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D11" w:rsidP="00A45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ICTICT602 Develop contracts and manage contracted performance</w:t>
      </w:r>
      <w:r>
        <w:fldChar w:fldCharType="end"/>
      </w:r>
    </w:p>
    <w:p w:rsidR="00A45D11" w:rsidP="00A45D11">
      <w:pPr>
        <w:pStyle w:val="Version"/>
        <w:sectPr w:rsidSect="00923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04D" w:rsidP="0092304D">
      <w:pPr>
        <w:pStyle w:val="SuperHeading"/>
      </w:pPr>
      <w:r w:rsidRPr="0092304D">
        <w:t>ICTICT602 Develop contracts and manage contracted performance</w:t>
      </w:r>
    </w:p>
    <w:p w:rsidR="00000000" w:rsidRPr="0092304D" w:rsidP="0092304D">
      <w:pPr>
        <w:pStyle w:val="Heading1"/>
      </w:pPr>
      <w:bookmarkStart w:id="1" w:name="O_703764"/>
      <w:bookmarkEnd w:id="1"/>
      <w:r w:rsidRPr="009230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23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rPr>
                <w:rStyle w:val="SpecialBold"/>
              </w:rPr>
              <w:t>Comments</w:t>
            </w:r>
          </w:p>
        </w:tc>
      </w:tr>
      <w:tr w:rsidTr="00923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t>This version first released with ICT Information and Communications Technology Training Package Version 1.0.</w:t>
            </w:r>
          </w:p>
        </w:tc>
      </w:tr>
    </w:tbl>
    <w:p w:rsidR="00000000" w:rsidRPr="0092304D" w:rsidP="0092304D">
      <w:pPr>
        <w:pStyle w:val="BodyText"/>
      </w:pPr>
    </w:p>
    <w:p w:rsidR="00000000" w:rsidRPr="0092304D" w:rsidP="0092304D">
      <w:pPr>
        <w:pStyle w:val="AllowPageBreak"/>
      </w:pPr>
    </w:p>
    <w:p w:rsidR="00000000" w:rsidRPr="0092304D" w:rsidP="0092304D">
      <w:pPr>
        <w:pStyle w:val="Heading1"/>
      </w:pPr>
      <w:bookmarkStart w:id="2" w:name="O_703765"/>
      <w:bookmarkEnd w:id="2"/>
      <w:r w:rsidRPr="0092304D">
        <w:t>Application</w:t>
      </w:r>
    </w:p>
    <w:p w:rsidR="00000000" w:rsidRPr="0092304D" w:rsidP="00A45D11">
      <w:pPr>
        <w:pStyle w:val="BodyText"/>
      </w:pPr>
      <w:r w:rsidRPr="0092304D">
        <w:t>This unit describes the skills and knowledge required to negotiate and document contractual arrangements between clients and vendors, and to monitor and manage performance against agreed contractual obligations.</w:t>
      </w:r>
    </w:p>
    <w:p w:rsidR="00000000" w:rsidRPr="0092304D" w:rsidP="00A45D11">
      <w:pPr>
        <w:pStyle w:val="BodyText"/>
      </w:pPr>
      <w:r w:rsidRPr="0092304D">
        <w:t>It applies to individuals who work in senio</w:t>
      </w:r>
      <w:r w:rsidRPr="0092304D">
        <w:t>r information and communications technology (ICT) management roles who are required to contract both staff and suppliers.</w:t>
      </w:r>
    </w:p>
    <w:p w:rsidR="00000000" w:rsidRPr="0092304D" w:rsidP="00A45D11">
      <w:pPr>
        <w:pStyle w:val="BodyText"/>
      </w:pPr>
      <w:r w:rsidRPr="0092304D">
        <w:t>No licensing, legislative or certification requirements apply to this unit at the time of publication.</w:t>
      </w:r>
    </w:p>
    <w:p w:rsidR="00000000" w:rsidRPr="0092304D" w:rsidP="0092304D">
      <w:pPr>
        <w:pStyle w:val="Heading1"/>
      </w:pPr>
      <w:bookmarkStart w:id="3" w:name="O_703768"/>
      <w:bookmarkEnd w:id="3"/>
      <w:r w:rsidRPr="0092304D">
        <w:t>Unit Sector</w:t>
      </w:r>
    </w:p>
    <w:p w:rsidR="00000000" w:rsidRPr="0092304D" w:rsidP="00A45D11">
      <w:pPr>
        <w:pStyle w:val="BodyText"/>
      </w:pPr>
      <w:r w:rsidRPr="0092304D">
        <w:t>G</w:t>
      </w:r>
      <w:r w:rsidRPr="0092304D">
        <w:t>eneral ICT</w:t>
      </w:r>
    </w:p>
    <w:p w:rsidR="00000000" w:rsidRPr="0092304D" w:rsidP="0092304D">
      <w:pPr>
        <w:pStyle w:val="Heading1"/>
      </w:pPr>
      <w:bookmarkStart w:id="4" w:name="O_703769"/>
      <w:bookmarkEnd w:id="4"/>
      <w:r w:rsidRPr="009230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23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rPr>
                <w:rStyle w:val="SpecialBold"/>
              </w:rPr>
              <w:t>PERFORMANCE CRITERIA</w:t>
            </w:r>
          </w:p>
        </w:tc>
      </w:tr>
      <w:tr w:rsidTr="00923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3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 Establish contract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t>1.1 Determine boundaries of the contract</w:t>
            </w:r>
          </w:p>
          <w:p w:rsidR="00000000" w:rsidRPr="0092304D" w:rsidP="0092304D">
            <w:pPr>
              <w:pStyle w:val="BodyText"/>
            </w:pPr>
            <w:r w:rsidRPr="0092304D">
              <w:t>1.2 Document contract details and provide a copy to the client and vendor for review</w:t>
            </w:r>
          </w:p>
          <w:p w:rsidR="00000000" w:rsidRPr="0092304D" w:rsidP="0092304D">
            <w:pPr>
              <w:pStyle w:val="BodyText"/>
            </w:pPr>
            <w:r w:rsidRPr="0092304D">
              <w:t>1.3 Obtain client and vendor feedback to clarify problems and misunderstandings</w:t>
            </w:r>
          </w:p>
          <w:p w:rsidR="00000000" w:rsidRPr="0092304D" w:rsidP="0092304D">
            <w:pPr>
              <w:pStyle w:val="BodyText"/>
            </w:pPr>
            <w:r w:rsidRPr="0092304D">
              <w:t>1.4 Facilitate negotiations to resolve problems an</w:t>
            </w:r>
            <w:r w:rsidRPr="0092304D">
              <w:t xml:space="preserve">d </w:t>
            </w:r>
            <w:r w:rsidRPr="0092304D">
              <w:t>misunderstandings</w:t>
            </w:r>
          </w:p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1.5 Seek agreement from stakeholders</w:t>
            </w:r>
          </w:p>
        </w:tc>
      </w:tr>
      <w:tr w:rsidTr="00923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2. Monitor contract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t>2.1 Monitor performance against contractual obligations to ensure desired level of quality is maintained</w:t>
            </w:r>
          </w:p>
          <w:p w:rsidR="00000000" w:rsidRPr="0092304D" w:rsidP="0092304D">
            <w:pPr>
              <w:pStyle w:val="BodyText"/>
            </w:pPr>
            <w:r w:rsidRPr="0092304D">
              <w:t>2.2 Ascertain client satisfaction with contractual performance</w:t>
            </w:r>
          </w:p>
          <w:p w:rsidR="00000000" w:rsidRPr="0092304D" w:rsidP="0092304D">
            <w:pPr>
              <w:pStyle w:val="BodyText"/>
            </w:pPr>
            <w:r w:rsidRPr="0092304D">
              <w:t>2.3 Identify and take action to address unsatisfactory performance</w:t>
            </w:r>
          </w:p>
          <w:p w:rsidR="00000000" w:rsidRPr="0092304D" w:rsidP="0092304D">
            <w:pPr>
              <w:pStyle w:val="BodyText"/>
            </w:pPr>
            <w:r w:rsidRPr="0092304D">
              <w:t>2.4 Provide recommendations for contractual variations, if required</w:t>
            </w:r>
          </w:p>
          <w:p w:rsidR="00000000" w:rsidRPr="0092304D" w:rsidP="0092304D">
            <w:pPr>
              <w:pStyle w:val="BodyText"/>
            </w:pPr>
            <w:r w:rsidRPr="0092304D">
              <w:t>2.5 Forward recommendations to appropriate person for approval</w:t>
            </w:r>
          </w:p>
        </w:tc>
      </w:tr>
    </w:tbl>
    <w:p w:rsidR="00000000" w:rsidRPr="0092304D" w:rsidP="0092304D">
      <w:pPr>
        <w:pStyle w:val="BodyText"/>
      </w:pPr>
    </w:p>
    <w:p w:rsidR="00000000" w:rsidRPr="0092304D" w:rsidP="0092304D">
      <w:pPr>
        <w:pStyle w:val="AllowPageBreak"/>
      </w:pPr>
    </w:p>
    <w:p w:rsidR="00000000" w:rsidRPr="0092304D" w:rsidP="0092304D">
      <w:pPr>
        <w:pStyle w:val="Heading1"/>
      </w:pPr>
      <w:bookmarkStart w:id="5" w:name="O_703770"/>
      <w:bookmarkEnd w:id="5"/>
      <w:r w:rsidRPr="0092304D">
        <w:t>Foundation Skills</w:t>
      </w:r>
    </w:p>
    <w:p w:rsidR="00000000" w:rsidRPr="00A45D11" w:rsidP="00A45D11">
      <w:pPr>
        <w:pStyle w:val="BodyText"/>
        <w:rPr>
          <w:i/>
        </w:rPr>
      </w:pPr>
      <w:r w:rsidRPr="00A45D11">
        <w:rPr>
          <w:rStyle w:val="Emphasis"/>
        </w:rPr>
        <w:t>This section describe</w:t>
      </w:r>
      <w:r w:rsidRPr="00A45D11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rPr>
                <w:rStyle w:val="SpecialBold"/>
              </w:rPr>
              <w:t>Description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1.1, 2.1, 2.3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ListBullet"/>
              <w:rPr>
                <w:lang w:val="en-NZ"/>
              </w:rPr>
            </w:pPr>
            <w:r w:rsidRPr="0092304D">
              <w:t>Identifies and analyses a variety of organisational documentation, vendor and client information, technical specifications and financial data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1.2, 2.4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ListBullet"/>
              <w:rPr>
                <w:lang w:val="en-NZ"/>
              </w:rPr>
            </w:pPr>
            <w:r w:rsidRPr="0092304D">
              <w:t>Integrates information and requirements from a number of sources using correct spelling and gra</w:t>
            </w:r>
            <w:r w:rsidRPr="0092304D">
              <w:t>mmar, specialised and cohesive language, and formal contract documentation structures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1.1, 1.3-1.5, 2.1-2.5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ListBullet"/>
            </w:pPr>
            <w:r w:rsidRPr="0092304D">
              <w:t>Uses effective listening and probing, and open questioning techniques to elicit the views and opinions of others and obtain inf</w:t>
            </w:r>
            <w:r w:rsidRPr="0092304D">
              <w:t>ormation and feedback</w:t>
            </w:r>
          </w:p>
          <w:p w:rsidR="00000000" w:rsidP="0092304D">
            <w:pPr>
              <w:pStyle w:val="ListBullet"/>
              <w:rPr>
                <w:lang w:val="en-NZ"/>
              </w:rPr>
            </w:pPr>
            <w:r w:rsidRPr="0092304D">
              <w:t>Articulates requirements clearly in plain English and uses appropriate tone, style, body language and reflective responses to interact effectively, remedy issues and disagreements, and negotiate outcomes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1.1-1.3, 2.1, 2.3, 2</w:t>
            </w:r>
            <w:r w:rsidRPr="0092304D">
              <w:t>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ListBullet"/>
              <w:rPr>
                <w:lang w:val="en-NZ"/>
              </w:rPr>
            </w:pPr>
            <w:r w:rsidRPr="0092304D">
              <w:t>Uses a range of mathematical and financial calculations to determine and monitor contractual milestones, costs and budgetary constraints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1.2, 2.5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ListBullet"/>
              <w:rPr>
                <w:lang w:val="en-NZ"/>
              </w:rPr>
            </w:pPr>
            <w:r w:rsidRPr="0092304D">
              <w:t xml:space="preserve">Actively identifies the requirements of important communication exchanges, selecting appropriate channels, format, tone and content to suit purpose and </w:t>
            </w:r>
            <w:r w:rsidRPr="0092304D">
              <w:t>audience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1.1, 1.4, 2.1, 2.3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ListBullet"/>
            </w:pPr>
            <w:r w:rsidRPr="0092304D">
              <w:t>Develops plans to manage relatively complex, non-routine</w:t>
            </w:r>
            <w:r w:rsidRPr="0092304D">
              <w:t xml:space="preserve"> tasks with an awareness of how they may contribute to longer term operational and strategic goals</w:t>
            </w:r>
          </w:p>
          <w:p w:rsidR="00000000" w:rsidRPr="0092304D" w:rsidP="0092304D">
            <w:pPr>
              <w:pStyle w:val="ListBullet"/>
            </w:pPr>
            <w:r w:rsidRPr="0092304D">
              <w:t>Uses systematic analytical processes in complex, non-routine situations, setting goals, gathering relevant information and identifying and evaluating options</w:t>
            </w:r>
            <w:r w:rsidRPr="0092304D">
              <w:t xml:space="preserve"> against agreed criteria</w:t>
            </w:r>
          </w:p>
          <w:p w:rsidR="00000000" w:rsidRPr="0092304D" w:rsidP="0092304D">
            <w:pPr>
              <w:pStyle w:val="ListBullet"/>
            </w:pPr>
            <w:r w:rsidRPr="0092304D">
              <w:t>Uses nuanced understanding of context to recognise anomalies and subtle deviations to normal expectations, focussing attention on critical issues and variables and filtering out peripheral issues</w:t>
            </w:r>
          </w:p>
          <w:p w:rsidR="00000000" w:rsidRPr="0092304D" w:rsidP="0092304D">
            <w:pPr>
              <w:pStyle w:val="ListBullet"/>
            </w:pPr>
            <w:r w:rsidRPr="0092304D">
              <w:t>Considers the strategic and operati</w:t>
            </w:r>
            <w:r w:rsidRPr="0092304D">
              <w:t>onal potential of digital trends to achieve work goals, enhance work processes, create opportunities and reduce risks</w:t>
            </w:r>
          </w:p>
        </w:tc>
      </w:tr>
    </w:tbl>
    <w:p w:rsidR="00000000" w:rsidRPr="0092304D" w:rsidP="0092304D">
      <w:pPr>
        <w:pStyle w:val="BodyText"/>
      </w:pPr>
    </w:p>
    <w:p w:rsidR="00000000" w:rsidRPr="0092304D" w:rsidP="0092304D">
      <w:pPr>
        <w:pStyle w:val="AllowPageBreak"/>
      </w:pPr>
    </w:p>
    <w:p w:rsidR="00000000" w:rsidRPr="0092304D" w:rsidP="0092304D">
      <w:pPr>
        <w:pStyle w:val="Heading1"/>
      </w:pPr>
      <w:bookmarkStart w:id="6" w:name="O_703772"/>
      <w:bookmarkEnd w:id="6"/>
      <w:r w:rsidRPr="0092304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64"/>
        <w:gridCol w:w="2208"/>
        <w:gridCol w:w="3122"/>
        <w:gridCol w:w="1602"/>
      </w:tblGrid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Code and title</w:t>
            </w:r>
          </w:p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Code and title</w:t>
            </w:r>
          </w:p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rPr>
                <w:rStyle w:val="SpecialBold"/>
              </w:rPr>
              <w:t>Equivalence status</w:t>
            </w:r>
          </w:p>
        </w:tc>
      </w:tr>
      <w:tr w:rsidTr="00A45D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ICTICT602 Develop contracts and manage contracted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ICAICT602A Develop contracts and manage contracted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04D">
            <w:pPr>
              <w:pStyle w:val="BodyText"/>
              <w:rPr>
                <w:lang w:val="en-NZ"/>
              </w:rPr>
            </w:pPr>
            <w:r w:rsidRPr="0092304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04D" w:rsidP="0092304D">
            <w:pPr>
              <w:pStyle w:val="BodyText"/>
            </w:pPr>
            <w:r w:rsidRPr="0092304D">
              <w:t>Equivalent unit</w:t>
            </w:r>
          </w:p>
        </w:tc>
      </w:tr>
    </w:tbl>
    <w:p w:rsidR="00000000" w:rsidRPr="0092304D" w:rsidP="0092304D">
      <w:pPr>
        <w:pStyle w:val="BodyText"/>
      </w:pPr>
    </w:p>
    <w:p w:rsidR="00000000" w:rsidRPr="0092304D" w:rsidP="0092304D">
      <w:pPr>
        <w:pStyle w:val="AllowPageBreak"/>
      </w:pPr>
    </w:p>
    <w:p w:rsidR="00000000" w:rsidRPr="0092304D" w:rsidP="0092304D">
      <w:pPr>
        <w:pStyle w:val="Heading1"/>
      </w:pPr>
      <w:bookmarkStart w:id="7" w:name="O_703779"/>
      <w:bookmarkEnd w:id="7"/>
      <w:r w:rsidRPr="0092304D">
        <w:t>Links</w:t>
      </w:r>
    </w:p>
    <w:p w:rsidR="00000000" w:rsidRPr="0092304D" w:rsidP="00A45D11">
      <w:pPr>
        <w:pStyle w:val="BodyText"/>
      </w:pPr>
      <w:r w:rsidRPr="009230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2C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304D" w:rsidP="0092304D"/>
    <w:sectPr w:rsidSect="00923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4D" w:rsidRPr="00A45D11" w:rsidP="00A45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11" w:rsidP="00923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D11" w:rsidP="00923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5D11" w:rsidP="00923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04D" w:rsidRPr="00A45D11" w:rsidP="00A45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11" w:rsidRPr="002D2AF8" w:rsidP="00923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ICTICT602 Develop contracts and manage contracted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45D11" w:rsidP="00923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6A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2C1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04D"/>
  </w:style>
  <w:style w:type="character" w:customStyle="1" w:styleId="Heading1Char">
    <w:name w:val="Heading 1 Char"/>
    <w:basedOn w:val="DefaultParagraphFont"/>
    <w:link w:val="Heading1"/>
    <w:rsid w:val="00923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0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304D"/>
    <w:rPr>
      <w:b/>
      <w:spacing w:val="0"/>
    </w:rPr>
  </w:style>
  <w:style w:type="character" w:styleId="Emphasis">
    <w:name w:val="Emphasis"/>
    <w:basedOn w:val="DefaultParagraphFont"/>
    <w:qFormat/>
    <w:rsid w:val="0092304D"/>
    <w:rPr>
      <w:i/>
    </w:rPr>
  </w:style>
  <w:style w:type="paragraph" w:customStyle="1" w:styleId="SuperHeading">
    <w:name w:val="SuperHeading"/>
    <w:basedOn w:val="Normal"/>
    <w:rsid w:val="00923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0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0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04D"/>
  </w:style>
  <w:style w:type="paragraph" w:styleId="TableofFigures">
    <w:name w:val="table of figures"/>
    <w:basedOn w:val="Normal"/>
    <w:next w:val="Normal"/>
    <w:semiHidden/>
    <w:rsid w:val="00923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0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04D"/>
    <w:rPr>
      <w:rFonts w:ascii="Wingdings" w:hAnsi="Wingdings"/>
    </w:rPr>
  </w:style>
  <w:style w:type="paragraph" w:customStyle="1" w:styleId="TableHeading">
    <w:name w:val="Table Heading"/>
    <w:basedOn w:val="HeadingBase"/>
    <w:rsid w:val="00923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04D"/>
    <w:rPr>
      <w:color w:val="0033CC"/>
      <w:u w:val="none"/>
    </w:rPr>
  </w:style>
  <w:style w:type="paragraph" w:customStyle="1" w:styleId="BodyTextRight">
    <w:name w:val="Body Text Right"/>
    <w:basedOn w:val="BodyText"/>
    <w:rsid w:val="00923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0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04D"/>
    <w:rPr>
      <w:sz w:val="32"/>
    </w:rPr>
  </w:style>
  <w:style w:type="paragraph" w:customStyle="1" w:styleId="HeadingProcedure">
    <w:name w:val="Heading Procedure"/>
    <w:basedOn w:val="HeadingBase"/>
    <w:next w:val="Normal"/>
    <w:rsid w:val="00923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04D"/>
    <w:pPr>
      <w:spacing w:before="60" w:after="60"/>
    </w:pPr>
  </w:style>
  <w:style w:type="paragraph" w:styleId="ListContinue">
    <w:name w:val="List Continue"/>
    <w:basedOn w:val="List"/>
    <w:rsid w:val="0092304D"/>
    <w:pPr>
      <w:ind w:firstLine="0"/>
    </w:pPr>
  </w:style>
  <w:style w:type="paragraph" w:customStyle="1" w:styleId="ListNote">
    <w:name w:val="List Note"/>
    <w:basedOn w:val="List"/>
    <w:rsid w:val="00923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04D"/>
    <w:rPr>
      <w:rFonts w:ascii="Courier New" w:hAnsi="Courier New"/>
    </w:rPr>
  </w:style>
  <w:style w:type="paragraph" w:customStyle="1" w:styleId="NoteBullet">
    <w:name w:val="Note Bullet"/>
    <w:basedOn w:val="Note"/>
    <w:rsid w:val="00923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0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04D"/>
    <w:rPr>
      <w:b/>
      <w:smallCaps/>
    </w:rPr>
  </w:style>
  <w:style w:type="paragraph" w:customStyle="1" w:styleId="TableListNumber">
    <w:name w:val="Table List Number"/>
    <w:basedOn w:val="ListNumber"/>
    <w:rsid w:val="00923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04D"/>
    <w:pPr>
      <w:numPr>
        <w:numId w:val="8"/>
      </w:numPr>
    </w:pPr>
  </w:style>
  <w:style w:type="paragraph" w:customStyle="1" w:styleId="ListAlpha2">
    <w:name w:val="List Alpha 2"/>
    <w:basedOn w:val="List2"/>
    <w:rsid w:val="0092304D"/>
    <w:pPr>
      <w:numPr>
        <w:numId w:val="7"/>
      </w:numPr>
    </w:pPr>
  </w:style>
  <w:style w:type="paragraph" w:styleId="List2">
    <w:name w:val="List 2"/>
    <w:basedOn w:val="BodyText"/>
    <w:rsid w:val="00923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0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0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04D"/>
    <w:pPr>
      <w:numPr>
        <w:numId w:val="3"/>
      </w:numPr>
    </w:pPr>
  </w:style>
  <w:style w:type="paragraph" w:styleId="ListContinue2">
    <w:name w:val="List Continue 2"/>
    <w:basedOn w:val="List2"/>
    <w:rsid w:val="0092304D"/>
    <w:pPr>
      <w:ind w:firstLine="0"/>
    </w:pPr>
  </w:style>
  <w:style w:type="paragraph" w:styleId="ListContinue3">
    <w:name w:val="List Continue 3"/>
    <w:basedOn w:val="List3"/>
    <w:rsid w:val="0092304D"/>
    <w:pPr>
      <w:ind w:left="1021" w:firstLine="0"/>
    </w:pPr>
  </w:style>
  <w:style w:type="paragraph" w:styleId="ListContinue4">
    <w:name w:val="List Continue 4"/>
    <w:basedOn w:val="List4"/>
    <w:rsid w:val="0092304D"/>
    <w:pPr>
      <w:ind w:firstLine="0"/>
    </w:pPr>
  </w:style>
  <w:style w:type="paragraph" w:styleId="ListContinue5">
    <w:name w:val="List Continue 5"/>
    <w:basedOn w:val="List5"/>
    <w:rsid w:val="0092304D"/>
    <w:pPr>
      <w:ind w:firstLine="0"/>
    </w:pPr>
  </w:style>
  <w:style w:type="paragraph" w:styleId="ListNumber3">
    <w:name w:val="List Number 3"/>
    <w:basedOn w:val="List3"/>
    <w:rsid w:val="0092304D"/>
    <w:pPr>
      <w:numPr>
        <w:numId w:val="4"/>
      </w:numPr>
    </w:pPr>
  </w:style>
  <w:style w:type="paragraph" w:styleId="ListNumber4">
    <w:name w:val="List Number 4"/>
    <w:basedOn w:val="List4"/>
    <w:rsid w:val="0092304D"/>
    <w:pPr>
      <w:numPr>
        <w:numId w:val="5"/>
      </w:numPr>
    </w:pPr>
  </w:style>
  <w:style w:type="paragraph" w:styleId="ListNumber5">
    <w:name w:val="List Number 5"/>
    <w:basedOn w:val="List5"/>
    <w:rsid w:val="0092304D"/>
    <w:pPr>
      <w:numPr>
        <w:numId w:val="6"/>
      </w:numPr>
    </w:pPr>
  </w:style>
  <w:style w:type="paragraph" w:styleId="BlockText">
    <w:name w:val="Block Text"/>
    <w:basedOn w:val="Normal"/>
    <w:rsid w:val="00923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04D"/>
    <w:rPr>
      <w:sz w:val="16"/>
      <w:vertAlign w:val="superscript"/>
    </w:rPr>
  </w:style>
  <w:style w:type="character" w:customStyle="1" w:styleId="Symbols">
    <w:name w:val="Symbols"/>
    <w:basedOn w:val="DefaultParagraphFont"/>
    <w:rsid w:val="0092304D"/>
    <w:rPr>
      <w:rFonts w:ascii="Symbol" w:hAnsi="Symbol"/>
    </w:rPr>
  </w:style>
  <w:style w:type="character" w:customStyle="1" w:styleId="MenuOptions">
    <w:name w:val="Menu Options"/>
    <w:basedOn w:val="DefaultParagraphFont"/>
    <w:rsid w:val="00923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04D"/>
    <w:rPr>
      <w:b/>
    </w:rPr>
  </w:style>
  <w:style w:type="character" w:customStyle="1" w:styleId="Underlined">
    <w:name w:val="Underlined"/>
    <w:basedOn w:val="DefaultParagraphFont"/>
    <w:rsid w:val="0092304D"/>
    <w:rPr>
      <w:u w:val="single"/>
    </w:rPr>
  </w:style>
  <w:style w:type="paragraph" w:customStyle="1" w:styleId="TableBodyTextRight">
    <w:name w:val="Table Body Text Right"/>
    <w:basedOn w:val="TableBodyText"/>
    <w:rsid w:val="00923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04D"/>
    <w:rPr>
      <w:sz w:val="18"/>
    </w:rPr>
  </w:style>
  <w:style w:type="paragraph" w:customStyle="1" w:styleId="BodySmallRight">
    <w:name w:val="Body Small Right"/>
    <w:basedOn w:val="BodyTextRight"/>
    <w:rsid w:val="0092304D"/>
    <w:rPr>
      <w:sz w:val="18"/>
      <w:szCs w:val="18"/>
    </w:rPr>
  </w:style>
  <w:style w:type="paragraph" w:customStyle="1" w:styleId="MarginEdition">
    <w:name w:val="Margin Edition"/>
    <w:basedOn w:val="MarginNote"/>
    <w:rsid w:val="00923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04D"/>
    <w:rPr>
      <w:sz w:val="2"/>
      <w:szCs w:val="2"/>
    </w:rPr>
  </w:style>
  <w:style w:type="character" w:customStyle="1" w:styleId="Small">
    <w:name w:val="Small"/>
    <w:basedOn w:val="DefaultParagraphFont"/>
    <w:rsid w:val="0092304D"/>
    <w:rPr>
      <w:sz w:val="16"/>
    </w:rPr>
  </w:style>
  <w:style w:type="paragraph" w:customStyle="1" w:styleId="WideTable">
    <w:name w:val="Wide Table"/>
    <w:basedOn w:val="Normal"/>
    <w:rsid w:val="00923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04D"/>
  </w:style>
  <w:style w:type="paragraph" w:styleId="Quote">
    <w:name w:val="Quote"/>
    <w:basedOn w:val="Heading1"/>
    <w:link w:val="QuoteChar"/>
    <w:qFormat/>
    <w:rsid w:val="00923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04D"/>
    <w:pPr>
      <w:pageBreakBefore/>
    </w:pPr>
  </w:style>
  <w:style w:type="paragraph" w:customStyle="1" w:styleId="Border">
    <w:name w:val="Border"/>
    <w:basedOn w:val="Normal"/>
    <w:qFormat/>
    <w:rsid w:val="00923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04D"/>
    <w:rPr>
      <w:u w:val="single"/>
    </w:rPr>
  </w:style>
  <w:style w:type="character" w:customStyle="1" w:styleId="BoldandItalics">
    <w:name w:val="Bold and Italics"/>
    <w:qFormat/>
    <w:rsid w:val="0092304D"/>
    <w:rPr>
      <w:b/>
      <w:i/>
      <w:u w:val="none"/>
    </w:rPr>
  </w:style>
  <w:style w:type="paragraph" w:styleId="BalloonText">
    <w:name w:val="Balloon Text"/>
    <w:basedOn w:val="Normal"/>
    <w:link w:val="BalloonTextChar"/>
    <w:rsid w:val="00923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04D"/>
    <w:pPr>
      <w:spacing w:before="0" w:after="0"/>
    </w:pPr>
  </w:style>
  <w:style w:type="paragraph" w:customStyle="1" w:styleId="BodyTextBold">
    <w:name w:val="Body Text Bold"/>
    <w:basedOn w:val="BodyText"/>
    <w:qFormat/>
    <w:rsid w:val="0092304D"/>
    <w:rPr>
      <w:b/>
    </w:rPr>
  </w:style>
  <w:style w:type="character" w:styleId="Hyperlink">
    <w:name w:val="Hyperlink"/>
    <w:basedOn w:val="DefaultParagraphFont"/>
    <w:uiPriority w:val="99"/>
    <w:unhideWhenUsed/>
    <w:rsid w:val="00A45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3861</Characters>
  <Application>Microsoft Office Word</Application>
  <DocSecurity>0</DocSecurity>
  <Lines>143</Lines>
  <Paragraphs>83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ICTICT602 Develop contracts and manage contracted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2020-07-07T10:05:00Z</dcterms:created>
  <dcterms:modified xsi:type="dcterms:W3CDTF">2020-07-07T10:05:00Z</dcterms:modified>
</cp:coreProperties>
</file>