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44C" w:rsidP="00B0644C">
      <w:pPr>
        <w:pStyle w:val="Title"/>
      </w:pPr>
      <w:r>
        <w:fldChar w:fldCharType="begin"/>
      </w:r>
      <w:r>
        <w:instrText xml:space="preserve"> TITLE   \* MERGEFORMAT </w:instrText>
      </w:r>
      <w:r>
        <w:fldChar w:fldCharType="separate"/>
      </w:r>
      <w:r>
        <w:t>ICTICT533 Conduct quality audit of IT system design specifications</w:t>
      </w:r>
      <w:r>
        <w:fldChar w:fldCharType="end"/>
      </w:r>
    </w:p>
    <w:p w:rsidR="00B0644C" w:rsidP="00B0644C">
      <w:pPr>
        <w:pStyle w:val="Version"/>
        <w:sectPr w:rsidSect="00556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306" w:rsidP="00556306">
      <w:pPr>
        <w:pStyle w:val="SuperHeading"/>
      </w:pPr>
      <w:r w:rsidRPr="00556306">
        <w:t>ICTICT533 Conduct quality audit of IT system design specifications</w:t>
      </w:r>
    </w:p>
    <w:p w:rsidR="00000000" w:rsidRPr="00556306" w:rsidP="00556306">
      <w:pPr>
        <w:pStyle w:val="Heading1"/>
      </w:pPr>
      <w:bookmarkStart w:id="1" w:name="O_1220340"/>
      <w:bookmarkEnd w:id="1"/>
      <w:r w:rsidRPr="00556306">
        <w:t>Modification History</w:t>
      </w:r>
    </w:p>
    <w:tbl>
      <w:tblPr>
        <w:tblW w:w="0" w:type="auto"/>
        <w:tblLayout w:type="fixed"/>
        <w:tblCellMar>
          <w:left w:w="62" w:type="dxa"/>
          <w:right w:w="62" w:type="dxa"/>
        </w:tblCellMar>
        <w:tblLook w:val="0000"/>
      </w:tblPr>
      <w:tblGrid>
        <w:gridCol w:w="2616"/>
        <w:gridCol w:w="6456"/>
      </w:tblGrid>
      <w:tr w:rsidTr="0055630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306" w:rsidP="00556306">
            <w:pPr>
              <w:pStyle w:val="BodyText"/>
            </w:pPr>
            <w:r w:rsidRPr="0055630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rPr>
                <w:rStyle w:val="SpecialBold"/>
              </w:rPr>
              <w:t>Comments</w:t>
            </w:r>
          </w:p>
        </w:tc>
      </w:tr>
      <w:tr w:rsidTr="0055630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306" w:rsidP="00556306">
            <w:pPr>
              <w:pStyle w:val="BodyText"/>
            </w:pPr>
            <w:r w:rsidRPr="00556306">
              <w:t>This version first released with the Information and Communications Technology Training Package Version 8.0.</w:t>
            </w:r>
          </w:p>
          <w:p w:rsidR="00000000" w:rsidRPr="00556306" w:rsidP="00556306">
            <w:pPr>
              <w:pStyle w:val="BodyText"/>
            </w:pPr>
            <w:r w:rsidRPr="00556306">
              <w:t>Supersedes and is not equivalent to:</w:t>
            </w:r>
          </w:p>
          <w:p w:rsidR="00000000" w:rsidRPr="00556306" w:rsidP="00556306">
            <w:pPr>
              <w:pStyle w:val="ListBullet"/>
            </w:pPr>
            <w:r w:rsidRPr="00556306">
              <w:t>ICTICT503 Validate quality and completeness of system design specifications</w:t>
            </w:r>
          </w:p>
          <w:p w:rsidR="00000000" w:rsidRPr="00556306" w:rsidP="00556306">
            <w:pPr>
              <w:pStyle w:val="ListBullet"/>
            </w:pPr>
            <w:r w:rsidRPr="00556306">
              <w:t>ICTICT506 Implement process re-engineering strategies.</w:t>
            </w:r>
          </w:p>
        </w:tc>
      </w:tr>
    </w:tbl>
    <w:p w:rsidR="00000000" w:rsidRPr="00556306" w:rsidP="00556306">
      <w:pPr>
        <w:pStyle w:val="BodyText"/>
      </w:pPr>
    </w:p>
    <w:p w:rsidR="00000000" w:rsidRPr="00556306" w:rsidP="00556306">
      <w:pPr>
        <w:pStyle w:val="AllowPageBreak"/>
      </w:pPr>
    </w:p>
    <w:p w:rsidR="00000000" w:rsidRPr="00556306" w:rsidP="00556306">
      <w:pPr>
        <w:pStyle w:val="Heading1"/>
      </w:pPr>
      <w:bookmarkStart w:id="2" w:name="O_1220341"/>
      <w:bookmarkEnd w:id="2"/>
      <w:r w:rsidRPr="00556306">
        <w:t>Application</w:t>
      </w:r>
    </w:p>
    <w:p w:rsidR="00000000" w:rsidRPr="00556306" w:rsidP="00B0644C">
      <w:pPr>
        <w:pStyle w:val="BodyText"/>
      </w:pPr>
      <w:r w:rsidRPr="00556306">
        <w:t xml:space="preserve">This unit describes the skills and knowledge required to audit information technology (IT) system design specifications against organisational policies, procedures and system expectations. It also includes collecting audit evidence, as well as documenting </w:t>
      </w:r>
      <w:r w:rsidRPr="00556306">
        <w:t>and analysing audit findings.</w:t>
      </w:r>
    </w:p>
    <w:p w:rsidR="00000000" w:rsidRPr="00556306" w:rsidP="00B0644C">
      <w:pPr>
        <w:pStyle w:val="BodyText"/>
      </w:pPr>
      <w:r w:rsidRPr="00556306">
        <w:t>The unit applies to individuals who may work as system designers and auditors who are responsible for validating the compliance of IT system designs with required organisational and legislative audit standards.</w:t>
      </w:r>
    </w:p>
    <w:p w:rsidR="00000000" w:rsidRPr="00556306" w:rsidP="00B0644C">
      <w:pPr>
        <w:pStyle w:val="BodyText"/>
      </w:pPr>
      <w:r w:rsidRPr="00556306">
        <w:t>No licensing, l</w:t>
      </w:r>
      <w:r w:rsidRPr="00556306">
        <w:t>egislative or certification requirements apply to this unit at the time of publication.</w:t>
      </w:r>
    </w:p>
    <w:p w:rsidR="00000000" w:rsidRPr="00556306" w:rsidP="00556306">
      <w:pPr>
        <w:pStyle w:val="Heading1"/>
      </w:pPr>
      <w:bookmarkStart w:id="3" w:name="O_1220344"/>
      <w:bookmarkEnd w:id="3"/>
      <w:r w:rsidRPr="00556306">
        <w:t>Unit Sector</w:t>
      </w:r>
    </w:p>
    <w:p w:rsidR="00000000" w:rsidRPr="00556306" w:rsidP="00B0644C">
      <w:pPr>
        <w:pStyle w:val="BodyText"/>
      </w:pPr>
      <w:r w:rsidRPr="00556306">
        <w:t>General ICT</w:t>
      </w:r>
    </w:p>
    <w:p w:rsidR="00000000" w:rsidRPr="00556306" w:rsidP="00556306">
      <w:pPr>
        <w:pStyle w:val="Heading1"/>
      </w:pPr>
      <w:bookmarkStart w:id="4" w:name="O_1220345"/>
      <w:bookmarkEnd w:id="4"/>
      <w:r w:rsidRPr="00556306">
        <w:t>Elements and Performance Criteria</w:t>
      </w:r>
    </w:p>
    <w:tbl>
      <w:tblPr>
        <w:tblW w:w="9522" w:type="dxa"/>
        <w:tblLayout w:type="fixed"/>
        <w:tblCellMar>
          <w:left w:w="62" w:type="dxa"/>
          <w:right w:w="62" w:type="dxa"/>
        </w:tblCellMar>
        <w:tblLook w:val="0000"/>
      </w:tblPr>
      <w:tblGrid>
        <w:gridCol w:w="2941"/>
        <w:gridCol w:w="6581"/>
      </w:tblGrid>
      <w:tr w:rsidTr="00556306">
        <w:tblPrEx>
          <w:tblW w:w="9522" w:type="dxa"/>
          <w:tblLayout w:type="fixed"/>
          <w:tblCellMar>
            <w:left w:w="62" w:type="dxa"/>
            <w:right w:w="62" w:type="dxa"/>
          </w:tblCellMar>
          <w:tblLook w:val="0000"/>
        </w:tblPrEx>
        <w:trPr>
          <w:tblHeader/>
        </w:trPr>
        <w:tc>
          <w:tcPr>
            <w:tcW w:w="29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6306" w:rsidP="00556306">
            <w:pPr>
              <w:pStyle w:val="BodyText"/>
            </w:pPr>
            <w:r w:rsidRPr="00556306">
              <w:rPr>
                <w:rStyle w:val="SpecialBold"/>
              </w:rPr>
              <w:t>ELEMENT</w:t>
            </w:r>
          </w:p>
        </w:tc>
        <w:tc>
          <w:tcPr>
            <w:tcW w:w="65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6306">
            <w:pPr>
              <w:pStyle w:val="BodyText"/>
              <w:rPr>
                <w:lang w:val="en-NZ"/>
              </w:rPr>
            </w:pPr>
            <w:r w:rsidRPr="00556306">
              <w:rPr>
                <w:rStyle w:val="SpecialBold"/>
              </w:rPr>
              <w:t>PERFORMANCE CRITERIA</w:t>
            </w:r>
          </w:p>
        </w:tc>
      </w:tr>
      <w:tr w:rsidTr="00556306">
        <w:tblPrEx>
          <w:tblW w:w="9522" w:type="dxa"/>
          <w:tblLayout w:type="fixed"/>
          <w:tblCellMar>
            <w:left w:w="62" w:type="dxa"/>
            <w:right w:w="62" w:type="dxa"/>
          </w:tblCellMar>
          <w:tblLook w:val="0000"/>
        </w:tblPrEx>
        <w:tc>
          <w:tcPr>
            <w:tcW w:w="29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6306" w:rsidP="00556306">
            <w:pPr>
              <w:pStyle w:val="BodyText"/>
            </w:pPr>
            <w:r w:rsidRPr="00556306">
              <w:rPr>
                <w:rStyle w:val="Emphasis"/>
              </w:rPr>
              <w:t>Elements describe the essential outcomes.</w:t>
            </w:r>
          </w:p>
        </w:tc>
        <w:tc>
          <w:tcPr>
            <w:tcW w:w="65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rPr>
                <w:rStyle w:val="Emphasis"/>
              </w:rPr>
              <w:t>Performance criteria describe the performance needed to demonstrate achievement of the element.</w:t>
            </w:r>
          </w:p>
        </w:tc>
      </w:tr>
      <w:tr w:rsidTr="00556306">
        <w:tblPrEx>
          <w:tblW w:w="9522" w:type="dxa"/>
          <w:tblLayout w:type="fixed"/>
          <w:tblCellMar>
            <w:left w:w="62" w:type="dxa"/>
            <w:right w:w="62" w:type="dxa"/>
          </w:tblCellMar>
          <w:tblLook w:val="0000"/>
        </w:tblPrEx>
        <w:tc>
          <w:tcPr>
            <w:tcW w:w="294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56306">
            <w:pPr>
              <w:pStyle w:val="List"/>
              <w:rPr>
                <w:lang w:val="en-NZ"/>
              </w:rPr>
            </w:pPr>
            <w:r w:rsidRPr="00556306">
              <w:t xml:space="preserve">1. Prepare to audit system </w:t>
            </w:r>
            <w:r w:rsidRPr="00556306">
              <w:t>designs</w:t>
            </w:r>
          </w:p>
        </w:tc>
        <w:tc>
          <w:tcPr>
            <w:tcW w:w="658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556306" w:rsidP="00556306">
            <w:pPr>
              <w:pStyle w:val="List"/>
            </w:pPr>
            <w:r w:rsidRPr="00556306">
              <w:t xml:space="preserve">1.1 Confirm work brief and tasks according to organisational </w:t>
            </w:r>
            <w:r w:rsidRPr="00556306">
              <w:t>policies and procedures</w:t>
            </w:r>
          </w:p>
          <w:p w:rsidR="00000000" w:rsidRPr="00556306" w:rsidP="00556306">
            <w:pPr>
              <w:pStyle w:val="List"/>
            </w:pPr>
            <w:r w:rsidRPr="00556306">
              <w:t>1.2 Identify system on which the quality audit will be performed according to work brief</w:t>
            </w:r>
          </w:p>
          <w:p w:rsidR="00000000" w:rsidRPr="00556306" w:rsidP="00556306">
            <w:pPr>
              <w:pStyle w:val="List"/>
            </w:pPr>
            <w:r w:rsidRPr="00556306">
              <w:t>1.3 Select techniques and methodologies for audit of system design</w:t>
            </w:r>
          </w:p>
          <w:p w:rsidR="00000000" w:rsidRPr="00556306" w:rsidP="00556306">
            <w:pPr>
              <w:pStyle w:val="List"/>
            </w:pPr>
            <w:r w:rsidRPr="00556306">
              <w:t>1.4 Identify automated and manual controls that depend on information technology (IT) system</w:t>
            </w:r>
          </w:p>
          <w:p w:rsidR="00000000" w:rsidRPr="00556306" w:rsidP="00556306">
            <w:pPr>
              <w:pStyle w:val="List"/>
            </w:pPr>
            <w:r w:rsidRPr="00556306">
              <w:t>1.5 Con</w:t>
            </w:r>
            <w:r w:rsidRPr="00556306">
              <w:t>firm system access for required quality audit</w:t>
            </w:r>
          </w:p>
          <w:p w:rsidR="00000000" w:rsidP="00556306">
            <w:pPr>
              <w:pStyle w:val="List"/>
              <w:rPr>
                <w:lang w:val="en-NZ"/>
              </w:rPr>
            </w:pPr>
            <w:r w:rsidRPr="00556306">
              <w:t>1.6 Prepare audit plan for required specifications according to organisational and legislative requirements</w:t>
            </w:r>
          </w:p>
        </w:tc>
      </w:tr>
      <w:tr w:rsidTr="00556306">
        <w:tblPrEx>
          <w:tblW w:w="9522" w:type="dxa"/>
          <w:tblLayout w:type="fixed"/>
          <w:tblCellMar>
            <w:left w:w="62" w:type="dxa"/>
            <w:right w:w="62" w:type="dxa"/>
          </w:tblCellMar>
          <w:tblLook w:val="0000"/>
        </w:tblPrEx>
        <w:tc>
          <w:tcPr>
            <w:tcW w:w="294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56306">
            <w:pPr>
              <w:pStyle w:val="List"/>
              <w:rPr>
                <w:lang w:val="en-NZ"/>
              </w:rPr>
            </w:pPr>
            <w:r w:rsidRPr="00556306">
              <w:t>2. Implement audit plan</w:t>
            </w:r>
          </w:p>
        </w:tc>
        <w:tc>
          <w:tcPr>
            <w:tcW w:w="658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556306" w:rsidP="00556306">
            <w:pPr>
              <w:pStyle w:val="List"/>
            </w:pPr>
            <w:r w:rsidRPr="00556306">
              <w:t>2.1 Access system to be audited and required resources</w:t>
            </w:r>
          </w:p>
          <w:p w:rsidR="00000000" w:rsidRPr="00556306" w:rsidP="00556306">
            <w:pPr>
              <w:pStyle w:val="List"/>
            </w:pPr>
            <w:r w:rsidRPr="00556306">
              <w:t>2.2 Collect evidence a</w:t>
            </w:r>
            <w:r w:rsidRPr="00556306">
              <w:t>bout the functionality and quality of the in-scope system according to audit plan</w:t>
            </w:r>
          </w:p>
          <w:p w:rsidR="00000000" w:rsidRPr="00556306" w:rsidP="00556306">
            <w:pPr>
              <w:pStyle w:val="List"/>
            </w:pPr>
            <w:r w:rsidRPr="00556306">
              <w:t>2.3 Identify IT system control deficiencies and weaknesses</w:t>
            </w:r>
          </w:p>
          <w:p w:rsidR="00000000" w:rsidRPr="00556306" w:rsidP="00556306">
            <w:pPr>
              <w:pStyle w:val="List"/>
            </w:pPr>
            <w:r w:rsidRPr="00556306">
              <w:t>2.4. Document audit outcomes according to work brief</w:t>
            </w:r>
          </w:p>
          <w:p w:rsidR="00000000" w:rsidP="00556306">
            <w:pPr>
              <w:pStyle w:val="List"/>
              <w:rPr>
                <w:lang w:val="en-NZ"/>
              </w:rPr>
            </w:pPr>
            <w:r w:rsidRPr="00556306">
              <w:t>2.5 Document any issues detected in audit according to work br</w:t>
            </w:r>
            <w:r w:rsidRPr="00556306">
              <w:t>ief</w:t>
            </w:r>
          </w:p>
        </w:tc>
      </w:tr>
      <w:tr w:rsidTr="00556306">
        <w:tblPrEx>
          <w:tblW w:w="9522" w:type="dxa"/>
          <w:tblLayout w:type="fixed"/>
          <w:tblCellMar>
            <w:left w:w="62" w:type="dxa"/>
            <w:right w:w="62" w:type="dxa"/>
          </w:tblCellMar>
          <w:tblLook w:val="0000"/>
        </w:tblPrEx>
        <w:tc>
          <w:tcPr>
            <w:tcW w:w="294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306">
            <w:pPr>
              <w:pStyle w:val="List"/>
              <w:rPr>
                <w:lang w:val="en-NZ"/>
              </w:rPr>
            </w:pPr>
            <w:r w:rsidRPr="00556306">
              <w:t>3. Finalise findings</w:t>
            </w:r>
          </w:p>
        </w:tc>
        <w:tc>
          <w:tcPr>
            <w:tcW w:w="658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306" w:rsidP="00556306">
            <w:pPr>
              <w:pStyle w:val="List"/>
            </w:pPr>
            <w:r w:rsidRPr="00556306">
              <w:t>3.1 Obtain and review system contract through required means</w:t>
            </w:r>
          </w:p>
          <w:p w:rsidR="00000000" w:rsidRPr="00556306" w:rsidP="00556306">
            <w:pPr>
              <w:pStyle w:val="List"/>
            </w:pPr>
            <w:r w:rsidRPr="00556306">
              <w:t>3.2 Compare system functionality against system contract according to organisational policies and procedures</w:t>
            </w:r>
          </w:p>
          <w:p w:rsidR="00000000" w:rsidRPr="00556306" w:rsidP="00556306">
            <w:pPr>
              <w:pStyle w:val="List"/>
            </w:pPr>
            <w:r w:rsidRPr="00556306">
              <w:t>3.3 Analyse instances of non</w:t>
            </w:r>
            <w:r w:rsidRPr="00556306">
              <w:noBreakHyphen/>
            </w:r>
            <w:r w:rsidRPr="00556306">
              <w:t>compliance and points where system design does not reflect contract details according to organisational policies and procedures</w:t>
            </w:r>
          </w:p>
          <w:p w:rsidR="00000000" w:rsidRPr="00556306" w:rsidP="00556306">
            <w:pPr>
              <w:pStyle w:val="List"/>
            </w:pPr>
            <w:r w:rsidRPr="00556306">
              <w:t>3.4 Document recommended options for corrective action according to work brief</w:t>
            </w:r>
          </w:p>
          <w:p w:rsidR="00000000" w:rsidRPr="00556306" w:rsidP="00556306">
            <w:pPr>
              <w:pStyle w:val="List"/>
            </w:pPr>
            <w:r w:rsidRPr="00556306">
              <w:t>3.5 Disclose audit findings according to organisa</w:t>
            </w:r>
            <w:r w:rsidRPr="00556306">
              <w:t>tional policies and procedures</w:t>
            </w:r>
          </w:p>
          <w:p w:rsidR="00000000" w:rsidRPr="00556306" w:rsidP="00556306">
            <w:pPr>
              <w:pStyle w:val="List"/>
            </w:pPr>
            <w:r w:rsidRPr="00556306">
              <w:t>3.6 Save documentation and quality audit in secure location according to organisational requirements.</w:t>
            </w:r>
          </w:p>
        </w:tc>
      </w:tr>
    </w:tbl>
    <w:p w:rsidR="00000000" w:rsidRPr="00556306" w:rsidP="00556306">
      <w:pPr>
        <w:pStyle w:val="BodyText"/>
      </w:pPr>
    </w:p>
    <w:p w:rsidR="00000000" w:rsidRPr="00556306" w:rsidP="00556306">
      <w:pPr>
        <w:pStyle w:val="AllowPageBreak"/>
      </w:pPr>
    </w:p>
    <w:p w:rsidR="00000000" w:rsidRPr="00556306" w:rsidP="00556306">
      <w:pPr>
        <w:pStyle w:val="Heading1"/>
      </w:pPr>
      <w:bookmarkStart w:id="5" w:name="O_1220346"/>
      <w:bookmarkEnd w:id="5"/>
      <w:r w:rsidRPr="00556306">
        <w:t>Foundation Skills</w:t>
      </w:r>
    </w:p>
    <w:p w:rsidR="00000000" w:rsidRPr="00B0644C" w:rsidP="00B0644C">
      <w:pPr>
        <w:pStyle w:val="BodyText"/>
        <w:rPr>
          <w:i/>
        </w:rPr>
      </w:pPr>
      <w:r w:rsidRPr="00B0644C">
        <w:rPr>
          <w:rStyle w:val="Emphasis"/>
        </w:rPr>
        <w:t>This section describes those language, literacy, numeracy and employment skills that</w:t>
      </w:r>
      <w:r w:rsidRPr="00B0644C">
        <w:rPr>
          <w:rStyle w:val="Emphasis"/>
        </w:rPr>
        <w:t xml:space="preserve">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5630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306" w:rsidP="00556306">
            <w:pPr>
              <w:pStyle w:val="BodyText"/>
            </w:pPr>
            <w:r w:rsidRPr="0055630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rPr>
                <w:rStyle w:val="SpecialBold"/>
              </w:rPr>
              <w:t>Description</w:t>
            </w:r>
          </w:p>
        </w:tc>
      </w:tr>
      <w:tr w:rsidTr="0055630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ListBullet"/>
              <w:rPr>
                <w:lang w:val="en-NZ"/>
              </w:rPr>
            </w:pPr>
            <w:r w:rsidRPr="00556306">
              <w:t>Interprets, analyses and evaluates text with complex terminology, diagrams, codes, syntax, icons and symbols</w:t>
            </w:r>
          </w:p>
        </w:tc>
      </w:tr>
      <w:tr w:rsidTr="0055630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ListBullet"/>
              <w:rPr>
                <w:lang w:val="en-NZ"/>
              </w:rPr>
            </w:pPr>
            <w:r w:rsidRPr="00556306">
              <w:t>Uses plain English and writing structures when developing audit plan and documenting findings</w:t>
            </w:r>
          </w:p>
        </w:tc>
      </w:tr>
      <w:tr w:rsidTr="0055630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t>Initiative and enterprise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ListBullet"/>
              <w:rPr>
                <w:lang w:val="en-NZ"/>
              </w:rPr>
            </w:pPr>
            <w:r w:rsidRPr="00556306">
              <w:t>Analyses and follows protocols, and meets expectations associated with own role in complex contexts</w:t>
            </w:r>
          </w:p>
        </w:tc>
      </w:tr>
      <w:tr w:rsidTr="0055630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ListBullet"/>
              <w:rPr>
                <w:lang w:val="en-NZ"/>
              </w:rPr>
            </w:pPr>
            <w:r w:rsidRPr="00556306">
              <w:t>Applies formal processes when planning complex tasks, producing plans with logically sequenced steps and identifying constraints</w:t>
            </w:r>
          </w:p>
        </w:tc>
      </w:tr>
      <w:tr w:rsidTr="0055630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306">
            <w:pPr>
              <w:pStyle w:val="BodyText"/>
              <w:rPr>
                <w:lang w:val="en-NZ"/>
              </w:rPr>
            </w:pPr>
            <w:r w:rsidRPr="00556306">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306" w:rsidP="00556306">
            <w:pPr>
              <w:pStyle w:val="ListBullet"/>
            </w:pPr>
            <w:r w:rsidRPr="00556306">
              <w:t>Demonstrates a sophisticated knowledge of principles, concepts, language and practices associated with the di</w:t>
            </w:r>
            <w:r w:rsidRPr="00556306">
              <w:t>gital world and uses them to troubleshoot</w:t>
            </w:r>
          </w:p>
          <w:p w:rsidR="00000000" w:rsidRPr="00556306" w:rsidP="00556306">
            <w:pPr>
              <w:pStyle w:val="ListBullet"/>
            </w:pPr>
            <w:r w:rsidRPr="00556306">
              <w:t>Uses analytical processes in a variety of situations, gathers relevant information and identifies options against agreed criteria</w:t>
            </w:r>
          </w:p>
          <w:p w:rsidR="00000000" w:rsidRPr="00556306" w:rsidP="00556306">
            <w:pPr>
              <w:pStyle w:val="ListBullet"/>
            </w:pPr>
            <w:r w:rsidRPr="00556306">
              <w:t>Uses advanced decision-making processes to solve problems</w:t>
            </w:r>
          </w:p>
        </w:tc>
      </w:tr>
    </w:tbl>
    <w:p w:rsidR="00000000" w:rsidRPr="00556306" w:rsidP="00556306">
      <w:pPr>
        <w:pStyle w:val="BodyText"/>
      </w:pPr>
    </w:p>
    <w:p w:rsidR="00000000" w:rsidRPr="00556306" w:rsidP="00556306">
      <w:pPr>
        <w:pStyle w:val="AllowPageBreak"/>
      </w:pPr>
    </w:p>
    <w:p w:rsidR="00000000" w:rsidRPr="00556306" w:rsidP="00556306">
      <w:pPr>
        <w:pStyle w:val="Heading1"/>
      </w:pPr>
      <w:bookmarkStart w:id="6" w:name="O_1220348"/>
      <w:bookmarkEnd w:id="6"/>
      <w:r w:rsidRPr="00556306">
        <w:t xml:space="preserve">Unit </w:t>
      </w:r>
      <w:r w:rsidRPr="00556306">
        <w:t>Mapping Information</w:t>
      </w:r>
    </w:p>
    <w:p w:rsidR="00000000" w:rsidRPr="00556306" w:rsidP="00B0644C">
      <w:pPr>
        <w:pStyle w:val="BodyText"/>
      </w:pPr>
      <w:r w:rsidRPr="00556306">
        <w:t>Supersedes and is not equivalent to:</w:t>
      </w:r>
    </w:p>
    <w:p w:rsidR="00000000" w:rsidRPr="00556306" w:rsidP="00556306">
      <w:pPr>
        <w:pStyle w:val="ListBullet"/>
      </w:pPr>
      <w:r w:rsidRPr="00556306">
        <w:t>ICTICT503 Validate quality and completeness of system design specifications</w:t>
      </w:r>
    </w:p>
    <w:p w:rsidR="00000000" w:rsidRPr="00556306" w:rsidP="00556306">
      <w:pPr>
        <w:pStyle w:val="ListBullet"/>
      </w:pPr>
      <w:r w:rsidRPr="00556306">
        <w:t>ICTICT506 Implement process re-engineering strategies.</w:t>
      </w:r>
    </w:p>
    <w:p w:rsidR="00000000" w:rsidRPr="00556306" w:rsidP="00556306">
      <w:pPr>
        <w:pStyle w:val="AllowPageBreak"/>
      </w:pPr>
    </w:p>
    <w:p w:rsidR="00000000" w:rsidRPr="00556306" w:rsidP="00556306">
      <w:pPr>
        <w:pStyle w:val="Heading1"/>
      </w:pPr>
      <w:bookmarkStart w:id="7" w:name="O_1220355"/>
      <w:bookmarkEnd w:id="7"/>
      <w:r w:rsidRPr="00556306">
        <w:t>Links</w:t>
      </w:r>
    </w:p>
    <w:p w:rsidR="00000000" w:rsidRPr="00556306" w:rsidP="00B0644C">
      <w:pPr>
        <w:pStyle w:val="BodyText"/>
      </w:pPr>
      <w:r w:rsidRPr="00556306">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DE4292">
        <w:rPr>
          <w:rStyle w:val="Hyperlink"/>
        </w:rPr>
        <w:t>https://vetnet.gov.au/Pages/TrainingDocs.aspx?q=a53af4e4-b400-484e-b778-71c9e9d6aff2</w:t>
      </w:r>
      <w:r>
        <w:fldChar w:fldCharType="end"/>
      </w:r>
    </w:p>
    <w:p w:rsidR="00000000" w:rsidRPr="00556306" w:rsidP="00556306"/>
    <w:sectPr w:rsidSect="005563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06" w:rsidRPr="00B0644C" w:rsidP="00B06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4C" w:rsidP="00556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644C" w:rsidP="005563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0644C" w:rsidP="00556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306" w:rsidRPr="00B0644C" w:rsidP="00B064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4C" w:rsidRPr="002D2AF8" w:rsidP="00556306">
    <w:pPr>
      <w:pStyle w:val="Header"/>
      <w:framePr w:wrap="around"/>
    </w:pPr>
    <w:r>
      <w:fldChar w:fldCharType="begin"/>
    </w:r>
    <w:r>
      <w:instrText xml:space="preserve"> TITLE   \* MERGEFORMAT </w:instrText>
    </w:r>
    <w:r>
      <w:fldChar w:fldCharType="separate"/>
    </w:r>
    <w:r>
      <w:t>ICTICT533 Conduct quality audit of IT system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0644C" w:rsidP="00556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B0B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6D3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306"/>
    <w:pPr>
      <w:spacing w:before="360" w:after="60"/>
      <w:outlineLvl w:val="0"/>
    </w:pPr>
    <w:rPr>
      <w:sz w:val="32"/>
    </w:rPr>
  </w:style>
  <w:style w:type="paragraph" w:styleId="Heading2">
    <w:name w:val="heading 2"/>
    <w:basedOn w:val="HeadingBase"/>
    <w:next w:val="BodyText"/>
    <w:link w:val="Heading2Char"/>
    <w:qFormat/>
    <w:rsid w:val="00556306"/>
    <w:pPr>
      <w:keepLines/>
      <w:spacing w:before="240" w:after="120"/>
      <w:outlineLvl w:val="1"/>
    </w:pPr>
    <w:rPr>
      <w:sz w:val="28"/>
      <w:szCs w:val="40"/>
    </w:rPr>
  </w:style>
  <w:style w:type="paragraph" w:styleId="Heading3">
    <w:name w:val="heading 3"/>
    <w:basedOn w:val="HeadingBase"/>
    <w:next w:val="BodyText"/>
    <w:link w:val="Heading3Char"/>
    <w:qFormat/>
    <w:rsid w:val="00556306"/>
    <w:pPr>
      <w:spacing w:before="180" w:after="120"/>
      <w:outlineLvl w:val="2"/>
    </w:pPr>
    <w:rPr>
      <w:spacing w:val="-10"/>
      <w:kern w:val="32"/>
    </w:rPr>
  </w:style>
  <w:style w:type="paragraph" w:styleId="Heading4">
    <w:name w:val="heading 4"/>
    <w:basedOn w:val="HeadingBase"/>
    <w:next w:val="BodyText"/>
    <w:link w:val="Heading4Char"/>
    <w:qFormat/>
    <w:rsid w:val="00556306"/>
    <w:pPr>
      <w:spacing w:before="160" w:after="120"/>
      <w:outlineLvl w:val="3"/>
    </w:pPr>
    <w:rPr>
      <w:sz w:val="22"/>
    </w:rPr>
  </w:style>
  <w:style w:type="paragraph" w:styleId="Heading5">
    <w:name w:val="heading 5"/>
    <w:basedOn w:val="HeadingBase"/>
    <w:next w:val="Normal"/>
    <w:link w:val="Heading5Char"/>
    <w:qFormat/>
    <w:rsid w:val="00556306"/>
    <w:pPr>
      <w:spacing w:before="80"/>
      <w:outlineLvl w:val="4"/>
    </w:pPr>
    <w:rPr>
      <w:color w:val="918585"/>
      <w:sz w:val="20"/>
    </w:rPr>
  </w:style>
  <w:style w:type="paragraph" w:styleId="Heading6">
    <w:name w:val="heading 6"/>
    <w:basedOn w:val="HeadingBase"/>
    <w:next w:val="Normal"/>
    <w:link w:val="Heading6Char"/>
    <w:qFormat/>
    <w:rsid w:val="00556306"/>
    <w:pPr>
      <w:spacing w:before="60"/>
      <w:outlineLvl w:val="5"/>
    </w:pPr>
    <w:rPr>
      <w:color w:val="918585"/>
      <w:sz w:val="20"/>
    </w:rPr>
  </w:style>
  <w:style w:type="paragraph" w:styleId="Heading7">
    <w:name w:val="heading 7"/>
    <w:basedOn w:val="Normal"/>
    <w:next w:val="Normal"/>
    <w:link w:val="Heading7Char"/>
    <w:qFormat/>
    <w:rsid w:val="00556306"/>
    <w:pPr>
      <w:ind w:left="720"/>
      <w:outlineLvl w:val="6"/>
    </w:pPr>
    <w:rPr>
      <w:i/>
    </w:rPr>
  </w:style>
  <w:style w:type="paragraph" w:styleId="Heading8">
    <w:name w:val="heading 8"/>
    <w:basedOn w:val="Normal"/>
    <w:next w:val="Normal"/>
    <w:link w:val="Heading8Char"/>
    <w:qFormat/>
    <w:rsid w:val="00556306"/>
    <w:pPr>
      <w:ind w:left="720"/>
      <w:outlineLvl w:val="7"/>
    </w:pPr>
    <w:rPr>
      <w:i/>
    </w:rPr>
  </w:style>
  <w:style w:type="paragraph" w:styleId="Heading9">
    <w:name w:val="heading 9"/>
    <w:basedOn w:val="Normal"/>
    <w:next w:val="Normal"/>
    <w:link w:val="Heading9Char"/>
    <w:qFormat/>
    <w:rsid w:val="00556306"/>
    <w:pPr>
      <w:ind w:left="720"/>
      <w:outlineLvl w:val="8"/>
    </w:pPr>
    <w:rPr>
      <w:i/>
    </w:rPr>
  </w:style>
  <w:style w:type="character" w:default="1" w:styleId="DefaultParagraphFont">
    <w:name w:val="Default Paragraph Font"/>
    <w:uiPriority w:val="1"/>
    <w:unhideWhenUsed/>
    <w:rsid w:val="00556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306"/>
  </w:style>
  <w:style w:type="character" w:customStyle="1" w:styleId="Heading1Char">
    <w:name w:val="Heading 1 Char"/>
    <w:basedOn w:val="DefaultParagraphFont"/>
    <w:link w:val="Heading1"/>
    <w:rsid w:val="00556306"/>
    <w:rPr>
      <w:rFonts w:ascii="Times New Roman" w:eastAsia="Times New Roman" w:hAnsi="Times New Roman" w:cs="Times New Roman"/>
      <w:b/>
      <w:sz w:val="32"/>
      <w:szCs w:val="20"/>
      <w:lang w:eastAsia="en-US"/>
    </w:rPr>
  </w:style>
  <w:style w:type="paragraph" w:styleId="BodyText">
    <w:name w:val="Body Text"/>
    <w:basedOn w:val="Normal"/>
    <w:link w:val="BodyTextChar"/>
    <w:rsid w:val="00556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306"/>
    <w:rPr>
      <w:rFonts w:ascii="Times New Roman" w:eastAsia="Times New Roman" w:hAnsi="Times New Roman" w:cs="Times New Roman"/>
      <w:sz w:val="24"/>
      <w:lang w:eastAsia="en-US"/>
    </w:rPr>
  </w:style>
  <w:style w:type="paragraph" w:styleId="List">
    <w:name w:val="List"/>
    <w:basedOn w:val="BodyText"/>
    <w:next w:val="BodyText"/>
    <w:rsid w:val="00556306"/>
    <w:pPr>
      <w:tabs>
        <w:tab w:val="left" w:pos="340"/>
      </w:tabs>
      <w:spacing w:before="60" w:after="60"/>
      <w:ind w:left="340" w:hanging="340"/>
    </w:pPr>
  </w:style>
  <w:style w:type="paragraph" w:styleId="ListBullet">
    <w:name w:val="List Bullet"/>
    <w:basedOn w:val="List"/>
    <w:rsid w:val="00556306"/>
    <w:pPr>
      <w:numPr>
        <w:numId w:val="11"/>
      </w:numPr>
      <w:tabs>
        <w:tab w:val="clear" w:pos="340"/>
      </w:tabs>
      <w:spacing w:before="40" w:after="40"/>
    </w:pPr>
  </w:style>
  <w:style w:type="character" w:customStyle="1" w:styleId="SpecialBold">
    <w:name w:val="Special Bold"/>
    <w:basedOn w:val="DefaultParagraphFont"/>
    <w:rsid w:val="00556306"/>
    <w:rPr>
      <w:b/>
      <w:spacing w:val="0"/>
    </w:rPr>
  </w:style>
  <w:style w:type="character" w:styleId="Emphasis">
    <w:name w:val="Emphasis"/>
    <w:basedOn w:val="DefaultParagraphFont"/>
    <w:qFormat/>
    <w:rsid w:val="00556306"/>
    <w:rPr>
      <w:i/>
    </w:rPr>
  </w:style>
  <w:style w:type="paragraph" w:customStyle="1" w:styleId="SuperHeading">
    <w:name w:val="SuperHeading"/>
    <w:basedOn w:val="Normal"/>
    <w:rsid w:val="00556306"/>
    <w:pPr>
      <w:spacing w:before="240" w:after="120"/>
      <w:outlineLvl w:val="0"/>
    </w:pPr>
    <w:rPr>
      <w:rFonts w:ascii="Times New Roman" w:hAnsi="Times New Roman"/>
      <w:b/>
      <w:sz w:val="32"/>
    </w:rPr>
  </w:style>
  <w:style w:type="paragraph" w:customStyle="1" w:styleId="AllowPageBreak">
    <w:name w:val="AllowPageBreak"/>
    <w:rsid w:val="00556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306"/>
    <w:rPr>
      <w:rFonts w:ascii="Courier New" w:eastAsia="Times New Roman" w:hAnsi="Courier New" w:cs="Times New Roman"/>
      <w:i/>
      <w:szCs w:val="20"/>
      <w:lang w:eastAsia="en-US"/>
    </w:rPr>
  </w:style>
  <w:style w:type="paragraph" w:customStyle="1" w:styleId="HeadingBase">
    <w:name w:val="Heading Base"/>
    <w:rsid w:val="00556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306"/>
    <w:pPr>
      <w:tabs>
        <w:tab w:val="right" w:leader="dot" w:pos="9072"/>
      </w:tabs>
      <w:ind w:left="567"/>
    </w:pPr>
    <w:rPr>
      <w:szCs w:val="22"/>
    </w:rPr>
  </w:style>
  <w:style w:type="paragraph" w:customStyle="1" w:styleId="TOCBase">
    <w:name w:val="TOC Base"/>
    <w:rsid w:val="00556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306"/>
    <w:pPr>
      <w:tabs>
        <w:tab w:val="right" w:leader="dot" w:pos="9072"/>
      </w:tabs>
      <w:spacing w:before="40" w:after="40"/>
      <w:ind w:left="284"/>
    </w:pPr>
    <w:rPr>
      <w:rFonts w:ascii="Times New Roman" w:hAnsi="Times New Roman"/>
    </w:rPr>
  </w:style>
  <w:style w:type="paragraph" w:styleId="TOC1">
    <w:name w:val="toc 1"/>
    <w:basedOn w:val="TOCBase"/>
    <w:next w:val="Normal"/>
    <w:rsid w:val="00556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306"/>
    <w:rPr>
      <w:rFonts w:ascii="Times New Roman" w:eastAsia="Times New Roman" w:hAnsi="Times New Roman" w:cs="Times New Roman"/>
      <w:sz w:val="16"/>
      <w:lang w:eastAsia="en-US"/>
    </w:rPr>
  </w:style>
  <w:style w:type="paragraph" w:styleId="Title">
    <w:name w:val="Title"/>
    <w:basedOn w:val="HeadingBase"/>
    <w:link w:val="TitleChar"/>
    <w:qFormat/>
    <w:rsid w:val="00556306"/>
    <w:pPr>
      <w:spacing w:before="5040"/>
      <w:jc w:val="center"/>
    </w:pPr>
    <w:rPr>
      <w:sz w:val="48"/>
      <w:szCs w:val="72"/>
      <w:lang w:val="en-US"/>
    </w:rPr>
  </w:style>
  <w:style w:type="character" w:customStyle="1" w:styleId="TitleChar">
    <w:name w:val="Title Char"/>
    <w:basedOn w:val="DefaultParagraphFont"/>
    <w:link w:val="Title"/>
    <w:rsid w:val="00556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306"/>
    <w:pPr>
      <w:tabs>
        <w:tab w:val="left" w:pos="3600"/>
        <w:tab w:val="left" w:pos="3958"/>
      </w:tabs>
    </w:pPr>
  </w:style>
  <w:style w:type="paragraph" w:customStyle="1" w:styleId="Note">
    <w:name w:val="Note"/>
    <w:basedOn w:val="BodyText"/>
    <w:rsid w:val="00556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306"/>
    <w:pPr>
      <w:framePr w:wrap="auto" w:hAnchor="text" w:y="6049"/>
    </w:pPr>
    <w:rPr>
      <w:color w:val="000000"/>
      <w:sz w:val="40"/>
    </w:rPr>
  </w:style>
  <w:style w:type="paragraph" w:customStyle="1" w:styleId="TOCTitle">
    <w:name w:val="TOCTitle"/>
    <w:basedOn w:val="Heading1"/>
    <w:rsid w:val="00556306"/>
    <w:pPr>
      <w:spacing w:after="240"/>
      <w:jc w:val="center"/>
      <w:outlineLvl w:val="9"/>
    </w:pPr>
    <w:rPr>
      <w:caps/>
    </w:rPr>
  </w:style>
  <w:style w:type="paragraph" w:customStyle="1" w:styleId="Version">
    <w:name w:val="Version"/>
    <w:rsid w:val="00556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306"/>
    <w:pPr>
      <w:numPr>
        <w:numId w:val="12"/>
      </w:numPr>
      <w:tabs>
        <w:tab w:val="clear" w:pos="680"/>
      </w:tabs>
    </w:pPr>
  </w:style>
  <w:style w:type="paragraph" w:styleId="Index1">
    <w:name w:val="index 1"/>
    <w:basedOn w:val="Normal"/>
    <w:next w:val="Normal"/>
    <w:semiHidden/>
    <w:rsid w:val="00556306"/>
    <w:pPr>
      <w:keepNext w:val="0"/>
      <w:tabs>
        <w:tab w:val="right" w:pos="4176"/>
      </w:tabs>
      <w:ind w:left="198" w:hanging="198"/>
    </w:pPr>
    <w:rPr>
      <w:rFonts w:ascii="Garamond" w:hAnsi="Garamond"/>
    </w:rPr>
  </w:style>
  <w:style w:type="paragraph" w:styleId="IndexHeading">
    <w:name w:val="index heading"/>
    <w:basedOn w:val="Normal"/>
    <w:next w:val="Index1"/>
    <w:semiHidden/>
    <w:rsid w:val="00556306"/>
    <w:pPr>
      <w:spacing w:before="120" w:after="120"/>
    </w:pPr>
    <w:rPr>
      <w:rFonts w:ascii="Arial" w:hAnsi="Arial"/>
      <w:b/>
      <w:color w:val="918585"/>
      <w:sz w:val="24"/>
    </w:rPr>
  </w:style>
  <w:style w:type="paragraph" w:styleId="Header">
    <w:name w:val="header"/>
    <w:basedOn w:val="Normal"/>
    <w:link w:val="HeaderChar"/>
    <w:rsid w:val="00556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306"/>
    <w:rPr>
      <w:rFonts w:ascii="Times New Roman" w:eastAsia="Times New Roman" w:hAnsi="Times New Roman" w:cs="Times New Roman"/>
      <w:sz w:val="16"/>
      <w:szCs w:val="20"/>
      <w:lang w:val="en-GB" w:eastAsia="en-US"/>
    </w:rPr>
  </w:style>
  <w:style w:type="paragraph" w:customStyle="1" w:styleId="Chapter">
    <w:name w:val="Chapter"/>
    <w:basedOn w:val="Normal"/>
    <w:rsid w:val="00556306"/>
    <w:pPr>
      <w:spacing w:before="240"/>
    </w:pPr>
    <w:rPr>
      <w:rFonts w:ascii="Times New Roman" w:hAnsi="Times New Roman"/>
      <w:smallCaps/>
      <w:spacing w:val="80"/>
      <w:sz w:val="28"/>
    </w:rPr>
  </w:style>
  <w:style w:type="paragraph" w:customStyle="1" w:styleId="InChapter">
    <w:name w:val="InChapter"/>
    <w:basedOn w:val="Heading3"/>
    <w:rsid w:val="00556306"/>
    <w:pPr>
      <w:spacing w:after="240"/>
      <w:outlineLvl w:val="9"/>
    </w:pPr>
    <w:rPr>
      <w:noProof/>
    </w:rPr>
  </w:style>
  <w:style w:type="paragraph" w:styleId="Index2">
    <w:name w:val="index 2"/>
    <w:basedOn w:val="Normal"/>
    <w:next w:val="Normal"/>
    <w:semiHidden/>
    <w:rsid w:val="00556306"/>
    <w:pPr>
      <w:tabs>
        <w:tab w:val="right" w:pos="4176"/>
      </w:tabs>
      <w:ind w:left="568" w:hanging="284"/>
    </w:pPr>
    <w:rPr>
      <w:rFonts w:ascii="Garamond" w:hAnsi="Garamond"/>
    </w:rPr>
  </w:style>
  <w:style w:type="paragraph" w:customStyle="1" w:styleId="Byline">
    <w:name w:val="Byline"/>
    <w:rsid w:val="00556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306"/>
    <w:pPr>
      <w:tabs>
        <w:tab w:val="clear" w:pos="3600"/>
        <w:tab w:val="clear" w:pos="3958"/>
      </w:tabs>
      <w:jc w:val="right"/>
    </w:pPr>
  </w:style>
  <w:style w:type="paragraph" w:styleId="Caption">
    <w:name w:val="caption"/>
    <w:basedOn w:val="BodyText"/>
    <w:next w:val="Normal"/>
    <w:qFormat/>
    <w:rsid w:val="00556306"/>
    <w:pPr>
      <w:framePr w:w="2268" w:hSpace="181" w:vSpace="181" w:wrap="around" w:vAnchor="text" w:hAnchor="page" w:x="1135" w:y="285" w:anchorLock="1"/>
    </w:pPr>
    <w:rPr>
      <w:i/>
    </w:rPr>
  </w:style>
  <w:style w:type="paragraph" w:customStyle="1" w:styleId="MiniTOCTitle">
    <w:name w:val="MiniTOCTitle"/>
    <w:basedOn w:val="Heading4"/>
    <w:rsid w:val="00556306"/>
    <w:pPr>
      <w:spacing w:before="240"/>
      <w:outlineLvl w:val="9"/>
    </w:pPr>
    <w:rPr>
      <w:noProof/>
      <w:sz w:val="24"/>
    </w:rPr>
  </w:style>
  <w:style w:type="paragraph" w:customStyle="1" w:styleId="MiniTOCItem">
    <w:name w:val="MiniTOCItem"/>
    <w:basedOn w:val="ListBullet"/>
    <w:rsid w:val="00556306"/>
    <w:pPr>
      <w:numPr>
        <w:numId w:val="0"/>
      </w:numPr>
      <w:tabs>
        <w:tab w:val="right" w:leader="dot" w:pos="6521"/>
      </w:tabs>
      <w:spacing w:before="0" w:after="0"/>
    </w:pPr>
  </w:style>
  <w:style w:type="paragraph" w:customStyle="1" w:styleId="TOFTitle">
    <w:name w:val="TOFTitle"/>
    <w:basedOn w:val="TOCTitle"/>
    <w:rsid w:val="00556306"/>
  </w:style>
  <w:style w:type="paragraph" w:styleId="TableofFigures">
    <w:name w:val="table of figures"/>
    <w:basedOn w:val="Normal"/>
    <w:next w:val="Normal"/>
    <w:semiHidden/>
    <w:rsid w:val="00556306"/>
    <w:pPr>
      <w:tabs>
        <w:tab w:val="right" w:leader="dot" w:pos="9072"/>
      </w:tabs>
      <w:ind w:left="970" w:hanging="403"/>
    </w:pPr>
    <w:rPr>
      <w:rFonts w:ascii="Times New Roman" w:hAnsi="Times New Roman"/>
      <w:b/>
    </w:rPr>
  </w:style>
  <w:style w:type="paragraph" w:styleId="ListNumber">
    <w:name w:val="List Number"/>
    <w:basedOn w:val="List"/>
    <w:rsid w:val="00556306"/>
    <w:pPr>
      <w:numPr>
        <w:numId w:val="14"/>
      </w:numPr>
      <w:tabs>
        <w:tab w:val="clear" w:pos="340"/>
      </w:tabs>
    </w:pPr>
  </w:style>
  <w:style w:type="character" w:customStyle="1" w:styleId="WingdingSymbols">
    <w:name w:val="Wingding Symbols"/>
    <w:rsid w:val="00556306"/>
    <w:rPr>
      <w:rFonts w:ascii="Wingdings" w:hAnsi="Wingdings"/>
    </w:rPr>
  </w:style>
  <w:style w:type="paragraph" w:customStyle="1" w:styleId="TableHeading">
    <w:name w:val="Table Heading"/>
    <w:basedOn w:val="HeadingBase"/>
    <w:rsid w:val="00556306"/>
    <w:pPr>
      <w:keepLines/>
      <w:pBdr>
        <w:bottom w:val="single" w:sz="6" w:space="1" w:color="918585"/>
      </w:pBdr>
      <w:spacing w:before="240"/>
    </w:pPr>
  </w:style>
  <w:style w:type="character" w:customStyle="1" w:styleId="HotSpot">
    <w:name w:val="HotSpot"/>
    <w:rsid w:val="00556306"/>
    <w:rPr>
      <w:color w:val="0033CC"/>
      <w:u w:val="none"/>
    </w:rPr>
  </w:style>
  <w:style w:type="paragraph" w:customStyle="1" w:styleId="BodyTextRight">
    <w:name w:val="Body Text Right"/>
    <w:basedOn w:val="BodyText"/>
    <w:rsid w:val="00556306"/>
    <w:pPr>
      <w:spacing w:before="0" w:after="0"/>
      <w:jc w:val="right"/>
    </w:pPr>
  </w:style>
  <w:style w:type="paragraph" w:styleId="Index3">
    <w:name w:val="index 3"/>
    <w:basedOn w:val="ListNumber2"/>
    <w:next w:val="Normal"/>
    <w:semiHidden/>
    <w:rsid w:val="00556306"/>
    <w:pPr>
      <w:numPr>
        <w:numId w:val="0"/>
      </w:numPr>
      <w:tabs>
        <w:tab w:val="right" w:leader="dot" w:pos="4176"/>
      </w:tabs>
    </w:pPr>
  </w:style>
  <w:style w:type="paragraph" w:styleId="ListNumber2">
    <w:name w:val="List Number 2"/>
    <w:basedOn w:val="List2"/>
    <w:rsid w:val="00556306"/>
    <w:pPr>
      <w:numPr>
        <w:numId w:val="9"/>
      </w:numPr>
      <w:tabs>
        <w:tab w:val="clear" w:pos="1060"/>
      </w:tabs>
    </w:pPr>
  </w:style>
  <w:style w:type="paragraph" w:customStyle="1" w:styleId="MarginNote">
    <w:name w:val="Margin Note"/>
    <w:basedOn w:val="BodyText"/>
    <w:rsid w:val="00556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306"/>
    <w:rPr>
      <w:sz w:val="32"/>
    </w:rPr>
  </w:style>
  <w:style w:type="paragraph" w:customStyle="1" w:styleId="HeadingProcedure">
    <w:name w:val="Heading Procedure"/>
    <w:basedOn w:val="HeadingBase"/>
    <w:next w:val="Normal"/>
    <w:rsid w:val="00556306"/>
    <w:pPr>
      <w:tabs>
        <w:tab w:val="left" w:pos="0"/>
      </w:tabs>
      <w:spacing w:before="120" w:after="60"/>
    </w:pPr>
    <w:rPr>
      <w:i/>
      <w:color w:val="918585"/>
      <w:sz w:val="22"/>
    </w:rPr>
  </w:style>
  <w:style w:type="paragraph" w:customStyle="1" w:styleId="TableBodyText">
    <w:name w:val="Table Body Text"/>
    <w:basedOn w:val="BodyText"/>
    <w:rsid w:val="00556306"/>
    <w:pPr>
      <w:spacing w:before="60" w:after="60"/>
    </w:pPr>
  </w:style>
  <w:style w:type="paragraph" w:styleId="ListContinue">
    <w:name w:val="List Continue"/>
    <w:basedOn w:val="List"/>
    <w:rsid w:val="00556306"/>
    <w:pPr>
      <w:ind w:firstLine="0"/>
    </w:pPr>
  </w:style>
  <w:style w:type="paragraph" w:customStyle="1" w:styleId="ListNote">
    <w:name w:val="List Note"/>
    <w:basedOn w:val="List"/>
    <w:rsid w:val="00556306"/>
    <w:pPr>
      <w:pBdr>
        <w:top w:val="single" w:sz="6" w:space="2" w:color="918585"/>
        <w:bottom w:val="single" w:sz="6" w:space="2" w:color="918585"/>
      </w:pBdr>
      <w:tabs>
        <w:tab w:val="left" w:pos="1021"/>
      </w:tabs>
      <w:ind w:firstLine="0"/>
    </w:pPr>
  </w:style>
  <w:style w:type="paragraph" w:customStyle="1" w:styleId="Warning">
    <w:name w:val="Warning"/>
    <w:basedOn w:val="BodyText"/>
    <w:rsid w:val="00556306"/>
    <w:pPr>
      <w:shd w:val="clear" w:color="auto" w:fill="D9D9D9"/>
      <w:tabs>
        <w:tab w:val="left" w:pos="992"/>
      </w:tabs>
      <w:ind w:left="119" w:right="119"/>
    </w:pPr>
    <w:rPr>
      <w:sz w:val="20"/>
    </w:rPr>
  </w:style>
  <w:style w:type="paragraph" w:customStyle="1" w:styleId="MarginIcons">
    <w:name w:val="Margin Icons"/>
    <w:basedOn w:val="BodyText"/>
    <w:rsid w:val="00556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306"/>
    <w:rPr>
      <w:rFonts w:ascii="Courier New" w:hAnsi="Courier New"/>
    </w:rPr>
  </w:style>
  <w:style w:type="paragraph" w:customStyle="1" w:styleId="NoteBullet">
    <w:name w:val="Note Bullet"/>
    <w:basedOn w:val="Note"/>
    <w:rsid w:val="00556306"/>
    <w:pPr>
      <w:tabs>
        <w:tab w:val="clear" w:pos="680"/>
      </w:tabs>
      <w:spacing w:before="60" w:after="60"/>
    </w:pPr>
  </w:style>
  <w:style w:type="paragraph" w:customStyle="1" w:styleId="SubHeading2">
    <w:name w:val="SubHeading2"/>
    <w:basedOn w:val="HeadingBase"/>
    <w:rsid w:val="00556306"/>
    <w:pPr>
      <w:spacing w:before="240" w:after="60"/>
    </w:pPr>
    <w:rPr>
      <w:sz w:val="20"/>
    </w:rPr>
  </w:style>
  <w:style w:type="paragraph" w:customStyle="1" w:styleId="SubHeading1">
    <w:name w:val="SubHeading1"/>
    <w:basedOn w:val="HeadingBase"/>
    <w:rsid w:val="00556306"/>
    <w:pPr>
      <w:spacing w:before="240" w:after="60"/>
    </w:pPr>
    <w:rPr>
      <w:color w:val="918585"/>
      <w:sz w:val="22"/>
    </w:rPr>
  </w:style>
  <w:style w:type="paragraph" w:customStyle="1" w:styleId="SideHeading">
    <w:name w:val="Side Heading"/>
    <w:basedOn w:val="HeadingBase"/>
    <w:rsid w:val="00556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306"/>
    <w:pPr>
      <w:numPr>
        <w:numId w:val="10"/>
      </w:numPr>
    </w:pPr>
  </w:style>
  <w:style w:type="paragraph" w:styleId="PlainText">
    <w:name w:val="Plain Text"/>
    <w:basedOn w:val="Normal"/>
    <w:link w:val="PlainTextChar"/>
    <w:rsid w:val="00556306"/>
    <w:rPr>
      <w:sz w:val="20"/>
    </w:rPr>
  </w:style>
  <w:style w:type="character" w:customStyle="1" w:styleId="PlainTextChar">
    <w:name w:val="Plain Text Char"/>
    <w:basedOn w:val="DefaultParagraphFont"/>
    <w:link w:val="PlainText"/>
    <w:rsid w:val="00556306"/>
    <w:rPr>
      <w:rFonts w:ascii="Courier New" w:eastAsia="Times New Roman" w:hAnsi="Courier New" w:cs="Times New Roman"/>
      <w:sz w:val="20"/>
      <w:szCs w:val="20"/>
      <w:lang w:eastAsia="en-US"/>
    </w:rPr>
  </w:style>
  <w:style w:type="character" w:customStyle="1" w:styleId="MenuOption">
    <w:name w:val="Menu Option"/>
    <w:basedOn w:val="DefaultParagraphFont"/>
    <w:rsid w:val="00556306"/>
    <w:rPr>
      <w:b/>
      <w:smallCaps/>
    </w:rPr>
  </w:style>
  <w:style w:type="paragraph" w:customStyle="1" w:styleId="TableListNumber">
    <w:name w:val="Table List Number"/>
    <w:basedOn w:val="ListNumber"/>
    <w:rsid w:val="00556306"/>
    <w:pPr>
      <w:numPr>
        <w:numId w:val="0"/>
      </w:numPr>
    </w:pPr>
  </w:style>
  <w:style w:type="paragraph" w:styleId="TOC4">
    <w:name w:val="toc 4"/>
    <w:basedOn w:val="TOCBase"/>
    <w:next w:val="Normal"/>
    <w:semiHidden/>
    <w:rsid w:val="00556306"/>
    <w:pPr>
      <w:tabs>
        <w:tab w:val="right" w:leader="dot" w:pos="9071"/>
      </w:tabs>
      <w:ind w:left="1701"/>
    </w:pPr>
  </w:style>
  <w:style w:type="paragraph" w:customStyle="1" w:styleId="ListAlpha">
    <w:name w:val="List Alpha"/>
    <w:basedOn w:val="List"/>
    <w:rsid w:val="00556306"/>
    <w:pPr>
      <w:numPr>
        <w:numId w:val="8"/>
      </w:numPr>
    </w:pPr>
  </w:style>
  <w:style w:type="paragraph" w:customStyle="1" w:styleId="ListAlpha2">
    <w:name w:val="List Alpha 2"/>
    <w:basedOn w:val="List2"/>
    <w:rsid w:val="00556306"/>
    <w:pPr>
      <w:numPr>
        <w:numId w:val="7"/>
      </w:numPr>
    </w:pPr>
  </w:style>
  <w:style w:type="paragraph" w:styleId="List2">
    <w:name w:val="List 2"/>
    <w:basedOn w:val="BodyText"/>
    <w:rsid w:val="00556306"/>
    <w:pPr>
      <w:tabs>
        <w:tab w:val="left" w:pos="680"/>
      </w:tabs>
      <w:spacing w:before="60" w:after="60"/>
      <w:ind w:left="680" w:hanging="340"/>
    </w:pPr>
  </w:style>
  <w:style w:type="paragraph" w:styleId="List3">
    <w:name w:val="List 3"/>
    <w:basedOn w:val="BodyText"/>
    <w:rsid w:val="00556306"/>
    <w:pPr>
      <w:tabs>
        <w:tab w:val="left" w:pos="1021"/>
      </w:tabs>
      <w:spacing w:before="60" w:after="60"/>
      <w:ind w:left="1020" w:hanging="340"/>
    </w:pPr>
  </w:style>
  <w:style w:type="paragraph" w:styleId="List4">
    <w:name w:val="List 4"/>
    <w:basedOn w:val="BodyText"/>
    <w:rsid w:val="00556306"/>
    <w:pPr>
      <w:tabs>
        <w:tab w:val="left" w:pos="1361"/>
      </w:tabs>
      <w:spacing w:before="60" w:after="60"/>
      <w:ind w:left="1361" w:hanging="340"/>
    </w:pPr>
  </w:style>
  <w:style w:type="paragraph" w:styleId="List5">
    <w:name w:val="List 5"/>
    <w:basedOn w:val="BodyText"/>
    <w:rsid w:val="00556306"/>
    <w:pPr>
      <w:tabs>
        <w:tab w:val="left" w:pos="1701"/>
      </w:tabs>
      <w:spacing w:before="60" w:after="60"/>
      <w:ind w:left="1701" w:hanging="340"/>
    </w:pPr>
  </w:style>
  <w:style w:type="paragraph" w:styleId="ListBullet3">
    <w:name w:val="List Bullet 3"/>
    <w:basedOn w:val="List3"/>
    <w:rsid w:val="00556306"/>
    <w:pPr>
      <w:numPr>
        <w:numId w:val="13"/>
      </w:numPr>
      <w:tabs>
        <w:tab w:val="clear" w:pos="1021"/>
      </w:tabs>
      <w:ind w:left="1037" w:hanging="357"/>
    </w:pPr>
  </w:style>
  <w:style w:type="paragraph" w:styleId="ListBullet4">
    <w:name w:val="List Bullet 4"/>
    <w:basedOn w:val="List4"/>
    <w:rsid w:val="00556306"/>
    <w:pPr>
      <w:numPr>
        <w:numId w:val="2"/>
      </w:numPr>
      <w:tabs>
        <w:tab w:val="clear" w:pos="1361"/>
      </w:tabs>
    </w:pPr>
  </w:style>
  <w:style w:type="paragraph" w:styleId="ListBullet5">
    <w:name w:val="List Bullet 5"/>
    <w:basedOn w:val="List5"/>
    <w:rsid w:val="00556306"/>
    <w:pPr>
      <w:numPr>
        <w:numId w:val="3"/>
      </w:numPr>
    </w:pPr>
  </w:style>
  <w:style w:type="paragraph" w:styleId="ListContinue2">
    <w:name w:val="List Continue 2"/>
    <w:basedOn w:val="List2"/>
    <w:rsid w:val="00556306"/>
    <w:pPr>
      <w:ind w:firstLine="0"/>
    </w:pPr>
  </w:style>
  <w:style w:type="paragraph" w:styleId="ListContinue3">
    <w:name w:val="List Continue 3"/>
    <w:basedOn w:val="List3"/>
    <w:rsid w:val="00556306"/>
    <w:pPr>
      <w:ind w:left="1021" w:firstLine="0"/>
    </w:pPr>
  </w:style>
  <w:style w:type="paragraph" w:styleId="ListContinue4">
    <w:name w:val="List Continue 4"/>
    <w:basedOn w:val="List4"/>
    <w:rsid w:val="00556306"/>
    <w:pPr>
      <w:ind w:firstLine="0"/>
    </w:pPr>
  </w:style>
  <w:style w:type="paragraph" w:styleId="ListContinue5">
    <w:name w:val="List Continue 5"/>
    <w:basedOn w:val="List5"/>
    <w:rsid w:val="00556306"/>
    <w:pPr>
      <w:ind w:firstLine="0"/>
    </w:pPr>
  </w:style>
  <w:style w:type="paragraph" w:styleId="ListNumber3">
    <w:name w:val="List Number 3"/>
    <w:basedOn w:val="List3"/>
    <w:rsid w:val="00556306"/>
    <w:pPr>
      <w:numPr>
        <w:numId w:val="4"/>
      </w:numPr>
    </w:pPr>
  </w:style>
  <w:style w:type="paragraph" w:styleId="ListNumber4">
    <w:name w:val="List Number 4"/>
    <w:basedOn w:val="List4"/>
    <w:rsid w:val="00556306"/>
    <w:pPr>
      <w:numPr>
        <w:numId w:val="5"/>
      </w:numPr>
    </w:pPr>
  </w:style>
  <w:style w:type="paragraph" w:styleId="ListNumber5">
    <w:name w:val="List Number 5"/>
    <w:basedOn w:val="List5"/>
    <w:rsid w:val="00556306"/>
    <w:pPr>
      <w:numPr>
        <w:numId w:val="6"/>
      </w:numPr>
    </w:pPr>
  </w:style>
  <w:style w:type="paragraph" w:styleId="BlockText">
    <w:name w:val="Block Text"/>
    <w:basedOn w:val="Normal"/>
    <w:rsid w:val="00556306"/>
    <w:pPr>
      <w:spacing w:after="120"/>
      <w:ind w:left="1440" w:right="1440"/>
    </w:pPr>
  </w:style>
  <w:style w:type="character" w:customStyle="1" w:styleId="Subscript">
    <w:name w:val="Subscript"/>
    <w:basedOn w:val="DefaultParagraphFont"/>
    <w:rsid w:val="00556306"/>
    <w:rPr>
      <w:sz w:val="16"/>
      <w:vertAlign w:val="subscript"/>
    </w:rPr>
  </w:style>
  <w:style w:type="character" w:customStyle="1" w:styleId="Superscript">
    <w:name w:val="Superscript"/>
    <w:basedOn w:val="DefaultParagraphFont"/>
    <w:rsid w:val="00556306"/>
    <w:rPr>
      <w:sz w:val="16"/>
      <w:vertAlign w:val="superscript"/>
    </w:rPr>
  </w:style>
  <w:style w:type="character" w:customStyle="1" w:styleId="Symbols">
    <w:name w:val="Symbols"/>
    <w:basedOn w:val="DefaultParagraphFont"/>
    <w:rsid w:val="00556306"/>
    <w:rPr>
      <w:rFonts w:ascii="Symbol" w:hAnsi="Symbol"/>
    </w:rPr>
  </w:style>
  <w:style w:type="character" w:customStyle="1" w:styleId="MenuOptions">
    <w:name w:val="Menu Options"/>
    <w:basedOn w:val="DefaultParagraphFont"/>
    <w:rsid w:val="00556306"/>
    <w:rPr>
      <w:rFonts w:ascii="Arial Narrow" w:hAnsi="Arial Narrow"/>
      <w:smallCaps/>
    </w:rPr>
  </w:style>
  <w:style w:type="character" w:customStyle="1" w:styleId="Buttons">
    <w:name w:val="Buttons"/>
    <w:basedOn w:val="DefaultParagraphFont"/>
    <w:rsid w:val="00556306"/>
    <w:rPr>
      <w:b/>
    </w:rPr>
  </w:style>
  <w:style w:type="character" w:customStyle="1" w:styleId="Underlined">
    <w:name w:val="Underlined"/>
    <w:basedOn w:val="DefaultParagraphFont"/>
    <w:rsid w:val="00556306"/>
    <w:rPr>
      <w:u w:val="single"/>
    </w:rPr>
  </w:style>
  <w:style w:type="paragraph" w:customStyle="1" w:styleId="TableBodyTextRight">
    <w:name w:val="Table Body Text Right"/>
    <w:basedOn w:val="TableBodyText"/>
    <w:rsid w:val="00556306"/>
    <w:pPr>
      <w:widowControl w:val="0"/>
      <w:autoSpaceDE w:val="0"/>
      <w:autoSpaceDN w:val="0"/>
      <w:adjustRightInd w:val="0"/>
      <w:jc w:val="right"/>
    </w:pPr>
    <w:rPr>
      <w:rFonts w:cs="Arial"/>
      <w:szCs w:val="18"/>
    </w:rPr>
  </w:style>
  <w:style w:type="paragraph" w:customStyle="1" w:styleId="CopyrightText">
    <w:name w:val="Copyright Text"/>
    <w:basedOn w:val="BodyText"/>
    <w:rsid w:val="00556306"/>
    <w:rPr>
      <w:sz w:val="18"/>
    </w:rPr>
  </w:style>
  <w:style w:type="paragraph" w:customStyle="1" w:styleId="BodySmallRight">
    <w:name w:val="Body Small Right"/>
    <w:basedOn w:val="BodyTextRight"/>
    <w:rsid w:val="00556306"/>
    <w:rPr>
      <w:sz w:val="18"/>
      <w:szCs w:val="18"/>
    </w:rPr>
  </w:style>
  <w:style w:type="paragraph" w:customStyle="1" w:styleId="MarginEdition">
    <w:name w:val="Margin Edition"/>
    <w:basedOn w:val="MarginNote"/>
    <w:rsid w:val="00556306"/>
    <w:pPr>
      <w:spacing w:before="0" w:after="0"/>
    </w:pPr>
    <w:rPr>
      <w:rFonts w:ascii="Times New Roman" w:hAnsi="Times New Roman"/>
      <w:color w:val="999999"/>
    </w:rPr>
  </w:style>
  <w:style w:type="paragraph" w:customStyle="1" w:styleId="Spacer">
    <w:name w:val="Spacer"/>
    <w:basedOn w:val="Normal"/>
    <w:rsid w:val="00556306"/>
    <w:rPr>
      <w:sz w:val="2"/>
      <w:szCs w:val="2"/>
    </w:rPr>
  </w:style>
  <w:style w:type="character" w:customStyle="1" w:styleId="Small">
    <w:name w:val="Small"/>
    <w:basedOn w:val="DefaultParagraphFont"/>
    <w:rsid w:val="00556306"/>
    <w:rPr>
      <w:sz w:val="16"/>
    </w:rPr>
  </w:style>
  <w:style w:type="paragraph" w:customStyle="1" w:styleId="WideTable">
    <w:name w:val="Wide Table"/>
    <w:basedOn w:val="Normal"/>
    <w:rsid w:val="00556306"/>
    <w:pPr>
      <w:ind w:left="-1418"/>
    </w:pPr>
    <w:rPr>
      <w:sz w:val="2"/>
      <w:szCs w:val="2"/>
    </w:rPr>
  </w:style>
  <w:style w:type="character" w:styleId="PageNumber">
    <w:name w:val="page number"/>
    <w:basedOn w:val="DefaultParagraphFont"/>
    <w:rsid w:val="00556306"/>
  </w:style>
  <w:style w:type="paragraph" w:styleId="Quote">
    <w:name w:val="Quote"/>
    <w:basedOn w:val="Heading1"/>
    <w:link w:val="QuoteChar"/>
    <w:qFormat/>
    <w:rsid w:val="00556306"/>
    <w:rPr>
      <w:b w:val="0"/>
      <w:sz w:val="72"/>
      <w:szCs w:val="72"/>
      <w:lang w:val="en-NZ"/>
    </w:rPr>
  </w:style>
  <w:style w:type="character" w:customStyle="1" w:styleId="QuoteChar">
    <w:name w:val="Quote Char"/>
    <w:basedOn w:val="DefaultParagraphFont"/>
    <w:link w:val="Quote"/>
    <w:rsid w:val="00556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306"/>
    <w:pPr>
      <w:pageBreakBefore/>
    </w:pPr>
  </w:style>
  <w:style w:type="paragraph" w:customStyle="1" w:styleId="Border">
    <w:name w:val="Border"/>
    <w:basedOn w:val="Normal"/>
    <w:qFormat/>
    <w:rsid w:val="00556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306"/>
    <w:rPr>
      <w:b/>
      <w:bCs/>
      <w:i/>
      <w:iCs/>
      <w:color w:val="auto"/>
    </w:rPr>
  </w:style>
  <w:style w:type="paragraph" w:styleId="IntenseQuote">
    <w:name w:val="Intense Quote"/>
    <w:basedOn w:val="Normal"/>
    <w:next w:val="Normal"/>
    <w:link w:val="IntenseQuoteChar"/>
    <w:uiPriority w:val="30"/>
    <w:qFormat/>
    <w:rsid w:val="00556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306"/>
    <w:rPr>
      <w:smallCaps/>
      <w:color w:val="auto"/>
      <w:u w:val="single"/>
    </w:rPr>
  </w:style>
  <w:style w:type="character" w:styleId="IntenseReference">
    <w:name w:val="Intense Reference"/>
    <w:basedOn w:val="DefaultParagraphFont"/>
    <w:uiPriority w:val="32"/>
    <w:qFormat/>
    <w:rsid w:val="00556306"/>
    <w:rPr>
      <w:b/>
      <w:bCs/>
      <w:smallCaps/>
      <w:color w:val="auto"/>
      <w:spacing w:val="5"/>
      <w:u w:val="single"/>
    </w:rPr>
  </w:style>
  <w:style w:type="paragraph" w:customStyle="1" w:styleId="2ColumnHeading">
    <w:name w:val="2Column Heading"/>
    <w:basedOn w:val="BodyText"/>
    <w:qFormat/>
    <w:rsid w:val="00556306"/>
    <w:pPr>
      <w:spacing w:after="60"/>
      <w:ind w:left="-2268"/>
    </w:pPr>
    <w:rPr>
      <w:b/>
    </w:rPr>
  </w:style>
  <w:style w:type="paragraph" w:customStyle="1" w:styleId="Heading1TOC">
    <w:name w:val="Heading1 TOC"/>
    <w:basedOn w:val="Normal"/>
    <w:qFormat/>
    <w:rsid w:val="00556306"/>
    <w:pPr>
      <w:spacing w:before="240" w:after="120"/>
    </w:pPr>
    <w:rPr>
      <w:rFonts w:ascii="Times New Roman" w:hAnsi="Times New Roman"/>
      <w:b/>
      <w:sz w:val="32"/>
    </w:rPr>
  </w:style>
  <w:style w:type="paragraph" w:customStyle="1" w:styleId="Heading2TOC">
    <w:name w:val="Heading2 TOC"/>
    <w:basedOn w:val="Normal"/>
    <w:qFormat/>
    <w:rsid w:val="00556306"/>
    <w:pPr>
      <w:spacing w:before="240" w:after="60"/>
    </w:pPr>
    <w:rPr>
      <w:rFonts w:ascii="Times New Roman" w:hAnsi="Times New Roman"/>
      <w:b/>
      <w:sz w:val="28"/>
    </w:rPr>
  </w:style>
  <w:style w:type="character" w:customStyle="1" w:styleId="Underline">
    <w:name w:val="Underline"/>
    <w:basedOn w:val="DefaultParagraphFont"/>
    <w:qFormat/>
    <w:rsid w:val="00556306"/>
    <w:rPr>
      <w:u w:val="single"/>
    </w:rPr>
  </w:style>
  <w:style w:type="character" w:customStyle="1" w:styleId="BoldandItalics">
    <w:name w:val="Bold and Italics"/>
    <w:qFormat/>
    <w:rsid w:val="00556306"/>
    <w:rPr>
      <w:b/>
      <w:i/>
      <w:u w:val="none"/>
    </w:rPr>
  </w:style>
  <w:style w:type="paragraph" w:styleId="BalloonText">
    <w:name w:val="Balloon Text"/>
    <w:basedOn w:val="Normal"/>
    <w:link w:val="BalloonTextChar"/>
    <w:rsid w:val="00556306"/>
    <w:rPr>
      <w:rFonts w:ascii="Tahoma" w:hAnsi="Tahoma" w:cs="Tahoma"/>
      <w:sz w:val="16"/>
      <w:szCs w:val="16"/>
    </w:rPr>
  </w:style>
  <w:style w:type="character" w:customStyle="1" w:styleId="BalloonTextChar">
    <w:name w:val="Balloon Text Char"/>
    <w:basedOn w:val="DefaultParagraphFont"/>
    <w:link w:val="BalloonText"/>
    <w:rsid w:val="00556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306"/>
    <w:rPr>
      <w:b/>
      <w:color w:val="660033"/>
      <w:spacing w:val="0"/>
    </w:rPr>
  </w:style>
  <w:style w:type="paragraph" w:customStyle="1" w:styleId="Nameditemlist">
    <w:name w:val="Named item list"/>
    <w:basedOn w:val="BodyText"/>
    <w:qFormat/>
    <w:rsid w:val="00556306"/>
    <w:pPr>
      <w:tabs>
        <w:tab w:val="left" w:pos="2835"/>
      </w:tabs>
      <w:ind w:left="2835" w:hanging="2835"/>
    </w:pPr>
  </w:style>
  <w:style w:type="paragraph" w:customStyle="1" w:styleId="BodyTextnopadding">
    <w:name w:val="Body Text no padding"/>
    <w:basedOn w:val="BodyText"/>
    <w:qFormat/>
    <w:rsid w:val="00556306"/>
    <w:pPr>
      <w:spacing w:before="0" w:after="0"/>
    </w:pPr>
  </w:style>
  <w:style w:type="paragraph" w:customStyle="1" w:styleId="BodyTextBold">
    <w:name w:val="Body Text Bold"/>
    <w:basedOn w:val="BodyText"/>
    <w:qFormat/>
    <w:rsid w:val="00556306"/>
    <w:rPr>
      <w:b/>
    </w:rPr>
  </w:style>
  <w:style w:type="character" w:styleId="Hyperlink">
    <w:name w:val="Hyperlink"/>
    <w:basedOn w:val="DefaultParagraphFont"/>
    <w:uiPriority w:val="99"/>
    <w:unhideWhenUsed/>
    <w:rsid w:val="00B06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3812</Characters>
  <Application>Microsoft Office Word</Application>
  <DocSecurity>0</DocSecurity>
  <Lines>119</Lines>
  <Paragraphs>75</Paragraphs>
  <ScaleCrop>false</ScaleCrop>
  <Company>Author-it Software Corporation Ltd.</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ICTICT533 Conduct quality audit of IT system design specifications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2024-12-17T22:38:00Z</dcterms:created>
  <dcterms:modified xsi:type="dcterms:W3CDTF">2024-12-17T22:38:00Z</dcterms:modified>
</cp:coreProperties>
</file>