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9BE" w:rsidP="004B09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ICTICT522 Evaluate vendor products and equipment</w:t>
      </w:r>
      <w:r>
        <w:fldChar w:fldCharType="end"/>
      </w:r>
    </w:p>
    <w:p w:rsidR="004B09BE" w:rsidP="004B09BE">
      <w:pPr>
        <w:pStyle w:val="Version"/>
        <w:sectPr w:rsidSect="002342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42F2" w:rsidP="002342F2">
      <w:pPr>
        <w:pStyle w:val="SuperHeading"/>
      </w:pPr>
      <w:r w:rsidRPr="002342F2">
        <w:t>ICTICT522 Evaluate vendor products and equipment</w:t>
      </w:r>
    </w:p>
    <w:p w:rsidR="00000000" w:rsidRPr="002342F2" w:rsidP="002342F2">
      <w:pPr>
        <w:pStyle w:val="Heading1"/>
      </w:pPr>
      <w:bookmarkStart w:id="1" w:name="O_1093108"/>
      <w:bookmarkEnd w:id="1"/>
      <w:r w:rsidRPr="002342F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4B09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F2" w:rsidP="002342F2">
            <w:pPr>
              <w:pStyle w:val="BodyText"/>
            </w:pPr>
            <w:r w:rsidRPr="002342F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F2">
            <w:pPr>
              <w:pStyle w:val="BodyText"/>
              <w:rPr>
                <w:lang w:val="en-NZ"/>
              </w:rPr>
            </w:pPr>
            <w:r w:rsidRPr="002342F2">
              <w:rPr>
                <w:rStyle w:val="SpecialBold"/>
              </w:rPr>
              <w:t>Comments</w:t>
            </w:r>
          </w:p>
        </w:tc>
      </w:tr>
      <w:tr w:rsidTr="004B09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F2">
            <w:pPr>
              <w:pStyle w:val="BodyText"/>
              <w:rPr>
                <w:lang w:val="en-NZ"/>
              </w:rPr>
            </w:pPr>
            <w:r w:rsidRPr="002342F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F2" w:rsidP="002342F2">
            <w:pPr>
              <w:pStyle w:val="BodyText"/>
            </w:pPr>
            <w:r w:rsidRPr="002342F2">
              <w:t>This version first released with ICT Information and Communications Technology Training Package Version 6.0.</w:t>
            </w:r>
          </w:p>
        </w:tc>
      </w:tr>
    </w:tbl>
    <w:p w:rsidR="00000000" w:rsidRPr="002342F2" w:rsidP="002342F2">
      <w:pPr>
        <w:pStyle w:val="BodyText"/>
      </w:pPr>
    </w:p>
    <w:p w:rsidR="00000000" w:rsidRPr="002342F2" w:rsidP="002342F2">
      <w:pPr>
        <w:pStyle w:val="AllowPageBreak"/>
      </w:pPr>
    </w:p>
    <w:p w:rsidR="00000000" w:rsidRPr="002342F2" w:rsidP="002342F2">
      <w:pPr>
        <w:pStyle w:val="Heading1"/>
      </w:pPr>
      <w:bookmarkStart w:id="2" w:name="O_1093113"/>
      <w:bookmarkEnd w:id="2"/>
      <w:r w:rsidRPr="002342F2">
        <w:t>Application</w:t>
      </w:r>
    </w:p>
    <w:p w:rsidR="00000000" w:rsidRPr="002342F2" w:rsidP="004B09BE">
      <w:pPr>
        <w:pStyle w:val="BodyText"/>
      </w:pPr>
      <w:r w:rsidRPr="002342F2">
        <w:t>This unit describes the skills and knowledge required to</w:t>
      </w:r>
      <w:r w:rsidRPr="002342F2">
        <w:t xml:space="preserve"> evaluate and test a range of vendor products and equipment against a client’s organisational requirements.</w:t>
      </w:r>
    </w:p>
    <w:p w:rsidR="00000000" w:rsidRPr="002342F2" w:rsidP="004B09BE">
      <w:pPr>
        <w:pStyle w:val="BodyText"/>
      </w:pPr>
      <w:r w:rsidRPr="002342F2">
        <w:t>The unit applies to those in a range of information and communications technology (ICT) areas who are required to assess hardware and software produ</w:t>
      </w:r>
      <w:r w:rsidRPr="002342F2">
        <w:t>cts.</w:t>
      </w:r>
    </w:p>
    <w:p w:rsidR="00000000" w:rsidRPr="002342F2" w:rsidP="004B09BE">
      <w:pPr>
        <w:pStyle w:val="BodyText"/>
      </w:pPr>
      <w:r w:rsidRPr="002342F2">
        <w:t>No licensing, legislative or certification requirements apply to this unit at the time of publication.</w:t>
      </w:r>
    </w:p>
    <w:p w:rsidR="00000000" w:rsidRPr="002342F2" w:rsidP="002342F2">
      <w:pPr>
        <w:pStyle w:val="Heading1"/>
      </w:pPr>
      <w:bookmarkStart w:id="3" w:name="O_1093112"/>
      <w:bookmarkEnd w:id="3"/>
      <w:r w:rsidRPr="002342F2">
        <w:t>Unit Sector</w:t>
      </w:r>
    </w:p>
    <w:p w:rsidR="00000000" w:rsidRPr="002342F2" w:rsidP="004B09BE">
      <w:pPr>
        <w:pStyle w:val="BodyText"/>
      </w:pPr>
      <w:r w:rsidRPr="002342F2">
        <w:t>General ICT</w:t>
      </w:r>
    </w:p>
    <w:p w:rsidR="00000000" w:rsidRPr="002342F2" w:rsidP="002342F2">
      <w:pPr>
        <w:pStyle w:val="Heading1"/>
      </w:pPr>
      <w:bookmarkStart w:id="4" w:name="O_1093111"/>
      <w:bookmarkEnd w:id="4"/>
      <w:r w:rsidRPr="002342F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7"/>
        <w:gridCol w:w="6437"/>
      </w:tblGrid>
      <w:tr w:rsidTr="00234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F2" w:rsidP="002342F2">
            <w:pPr>
              <w:pStyle w:val="BodyText"/>
            </w:pPr>
            <w:r w:rsidRPr="002342F2">
              <w:rPr>
                <w:rStyle w:val="SpecialBold"/>
              </w:rPr>
              <w:t>ELEMENT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F2">
            <w:pPr>
              <w:pStyle w:val="BodyText"/>
              <w:rPr>
                <w:lang w:val="en-NZ"/>
              </w:rPr>
            </w:pPr>
            <w:r w:rsidRPr="002342F2">
              <w:rPr>
                <w:rStyle w:val="SpecialBold"/>
              </w:rPr>
              <w:t>PERFORMANCE CRITERIA</w:t>
            </w:r>
          </w:p>
        </w:tc>
      </w:tr>
      <w:tr w:rsidTr="00234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F2" w:rsidP="002342F2">
            <w:pPr>
              <w:pStyle w:val="BodyText"/>
            </w:pPr>
            <w:r w:rsidRPr="002342F2">
              <w:rPr>
                <w:rStyle w:val="Emphasis"/>
              </w:rPr>
              <w:t>Elements describe the essential outcomes.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F2">
            <w:pPr>
              <w:pStyle w:val="BodyText"/>
              <w:rPr>
                <w:lang w:val="en-NZ"/>
              </w:rPr>
            </w:pPr>
            <w:r w:rsidRPr="002342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4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F2">
            <w:pPr>
              <w:pStyle w:val="List"/>
              <w:rPr>
                <w:lang w:val="en-NZ"/>
              </w:rPr>
            </w:pPr>
            <w:r w:rsidRPr="002342F2">
              <w:t>1. Establish project parameters</w:t>
            </w:r>
          </w:p>
        </w:tc>
        <w:tc>
          <w:tcPr>
            <w:tcW w:w="6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F2" w:rsidP="002342F2">
            <w:pPr>
              <w:pStyle w:val="List"/>
            </w:pPr>
            <w:r w:rsidRPr="002342F2">
              <w:t>1.1 Evaluate and prioritise business requirements</w:t>
            </w:r>
          </w:p>
          <w:p w:rsidR="00000000" w:rsidRPr="002342F2" w:rsidP="002342F2">
            <w:pPr>
              <w:pStyle w:val="List"/>
            </w:pPr>
            <w:r w:rsidRPr="002342F2">
              <w:t>1.2 Identify conflicting and overla</w:t>
            </w:r>
            <w:r w:rsidRPr="002342F2">
              <w:t>pping business requirements</w:t>
            </w:r>
          </w:p>
          <w:p w:rsidR="00000000" w:rsidRPr="002342F2" w:rsidP="002342F2">
            <w:pPr>
              <w:pStyle w:val="List"/>
            </w:pPr>
            <w:r w:rsidRPr="002342F2">
              <w:t>1.3 Confirm budget and available resources</w:t>
            </w:r>
          </w:p>
          <w:p w:rsidR="00000000" w:rsidP="002342F2">
            <w:pPr>
              <w:pStyle w:val="List"/>
              <w:rPr>
                <w:lang w:val="en-NZ"/>
              </w:rPr>
            </w:pPr>
            <w:r w:rsidRPr="002342F2">
              <w:t>1.4 Validate business requirements, budget and resource needs with client</w:t>
            </w:r>
          </w:p>
        </w:tc>
      </w:tr>
      <w:tr w:rsidTr="00234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F2">
            <w:pPr>
              <w:pStyle w:val="List"/>
              <w:rPr>
                <w:lang w:val="en-NZ"/>
              </w:rPr>
            </w:pPr>
            <w:r w:rsidRPr="002342F2">
              <w:t>2. Identify vendor products and equipment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F2" w:rsidP="002342F2">
            <w:pPr>
              <w:pStyle w:val="List"/>
            </w:pPr>
            <w:r w:rsidRPr="002342F2">
              <w:t>2.1 Investigate a representative range of vendor products and equipment</w:t>
            </w:r>
          </w:p>
          <w:p w:rsidR="00000000" w:rsidRPr="002342F2" w:rsidP="002342F2">
            <w:pPr>
              <w:pStyle w:val="List"/>
            </w:pPr>
            <w:r w:rsidRPr="002342F2">
              <w:t>2.2 Identify and document interdependencies</w:t>
            </w:r>
          </w:p>
          <w:p w:rsidR="00000000" w:rsidRPr="002342F2" w:rsidP="002342F2">
            <w:pPr>
              <w:pStyle w:val="List"/>
            </w:pPr>
            <w:r w:rsidRPr="002342F2">
              <w:t>2.3 Specify and document technical alternatives available to business</w:t>
            </w:r>
          </w:p>
          <w:p w:rsidR="00000000" w:rsidRPr="002342F2" w:rsidP="002342F2">
            <w:pPr>
              <w:pStyle w:val="List"/>
            </w:pPr>
            <w:r w:rsidRPr="002342F2">
              <w:t xml:space="preserve">2.4 Determine and document availability of products and </w:t>
            </w:r>
            <w:r w:rsidRPr="002342F2">
              <w:t>equipment</w:t>
            </w:r>
          </w:p>
          <w:p w:rsidR="00000000" w:rsidP="002342F2">
            <w:pPr>
              <w:pStyle w:val="List"/>
              <w:rPr>
                <w:lang w:val="en-NZ"/>
              </w:rPr>
            </w:pPr>
            <w:r w:rsidRPr="002342F2">
              <w:t xml:space="preserve">2.5 </w:t>
            </w:r>
            <w:r w:rsidRPr="002342F2">
              <w:t>Confirm vendor products and equipment meet Australian and other required standards</w:t>
            </w:r>
          </w:p>
        </w:tc>
      </w:tr>
      <w:tr w:rsidTr="00234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F2">
            <w:pPr>
              <w:pStyle w:val="List"/>
              <w:rPr>
                <w:lang w:val="en-NZ"/>
              </w:rPr>
            </w:pPr>
            <w:r w:rsidRPr="002342F2">
              <w:t>3. Test vendor products and services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F2" w:rsidP="002342F2">
            <w:pPr>
              <w:pStyle w:val="List"/>
            </w:pPr>
            <w:r w:rsidRPr="002342F2">
              <w:t>3.1 Develop valid and reliable test regime</w:t>
            </w:r>
          </w:p>
          <w:p w:rsidR="00000000" w:rsidRPr="002342F2" w:rsidP="002342F2">
            <w:pPr>
              <w:pStyle w:val="List"/>
            </w:pPr>
            <w:r w:rsidRPr="002342F2">
              <w:t>3.2 Establish test environment and calibrate measuring equipment</w:t>
            </w:r>
          </w:p>
          <w:p w:rsidR="00000000" w:rsidRPr="002342F2" w:rsidP="002342F2">
            <w:pPr>
              <w:pStyle w:val="List"/>
            </w:pPr>
            <w:r w:rsidRPr="002342F2">
              <w:t>3.3 Undertake testing of pr</w:t>
            </w:r>
            <w:r w:rsidRPr="002342F2">
              <w:t>oducts and equipment and document results</w:t>
            </w:r>
          </w:p>
          <w:p w:rsidR="00000000" w:rsidP="002342F2">
            <w:pPr>
              <w:pStyle w:val="List"/>
              <w:rPr>
                <w:lang w:val="en-NZ"/>
              </w:rPr>
            </w:pPr>
            <w:r w:rsidRPr="002342F2">
              <w:t>3.4 Undertake revised testing where initial tests are inconclusive or where alternative product configuration may meet business requirements</w:t>
            </w:r>
          </w:p>
        </w:tc>
      </w:tr>
      <w:tr w:rsidTr="00234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F2">
            <w:pPr>
              <w:pStyle w:val="List"/>
              <w:rPr>
                <w:lang w:val="en-NZ"/>
              </w:rPr>
            </w:pPr>
            <w:r w:rsidRPr="002342F2">
              <w:t>4. Evaluate vendor products, services and equipment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F2" w:rsidP="002342F2">
            <w:pPr>
              <w:pStyle w:val="List"/>
            </w:pPr>
            <w:r w:rsidRPr="002342F2">
              <w:t>4.1 Rate vendor prod</w:t>
            </w:r>
            <w:r w:rsidRPr="002342F2">
              <w:t>ucts for quality, performance and support</w:t>
            </w:r>
          </w:p>
          <w:p w:rsidR="00000000" w:rsidRPr="002342F2" w:rsidP="002342F2">
            <w:pPr>
              <w:pStyle w:val="List"/>
            </w:pPr>
            <w:r w:rsidRPr="002342F2">
              <w:t>4.2 Rate vendor products for fit with client needs</w:t>
            </w:r>
          </w:p>
          <w:p w:rsidR="00000000" w:rsidRPr="002342F2" w:rsidP="002342F2">
            <w:pPr>
              <w:pStyle w:val="List"/>
            </w:pPr>
            <w:r w:rsidRPr="002342F2">
              <w:t>4.3 Establish product limitations, performance, integration capabilities and costs, and compare with established business requirements</w:t>
            </w:r>
          </w:p>
          <w:p w:rsidR="00000000" w:rsidP="002342F2">
            <w:pPr>
              <w:pStyle w:val="List"/>
              <w:rPr>
                <w:lang w:val="en-NZ"/>
              </w:rPr>
            </w:pPr>
            <w:r w:rsidRPr="002342F2">
              <w:t>4.4 Prepare cost-benefit analysis</w:t>
            </w:r>
          </w:p>
        </w:tc>
      </w:tr>
      <w:tr w:rsidTr="00234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F2">
            <w:pPr>
              <w:pStyle w:val="List"/>
              <w:rPr>
                <w:lang w:val="en-NZ"/>
              </w:rPr>
            </w:pPr>
            <w:r w:rsidRPr="002342F2">
              <w:t>5. Prepare evaluation report</w:t>
            </w:r>
          </w:p>
        </w:tc>
        <w:tc>
          <w:tcPr>
            <w:tcW w:w="64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F2" w:rsidP="002342F2">
            <w:pPr>
              <w:pStyle w:val="List"/>
            </w:pPr>
            <w:r w:rsidRPr="002342F2">
              <w:t>5.1 Document product information in order of preference</w:t>
            </w:r>
          </w:p>
          <w:p w:rsidR="00000000" w:rsidRPr="002342F2" w:rsidP="002342F2">
            <w:pPr>
              <w:pStyle w:val="List"/>
            </w:pPr>
            <w:r w:rsidRPr="002342F2">
              <w:t>5.2 Produce a report specifying preferred product and provide rationale for recommendations</w:t>
            </w:r>
          </w:p>
          <w:p w:rsidR="00000000" w:rsidRPr="002342F2" w:rsidP="002342F2">
            <w:pPr>
              <w:pStyle w:val="List"/>
            </w:pPr>
            <w:r w:rsidRPr="002342F2">
              <w:t>5.3 Submit report to client for approval</w:t>
            </w:r>
          </w:p>
        </w:tc>
      </w:tr>
    </w:tbl>
    <w:p w:rsidR="00000000" w:rsidRPr="002342F2" w:rsidP="002342F2">
      <w:pPr>
        <w:pStyle w:val="BodyText"/>
      </w:pPr>
    </w:p>
    <w:p w:rsidR="00000000" w:rsidRPr="002342F2" w:rsidP="002342F2">
      <w:pPr>
        <w:pStyle w:val="AllowPageBreak"/>
      </w:pPr>
    </w:p>
    <w:p w:rsidR="00000000" w:rsidRPr="002342F2" w:rsidP="002342F2">
      <w:pPr>
        <w:pStyle w:val="Heading1"/>
      </w:pPr>
      <w:bookmarkStart w:id="5" w:name="O_1093110"/>
      <w:bookmarkEnd w:id="5"/>
      <w:r w:rsidRPr="002342F2">
        <w:t>Foundation Skills</w:t>
      </w:r>
    </w:p>
    <w:p w:rsidR="00000000" w:rsidRPr="004B09BE" w:rsidP="004B09BE">
      <w:pPr>
        <w:pStyle w:val="BodyText"/>
        <w:rPr>
          <w:i/>
        </w:rPr>
      </w:pPr>
      <w:r w:rsidRPr="004B09B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67"/>
        <w:gridCol w:w="7167"/>
      </w:tblGrid>
      <w:tr w:rsidTr="00234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F2" w:rsidP="002342F2">
            <w:pPr>
              <w:pStyle w:val="BodyText"/>
            </w:pPr>
            <w:r w:rsidRPr="002342F2">
              <w:rPr>
                <w:rStyle w:val="SpecialBold"/>
              </w:rPr>
              <w:t>Skill</w:t>
            </w:r>
          </w:p>
        </w:tc>
        <w:tc>
          <w:tcPr>
            <w:tcW w:w="7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F2">
            <w:pPr>
              <w:pStyle w:val="BodyText"/>
              <w:rPr>
                <w:lang w:val="en-NZ"/>
              </w:rPr>
            </w:pPr>
            <w:r w:rsidRPr="002342F2">
              <w:rPr>
                <w:rStyle w:val="SpecialBold"/>
              </w:rPr>
              <w:t>Description</w:t>
            </w:r>
          </w:p>
        </w:tc>
      </w:tr>
      <w:tr w:rsidTr="00234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F2">
            <w:pPr>
              <w:pStyle w:val="BodyText"/>
              <w:rPr>
                <w:lang w:val="en-NZ"/>
              </w:rPr>
            </w:pPr>
            <w:r w:rsidRPr="002342F2">
              <w:t>Reading</w:t>
            </w:r>
          </w:p>
        </w:tc>
        <w:tc>
          <w:tcPr>
            <w:tcW w:w="716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F2">
            <w:pPr>
              <w:pStyle w:val="ListBullet"/>
              <w:rPr>
                <w:lang w:val="en-NZ"/>
              </w:rPr>
            </w:pPr>
            <w:r w:rsidRPr="002342F2">
              <w:t>Identifies, analyses and evaluates highly technical documents, diagrams, business strategies and statistical and financial information</w:t>
            </w:r>
          </w:p>
        </w:tc>
      </w:tr>
      <w:tr w:rsidTr="00234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F2">
            <w:pPr>
              <w:pStyle w:val="BodyText"/>
              <w:rPr>
                <w:lang w:val="en-NZ"/>
              </w:rPr>
            </w:pPr>
            <w:r w:rsidRPr="002342F2">
              <w:t>Writing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F2">
            <w:pPr>
              <w:pStyle w:val="ListBullet"/>
              <w:rPr>
                <w:lang w:val="en-NZ"/>
              </w:rPr>
            </w:pPr>
            <w:r w:rsidRPr="002342F2">
              <w:t>Integrates information and ideas from a number of sources using specialised and cohesive language and formal do</w:t>
            </w:r>
            <w:r w:rsidRPr="002342F2">
              <w:t>cument structures</w:t>
            </w:r>
          </w:p>
        </w:tc>
      </w:tr>
      <w:tr w:rsidTr="00234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F2">
            <w:pPr>
              <w:pStyle w:val="BodyText"/>
              <w:rPr>
                <w:lang w:val="en-NZ"/>
              </w:rPr>
            </w:pPr>
            <w:r w:rsidRPr="002342F2">
              <w:t>Numeracy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F2" w:rsidP="002342F2">
            <w:pPr>
              <w:pStyle w:val="ListBullet"/>
            </w:pPr>
            <w:r w:rsidRPr="002342F2">
              <w:t xml:space="preserve">Interprets and analyses a range of statistical and financial data relating to products, equipment and integration costs </w:t>
            </w:r>
          </w:p>
          <w:p w:rsidR="00000000" w:rsidP="002342F2">
            <w:pPr>
              <w:pStyle w:val="ListBullet"/>
              <w:rPr>
                <w:lang w:val="en-NZ"/>
              </w:rPr>
            </w:pPr>
            <w:r w:rsidRPr="002342F2">
              <w:t xml:space="preserve">Uses a range of software tools to apply statistical and financial functions and prepare a cost-benefit </w:t>
            </w:r>
            <w:r w:rsidRPr="002342F2">
              <w:t>analysis</w:t>
            </w:r>
          </w:p>
        </w:tc>
      </w:tr>
      <w:tr w:rsidTr="00234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F2">
            <w:pPr>
              <w:pStyle w:val="BodyText"/>
              <w:rPr>
                <w:lang w:val="en-NZ"/>
              </w:rPr>
            </w:pPr>
            <w:r w:rsidRPr="002342F2">
              <w:t>Self-management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F2">
            <w:pPr>
              <w:pStyle w:val="ListBullet"/>
              <w:rPr>
                <w:lang w:val="en-NZ"/>
              </w:rPr>
            </w:pPr>
            <w:r w:rsidRPr="002342F2">
              <w:t>Identifies the legal and regulatory responsibilities related to own work and recognises some legal principles across work contexts</w:t>
            </w:r>
          </w:p>
        </w:tc>
      </w:tr>
      <w:tr w:rsidTr="00234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F2">
            <w:pPr>
              <w:pStyle w:val="BodyText"/>
              <w:rPr>
                <w:lang w:val="en-NZ"/>
              </w:rPr>
            </w:pPr>
            <w:r w:rsidRPr="002342F2">
              <w:t>Teamwork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F2">
            <w:pPr>
              <w:pStyle w:val="ListBullet"/>
              <w:rPr>
                <w:lang w:val="en-NZ"/>
              </w:rPr>
            </w:pPr>
            <w:r w:rsidRPr="002342F2">
              <w:t>Identifies the requirements of important communication exchanges, selecting channels, f</w:t>
            </w:r>
            <w:r w:rsidRPr="002342F2">
              <w:t xml:space="preserve">ormat, tone and content according to purpose and audience </w:t>
            </w:r>
          </w:p>
        </w:tc>
      </w:tr>
      <w:tr w:rsidTr="00234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F2">
            <w:pPr>
              <w:pStyle w:val="BodyText"/>
              <w:rPr>
                <w:lang w:val="en-NZ"/>
              </w:rPr>
            </w:pPr>
            <w:r w:rsidRPr="002342F2">
              <w:t>Planning and organising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F2" w:rsidP="002342F2">
            <w:pPr>
              <w:pStyle w:val="ListBullet"/>
            </w:pPr>
            <w:r w:rsidRPr="002342F2">
              <w:t>Develops plans to manage relatively complex non-routine tasks and demonstrates an understanding of how they may contribute to longer term operational and strategic goals</w:t>
            </w:r>
          </w:p>
          <w:p w:rsidR="00000000" w:rsidRPr="002342F2" w:rsidP="002342F2">
            <w:pPr>
              <w:pStyle w:val="ListBullet"/>
            </w:pPr>
            <w:r w:rsidRPr="002342F2">
              <w:t>U</w:t>
            </w:r>
            <w:r w:rsidRPr="002342F2">
              <w:t>ses systematic, analytical processes in complex non-routine situations, setting goals, gathering relevant information and identifying and evaluating options against agreed criteria</w:t>
            </w:r>
          </w:p>
        </w:tc>
      </w:tr>
    </w:tbl>
    <w:p w:rsidR="00000000" w:rsidRPr="002342F2" w:rsidP="002342F2">
      <w:pPr>
        <w:pStyle w:val="BodyText"/>
      </w:pPr>
    </w:p>
    <w:p w:rsidR="00000000" w:rsidRPr="002342F2" w:rsidP="002342F2">
      <w:pPr>
        <w:pStyle w:val="AllowPageBreak"/>
      </w:pPr>
    </w:p>
    <w:p w:rsidR="00000000" w:rsidRPr="002342F2" w:rsidP="002342F2">
      <w:pPr>
        <w:pStyle w:val="Heading1"/>
      </w:pPr>
      <w:bookmarkStart w:id="6" w:name="O_1093109"/>
      <w:bookmarkEnd w:id="6"/>
      <w:r w:rsidRPr="002342F2">
        <w:t>Unit Mapping Information</w:t>
      </w:r>
    </w:p>
    <w:p w:rsidR="00000000" w:rsidRPr="002342F2" w:rsidP="004B09BE">
      <w:pPr>
        <w:pStyle w:val="BodyText"/>
      </w:pPr>
      <w:r w:rsidRPr="002342F2">
        <w:t>Supersedes and is equivalent</w:t>
      </w:r>
      <w:r w:rsidRPr="002342F2">
        <w:t xml:space="preserve"> to ICTICT508 Evaluate vendor products and equipment.</w:t>
      </w:r>
    </w:p>
    <w:p w:rsidR="00000000" w:rsidRPr="002342F2" w:rsidP="002342F2">
      <w:pPr>
        <w:pStyle w:val="Heading1"/>
      </w:pPr>
      <w:bookmarkStart w:id="7" w:name="O_1093102"/>
      <w:bookmarkEnd w:id="7"/>
      <w:r w:rsidRPr="002342F2">
        <w:t>Links</w:t>
      </w:r>
    </w:p>
    <w:p w:rsidR="00000000" w:rsidRPr="002342F2" w:rsidP="004B09BE">
      <w:pPr>
        <w:pStyle w:val="BodyText"/>
      </w:pPr>
      <w:r w:rsidRPr="002342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37C3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342F2" w:rsidP="004B09BE">
      <w:pPr>
        <w:pStyle w:val="BodyText"/>
        <w:sectPr w:rsidSect="002342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42F2" w:rsidP="002342F2">
      <w:pPr>
        <w:pStyle w:val="SuperHeading"/>
      </w:pPr>
      <w:r w:rsidRPr="002342F2">
        <w:t>Assessment Requirements for ICTICT522 Evaluate vendor products and equipment</w:t>
      </w:r>
    </w:p>
    <w:p w:rsidR="00000000" w:rsidRPr="002342F2" w:rsidP="002342F2">
      <w:pPr>
        <w:pStyle w:val="Heading1"/>
      </w:pPr>
      <w:bookmarkStart w:id="8" w:name="O_1093104"/>
      <w:bookmarkEnd w:id="8"/>
      <w:r w:rsidRPr="002342F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4B09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F2" w:rsidP="002342F2">
            <w:pPr>
              <w:pStyle w:val="BodyText"/>
            </w:pPr>
            <w:r w:rsidRPr="002342F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F2">
            <w:pPr>
              <w:pStyle w:val="BodyText"/>
              <w:rPr>
                <w:lang w:val="en-NZ"/>
              </w:rPr>
            </w:pPr>
            <w:r w:rsidRPr="002342F2">
              <w:rPr>
                <w:rStyle w:val="SpecialBold"/>
              </w:rPr>
              <w:t>Comments</w:t>
            </w:r>
          </w:p>
        </w:tc>
      </w:tr>
      <w:tr w:rsidTr="004B09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42F2">
            <w:pPr>
              <w:pStyle w:val="BodyText"/>
              <w:rPr>
                <w:lang w:val="en-NZ"/>
              </w:rPr>
            </w:pPr>
            <w:r w:rsidRPr="002342F2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42F2" w:rsidP="002342F2">
            <w:pPr>
              <w:pStyle w:val="BodyText"/>
            </w:pPr>
            <w:r w:rsidRPr="002342F2">
              <w:t>This version first released with ICT Information and Communications Technology Training Package Version 6.0.</w:t>
            </w:r>
          </w:p>
        </w:tc>
      </w:tr>
    </w:tbl>
    <w:p w:rsidR="00000000" w:rsidRPr="002342F2" w:rsidP="002342F2">
      <w:pPr>
        <w:pStyle w:val="BodyText"/>
      </w:pPr>
    </w:p>
    <w:p w:rsidR="00000000" w:rsidRPr="002342F2" w:rsidP="002342F2">
      <w:pPr>
        <w:pStyle w:val="AllowPageBreak"/>
      </w:pPr>
    </w:p>
    <w:p w:rsidR="00000000" w:rsidRPr="002342F2" w:rsidP="002342F2">
      <w:pPr>
        <w:pStyle w:val="Heading1"/>
      </w:pPr>
      <w:bookmarkStart w:id="9" w:name="O_1093107"/>
      <w:bookmarkEnd w:id="9"/>
      <w:r w:rsidRPr="002342F2">
        <w:t>Performance Evidence</w:t>
      </w:r>
    </w:p>
    <w:p w:rsidR="00000000" w:rsidRPr="002342F2" w:rsidP="004B09BE">
      <w:pPr>
        <w:pStyle w:val="BodyText"/>
      </w:pPr>
      <w:r w:rsidRPr="002342F2">
        <w:t>The candidate must demonstrate the ability to complete the tasks outlined in the elements, performance criteria and foundation skills of this unit, including evidence of the ability to:</w:t>
      </w:r>
    </w:p>
    <w:p w:rsidR="00000000" w:rsidRPr="002342F2" w:rsidP="002342F2">
      <w:pPr>
        <w:pStyle w:val="ListBullet"/>
      </w:pPr>
      <w:r w:rsidRPr="002342F2">
        <w:t>determine vendor products and equipment options for an organisation a</w:t>
      </w:r>
      <w:r w:rsidRPr="002342F2">
        <w:t xml:space="preserve">ccording to requirements on at least one occasion, including: </w:t>
      </w:r>
    </w:p>
    <w:p w:rsidR="00000000" w:rsidRPr="002342F2" w:rsidP="002342F2">
      <w:pPr>
        <w:pStyle w:val="ListBullet2"/>
      </w:pPr>
      <w:r w:rsidRPr="002342F2">
        <w:t>evaluating a range of vendor products and equipment against requirements</w:t>
      </w:r>
    </w:p>
    <w:p w:rsidR="00000000" w:rsidRPr="002342F2" w:rsidP="002342F2">
      <w:pPr>
        <w:pStyle w:val="ListBullet2"/>
      </w:pPr>
      <w:r w:rsidRPr="002342F2">
        <w:t>testing all identified product options</w:t>
      </w:r>
    </w:p>
    <w:p w:rsidR="00000000" w:rsidRPr="002342F2" w:rsidP="002342F2">
      <w:pPr>
        <w:pStyle w:val="ListBullet2"/>
      </w:pPr>
      <w:r w:rsidRPr="002342F2">
        <w:t>documenting the selected items and selection rationale in a report.</w:t>
      </w:r>
    </w:p>
    <w:p w:rsidR="00000000" w:rsidRPr="002342F2" w:rsidP="002342F2">
      <w:pPr>
        <w:pStyle w:val="AllowPageBreak"/>
      </w:pPr>
    </w:p>
    <w:p w:rsidR="00000000" w:rsidRPr="002342F2" w:rsidP="002342F2">
      <w:pPr>
        <w:pStyle w:val="Heading1"/>
      </w:pPr>
      <w:bookmarkStart w:id="10" w:name="O_1093106"/>
      <w:bookmarkEnd w:id="10"/>
      <w:r w:rsidRPr="002342F2">
        <w:t>Knowledge Evidence</w:t>
      </w:r>
    </w:p>
    <w:p w:rsidR="00000000" w:rsidRPr="002342F2" w:rsidP="004B09BE">
      <w:pPr>
        <w:pStyle w:val="BodyText"/>
      </w:pPr>
      <w:r w:rsidRPr="002342F2">
        <w:t>The candidate must be able to demonstrate knowledge to complete the tasks outlined in the elements, performance criteria and foundation skills of this unit, including knowledge of:</w:t>
      </w:r>
    </w:p>
    <w:p w:rsidR="00000000" w:rsidRPr="002342F2" w:rsidP="002342F2">
      <w:pPr>
        <w:pStyle w:val="ListBullet"/>
      </w:pPr>
      <w:r w:rsidRPr="002342F2">
        <w:t>relevance and application of the following for</w:t>
      </w:r>
      <w:r w:rsidRPr="002342F2">
        <w:t xml:space="preserve"> evaluating and selecting products:</w:t>
      </w:r>
    </w:p>
    <w:p w:rsidR="00000000" w:rsidRPr="002342F2" w:rsidP="002342F2">
      <w:pPr>
        <w:pStyle w:val="ListBullet2"/>
      </w:pPr>
      <w:r w:rsidRPr="002342F2">
        <w:t>code of ethics</w:t>
      </w:r>
    </w:p>
    <w:p w:rsidR="00000000" w:rsidRPr="002342F2" w:rsidP="002342F2">
      <w:pPr>
        <w:pStyle w:val="ListBullet2"/>
      </w:pPr>
      <w:r w:rsidRPr="002342F2">
        <w:t>international standards</w:t>
      </w:r>
    </w:p>
    <w:p w:rsidR="00000000" w:rsidRPr="002342F2" w:rsidP="002342F2">
      <w:pPr>
        <w:pStyle w:val="ListBullet2"/>
      </w:pPr>
      <w:r w:rsidRPr="002342F2">
        <w:t>vendor products</w:t>
      </w:r>
    </w:p>
    <w:p w:rsidR="00000000" w:rsidRPr="002342F2" w:rsidP="002342F2">
      <w:pPr>
        <w:pStyle w:val="ListBullet2"/>
      </w:pPr>
      <w:r w:rsidRPr="002342F2">
        <w:t>client business domain</w:t>
      </w:r>
    </w:p>
    <w:p w:rsidR="00000000" w:rsidRPr="002342F2" w:rsidP="002342F2">
      <w:pPr>
        <w:pStyle w:val="ListBullet2"/>
      </w:pPr>
      <w:r w:rsidRPr="002342F2">
        <w:t>copyright and intellectual property</w:t>
      </w:r>
    </w:p>
    <w:p w:rsidR="00000000" w:rsidRPr="002342F2" w:rsidP="002342F2">
      <w:pPr>
        <w:pStyle w:val="ListBullet2"/>
      </w:pPr>
      <w:r w:rsidRPr="002342F2">
        <w:t>general features and capabilities of current industry accepted hardware and software products</w:t>
      </w:r>
    </w:p>
    <w:p w:rsidR="00000000" w:rsidRPr="002342F2" w:rsidP="002342F2">
      <w:pPr>
        <w:pStyle w:val="ListBullet"/>
      </w:pPr>
      <w:r w:rsidRPr="002342F2">
        <w:t>current and future technical systems considerations required by business</w:t>
      </w:r>
    </w:p>
    <w:p w:rsidR="00000000" w:rsidRPr="002342F2" w:rsidP="002342F2">
      <w:pPr>
        <w:pStyle w:val="ListBullet"/>
      </w:pPr>
      <w:r w:rsidRPr="002342F2">
        <w:t>features and functions of relevant hardware components and software products and the interaction between them</w:t>
      </w:r>
    </w:p>
    <w:p w:rsidR="00000000" w:rsidRPr="002342F2" w:rsidP="002342F2">
      <w:pPr>
        <w:pStyle w:val="ListBullet"/>
      </w:pPr>
      <w:r w:rsidRPr="002342F2">
        <w:t>measures required for test regimes.</w:t>
      </w:r>
    </w:p>
    <w:p w:rsidR="00000000" w:rsidRPr="002342F2" w:rsidP="002342F2">
      <w:pPr>
        <w:pStyle w:val="AllowPageBreak"/>
      </w:pPr>
    </w:p>
    <w:p w:rsidR="00000000" w:rsidRPr="002342F2" w:rsidP="002342F2">
      <w:pPr>
        <w:pStyle w:val="Heading1"/>
      </w:pPr>
      <w:bookmarkStart w:id="11" w:name="O_1093105"/>
      <w:bookmarkEnd w:id="11"/>
      <w:r w:rsidRPr="002342F2">
        <w:t>Assessment Conditi</w:t>
      </w:r>
      <w:r w:rsidRPr="002342F2">
        <w:t>ons</w:t>
      </w:r>
    </w:p>
    <w:p w:rsidR="00000000" w:rsidRPr="002342F2" w:rsidP="004B09BE">
      <w:pPr>
        <w:pStyle w:val="BodyText"/>
      </w:pPr>
      <w:r w:rsidRPr="002342F2">
        <w:t>Skills in this unit must be demonstrated in a workplace or simulated environment where the conditions are typical of those in a working environment in this industry.</w:t>
      </w:r>
    </w:p>
    <w:p w:rsidR="00000000" w:rsidRPr="002342F2" w:rsidP="004B09BE">
      <w:pPr>
        <w:pStyle w:val="BodyText"/>
      </w:pPr>
      <w:r w:rsidRPr="002342F2">
        <w:t>This includes access to:</w:t>
      </w:r>
    </w:p>
    <w:p w:rsidR="00000000" w:rsidRPr="002342F2" w:rsidP="002342F2">
      <w:pPr>
        <w:pStyle w:val="ListBullet"/>
      </w:pPr>
      <w:r w:rsidRPr="002342F2">
        <w:t>client functional requirements</w:t>
      </w:r>
    </w:p>
    <w:p w:rsidR="00000000" w:rsidRPr="002342F2" w:rsidP="002342F2">
      <w:pPr>
        <w:pStyle w:val="ListBullet"/>
      </w:pPr>
      <w:r w:rsidRPr="002342F2">
        <w:t>hardware and software specifi</w:t>
      </w:r>
      <w:r w:rsidRPr="002342F2">
        <w:t>cations from vendors</w:t>
      </w:r>
    </w:p>
    <w:p w:rsidR="00000000" w:rsidRPr="002342F2" w:rsidP="002342F2">
      <w:pPr>
        <w:pStyle w:val="ListBullet"/>
      </w:pPr>
      <w:r w:rsidRPr="002342F2">
        <w:t>test procedures and activities.</w:t>
      </w:r>
    </w:p>
    <w:p w:rsidR="00000000" w:rsidRPr="002342F2" w:rsidP="002342F2">
      <w:pPr>
        <w:pStyle w:val="BodyText"/>
      </w:pPr>
    </w:p>
    <w:p w:rsidR="00000000" w:rsidRPr="002342F2" w:rsidP="004B09BE">
      <w:pPr>
        <w:pStyle w:val="BodyText"/>
      </w:pPr>
      <w:r w:rsidRPr="002342F2">
        <w:t>Assessors of this unit must satisfy the requirements for assessors in applicable vocational education and training legislation, frameworks and/or standards.</w:t>
      </w:r>
    </w:p>
    <w:p w:rsidR="00000000" w:rsidRPr="002342F2" w:rsidP="002342F2">
      <w:pPr>
        <w:pStyle w:val="Heading1"/>
      </w:pPr>
      <w:bookmarkStart w:id="12" w:name="O_1093103"/>
      <w:bookmarkEnd w:id="12"/>
      <w:r w:rsidRPr="002342F2">
        <w:t>Links</w:t>
      </w:r>
    </w:p>
    <w:p w:rsidR="00000000" w:rsidRPr="002342F2" w:rsidP="004B09BE">
      <w:pPr>
        <w:pStyle w:val="BodyText"/>
      </w:pPr>
      <w:r w:rsidRPr="002342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37C3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342F2" w:rsidP="002342F2"/>
    <w:sectPr w:rsidSect="002342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2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2F2" w:rsidRPr="004B09BE" w:rsidP="004B09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2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9BE" w:rsidP="002342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09BE" w:rsidP="002342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B09BE" w:rsidP="002342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2F2" w:rsidP="002342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09BE">
      <w:t>Approved</w:t>
    </w:r>
    <w:r w:rsidR="004B09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09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09BE">
      <w:rPr>
        <w:noProof/>
      </w:rPr>
      <w:t>4</w:t>
    </w:r>
    <w:r>
      <w:rPr>
        <w:noProof/>
      </w:rPr>
      <w:fldChar w:fldCharType="end"/>
    </w:r>
  </w:p>
  <w:p w:rsidR="002342F2" w:rsidP="002342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09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09BE">
      <w:t>Future Skills Organisation</w:t>
    </w:r>
    <w:r w:rsidR="004B09BE">
      <w:fldChar w:fldCharType="end"/>
    </w:r>
  </w:p>
  <w:p w:rsidR="002342F2" w:rsidP="002342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2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9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42F2" w:rsidRPr="004B09BE" w:rsidP="004B09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2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9BE" w:rsidRPr="002D2AF8" w:rsidP="002342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ICTICT522 Evaluate vendor products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B09BE" w:rsidP="002342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42F2" w:rsidRPr="002D2AF8" w:rsidP="002342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09BE">
      <w:t>ICTICT522 Evaluate vendor products and equipment</w:t>
    </w:r>
    <w:r w:rsidR="004B09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09BE">
      <w:rPr>
        <w:noProof/>
      </w:rPr>
      <w:t>1 March 2025</w:t>
    </w:r>
    <w:r>
      <w:fldChar w:fldCharType="end"/>
    </w:r>
  </w:p>
  <w:p w:rsidR="002342F2" w:rsidP="002342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5255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7441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4033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42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42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42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42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42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42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42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42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42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42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42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42F2"/>
  </w:style>
  <w:style w:type="character" w:customStyle="1" w:styleId="Heading1Char">
    <w:name w:val="Heading 1 Char"/>
    <w:basedOn w:val="DefaultParagraphFont"/>
    <w:link w:val="Heading1"/>
    <w:rsid w:val="002342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42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42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42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42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42F2"/>
    <w:rPr>
      <w:b/>
      <w:spacing w:val="0"/>
    </w:rPr>
  </w:style>
  <w:style w:type="paragraph" w:styleId="ListBullet2">
    <w:name w:val="List Bullet 2"/>
    <w:basedOn w:val="List2"/>
    <w:rsid w:val="002342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342F2"/>
    <w:rPr>
      <w:i/>
    </w:rPr>
  </w:style>
  <w:style w:type="paragraph" w:customStyle="1" w:styleId="SuperHeading">
    <w:name w:val="SuperHeading"/>
    <w:basedOn w:val="Normal"/>
    <w:rsid w:val="002342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42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42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42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42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4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4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4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4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42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42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42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42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42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42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42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42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42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42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42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42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42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42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42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42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42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42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42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42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42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42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42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42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42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42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42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42F2"/>
  </w:style>
  <w:style w:type="paragraph" w:styleId="TableofFigures">
    <w:name w:val="table of figures"/>
    <w:basedOn w:val="Normal"/>
    <w:next w:val="Normal"/>
    <w:semiHidden/>
    <w:rsid w:val="002342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42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42F2"/>
    <w:rPr>
      <w:rFonts w:ascii="Wingdings" w:hAnsi="Wingdings"/>
    </w:rPr>
  </w:style>
  <w:style w:type="paragraph" w:customStyle="1" w:styleId="TableHeading">
    <w:name w:val="Table Heading"/>
    <w:basedOn w:val="HeadingBase"/>
    <w:rsid w:val="002342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42F2"/>
    <w:rPr>
      <w:color w:val="0033CC"/>
      <w:u w:val="none"/>
    </w:rPr>
  </w:style>
  <w:style w:type="paragraph" w:customStyle="1" w:styleId="BodyTextRight">
    <w:name w:val="Body Text Right"/>
    <w:basedOn w:val="BodyText"/>
    <w:rsid w:val="002342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42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42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42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42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42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42F2"/>
    <w:rPr>
      <w:sz w:val="32"/>
    </w:rPr>
  </w:style>
  <w:style w:type="paragraph" w:customStyle="1" w:styleId="HeadingProcedure">
    <w:name w:val="Heading Procedure"/>
    <w:basedOn w:val="HeadingBase"/>
    <w:next w:val="Normal"/>
    <w:rsid w:val="002342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42F2"/>
    <w:pPr>
      <w:spacing w:before="60" w:after="60"/>
    </w:pPr>
  </w:style>
  <w:style w:type="paragraph" w:styleId="ListContinue">
    <w:name w:val="List Continue"/>
    <w:basedOn w:val="List"/>
    <w:rsid w:val="002342F2"/>
    <w:pPr>
      <w:ind w:firstLine="0"/>
    </w:pPr>
  </w:style>
  <w:style w:type="paragraph" w:customStyle="1" w:styleId="ListNote">
    <w:name w:val="List Note"/>
    <w:basedOn w:val="List"/>
    <w:rsid w:val="002342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42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42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42F2"/>
    <w:rPr>
      <w:rFonts w:ascii="Courier New" w:hAnsi="Courier New"/>
    </w:rPr>
  </w:style>
  <w:style w:type="paragraph" w:customStyle="1" w:styleId="NoteBullet">
    <w:name w:val="Note Bullet"/>
    <w:basedOn w:val="Note"/>
    <w:rsid w:val="002342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42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42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42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42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42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42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42F2"/>
    <w:rPr>
      <w:b/>
      <w:smallCaps/>
    </w:rPr>
  </w:style>
  <w:style w:type="paragraph" w:customStyle="1" w:styleId="TableListNumber">
    <w:name w:val="Table List Number"/>
    <w:basedOn w:val="ListNumber"/>
    <w:rsid w:val="002342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42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42F2"/>
    <w:pPr>
      <w:numPr>
        <w:numId w:val="9"/>
      </w:numPr>
    </w:pPr>
  </w:style>
  <w:style w:type="paragraph" w:customStyle="1" w:styleId="ListAlpha2">
    <w:name w:val="List Alpha 2"/>
    <w:basedOn w:val="List2"/>
    <w:rsid w:val="002342F2"/>
    <w:pPr>
      <w:numPr>
        <w:numId w:val="8"/>
      </w:numPr>
    </w:pPr>
  </w:style>
  <w:style w:type="paragraph" w:styleId="List2">
    <w:name w:val="List 2"/>
    <w:basedOn w:val="BodyText"/>
    <w:rsid w:val="002342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42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42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42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42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42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42F2"/>
    <w:pPr>
      <w:numPr>
        <w:numId w:val="4"/>
      </w:numPr>
    </w:pPr>
  </w:style>
  <w:style w:type="paragraph" w:styleId="ListContinue2">
    <w:name w:val="List Continue 2"/>
    <w:basedOn w:val="List2"/>
    <w:rsid w:val="002342F2"/>
    <w:pPr>
      <w:ind w:firstLine="0"/>
    </w:pPr>
  </w:style>
  <w:style w:type="paragraph" w:styleId="ListContinue3">
    <w:name w:val="List Continue 3"/>
    <w:basedOn w:val="List3"/>
    <w:rsid w:val="002342F2"/>
    <w:pPr>
      <w:ind w:left="1021" w:firstLine="0"/>
    </w:pPr>
  </w:style>
  <w:style w:type="paragraph" w:styleId="ListContinue4">
    <w:name w:val="List Continue 4"/>
    <w:basedOn w:val="List4"/>
    <w:rsid w:val="002342F2"/>
    <w:pPr>
      <w:ind w:firstLine="0"/>
    </w:pPr>
  </w:style>
  <w:style w:type="paragraph" w:styleId="ListContinue5">
    <w:name w:val="List Continue 5"/>
    <w:basedOn w:val="List5"/>
    <w:rsid w:val="002342F2"/>
    <w:pPr>
      <w:ind w:firstLine="0"/>
    </w:pPr>
  </w:style>
  <w:style w:type="paragraph" w:styleId="ListNumber3">
    <w:name w:val="List Number 3"/>
    <w:basedOn w:val="List3"/>
    <w:rsid w:val="002342F2"/>
    <w:pPr>
      <w:numPr>
        <w:numId w:val="5"/>
      </w:numPr>
    </w:pPr>
  </w:style>
  <w:style w:type="paragraph" w:styleId="ListNumber4">
    <w:name w:val="List Number 4"/>
    <w:basedOn w:val="List4"/>
    <w:rsid w:val="002342F2"/>
    <w:pPr>
      <w:numPr>
        <w:numId w:val="6"/>
      </w:numPr>
    </w:pPr>
  </w:style>
  <w:style w:type="paragraph" w:styleId="ListNumber5">
    <w:name w:val="List Number 5"/>
    <w:basedOn w:val="List5"/>
    <w:rsid w:val="002342F2"/>
    <w:pPr>
      <w:numPr>
        <w:numId w:val="7"/>
      </w:numPr>
    </w:pPr>
  </w:style>
  <w:style w:type="paragraph" w:styleId="BlockText">
    <w:name w:val="Block Text"/>
    <w:basedOn w:val="Normal"/>
    <w:rsid w:val="002342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42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42F2"/>
    <w:rPr>
      <w:sz w:val="16"/>
      <w:vertAlign w:val="superscript"/>
    </w:rPr>
  </w:style>
  <w:style w:type="character" w:customStyle="1" w:styleId="Symbols">
    <w:name w:val="Symbols"/>
    <w:basedOn w:val="DefaultParagraphFont"/>
    <w:rsid w:val="002342F2"/>
    <w:rPr>
      <w:rFonts w:ascii="Symbol" w:hAnsi="Symbol"/>
    </w:rPr>
  </w:style>
  <w:style w:type="character" w:customStyle="1" w:styleId="MenuOptions">
    <w:name w:val="Menu Options"/>
    <w:basedOn w:val="DefaultParagraphFont"/>
    <w:rsid w:val="002342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42F2"/>
    <w:rPr>
      <w:b/>
    </w:rPr>
  </w:style>
  <w:style w:type="character" w:customStyle="1" w:styleId="Underlined">
    <w:name w:val="Underlined"/>
    <w:basedOn w:val="DefaultParagraphFont"/>
    <w:rsid w:val="002342F2"/>
    <w:rPr>
      <w:u w:val="single"/>
    </w:rPr>
  </w:style>
  <w:style w:type="paragraph" w:customStyle="1" w:styleId="TableBodyTextRight">
    <w:name w:val="Table Body Text Right"/>
    <w:basedOn w:val="TableBodyText"/>
    <w:rsid w:val="002342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42F2"/>
    <w:rPr>
      <w:sz w:val="18"/>
    </w:rPr>
  </w:style>
  <w:style w:type="paragraph" w:customStyle="1" w:styleId="BodySmallRight">
    <w:name w:val="Body Small Right"/>
    <w:basedOn w:val="BodyTextRight"/>
    <w:rsid w:val="002342F2"/>
    <w:rPr>
      <w:sz w:val="18"/>
      <w:szCs w:val="18"/>
    </w:rPr>
  </w:style>
  <w:style w:type="paragraph" w:customStyle="1" w:styleId="MarginEdition">
    <w:name w:val="Margin Edition"/>
    <w:basedOn w:val="MarginNote"/>
    <w:rsid w:val="002342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42F2"/>
    <w:rPr>
      <w:sz w:val="2"/>
      <w:szCs w:val="2"/>
    </w:rPr>
  </w:style>
  <w:style w:type="character" w:customStyle="1" w:styleId="Small">
    <w:name w:val="Small"/>
    <w:basedOn w:val="DefaultParagraphFont"/>
    <w:rsid w:val="002342F2"/>
    <w:rPr>
      <w:sz w:val="16"/>
    </w:rPr>
  </w:style>
  <w:style w:type="paragraph" w:customStyle="1" w:styleId="WideTable">
    <w:name w:val="Wide Table"/>
    <w:basedOn w:val="Normal"/>
    <w:rsid w:val="002342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42F2"/>
  </w:style>
  <w:style w:type="paragraph" w:styleId="Quote">
    <w:name w:val="Quote"/>
    <w:basedOn w:val="Heading1"/>
    <w:link w:val="QuoteChar"/>
    <w:qFormat/>
    <w:rsid w:val="002342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42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42F2"/>
    <w:pPr>
      <w:pageBreakBefore/>
    </w:pPr>
  </w:style>
  <w:style w:type="paragraph" w:customStyle="1" w:styleId="Border">
    <w:name w:val="Border"/>
    <w:basedOn w:val="Normal"/>
    <w:qFormat/>
    <w:rsid w:val="002342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42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2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2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42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42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42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42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42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42F2"/>
    <w:rPr>
      <w:u w:val="single"/>
    </w:rPr>
  </w:style>
  <w:style w:type="character" w:customStyle="1" w:styleId="BoldandItalics">
    <w:name w:val="Bold and Italics"/>
    <w:qFormat/>
    <w:rsid w:val="002342F2"/>
    <w:rPr>
      <w:b/>
      <w:i/>
      <w:u w:val="none"/>
    </w:rPr>
  </w:style>
  <w:style w:type="paragraph" w:styleId="BalloonText">
    <w:name w:val="Balloon Text"/>
    <w:basedOn w:val="Normal"/>
    <w:link w:val="BalloonTextChar"/>
    <w:rsid w:val="002342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42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42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42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42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42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42F2"/>
    <w:pPr>
      <w:spacing w:before="0" w:after="0"/>
    </w:pPr>
  </w:style>
  <w:style w:type="paragraph" w:customStyle="1" w:styleId="BodyTextBold">
    <w:name w:val="Body Text Bold"/>
    <w:basedOn w:val="BodyText"/>
    <w:qFormat/>
    <w:rsid w:val="002342F2"/>
    <w:rPr>
      <w:b/>
    </w:rPr>
  </w:style>
  <w:style w:type="character" w:styleId="Hyperlink">
    <w:name w:val="Hyperlink"/>
    <w:basedOn w:val="DefaultParagraphFont"/>
    <w:uiPriority w:val="99"/>
    <w:unhideWhenUsed/>
    <w:rsid w:val="004B09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851</Words>
  <Characters>5672</Characters>
  <Application>Microsoft Office Word</Application>
  <DocSecurity>0</DocSecurity>
  <Lines>177</Lines>
  <Paragraphs>118</Paragraphs>
  <ScaleCrop>false</ScaleCrop>
  <Company>Author-it Software Corporation Ltd.</Company>
  <LinksUpToDate>false</LinksUpToDate>
  <CharactersWithSpaces>6405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ICTICT522 Evaluate vendor products and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2025-03-01T11:46:00Z</dcterms:created>
  <dcterms:modified xsi:type="dcterms:W3CDTF">2025-03-01T11:46:00Z</dcterms:modified>
</cp:coreProperties>
</file>