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0C6A" w:rsidP="00980C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ICTICT521 Select new technology supported business model</w:t>
      </w:r>
      <w:r>
        <w:fldChar w:fldCharType="end"/>
      </w:r>
    </w:p>
    <w:p w:rsidR="00980C6A" w:rsidP="00980C6A">
      <w:pPr>
        <w:pStyle w:val="Version"/>
        <w:sectPr w:rsidSect="004629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29E0" w:rsidP="004629E0">
      <w:pPr>
        <w:pStyle w:val="SuperHeading"/>
      </w:pPr>
      <w:r w:rsidRPr="004629E0">
        <w:t>Assessment Requirements for ICTICT521 Select new technology supported business model</w:t>
      </w:r>
    </w:p>
    <w:p w:rsidR="00000000" w:rsidRPr="004629E0" w:rsidP="004629E0">
      <w:pPr>
        <w:pStyle w:val="Heading1"/>
      </w:pPr>
      <w:bookmarkStart w:id="1" w:name="O_1093088"/>
      <w:bookmarkEnd w:id="1"/>
      <w:r w:rsidRPr="004629E0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980C6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29E0" w:rsidP="004629E0">
            <w:pPr>
              <w:pStyle w:val="BodyText"/>
            </w:pPr>
            <w:r w:rsidRPr="004629E0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9E0">
            <w:pPr>
              <w:pStyle w:val="BodyText"/>
              <w:rPr>
                <w:lang w:val="en-NZ"/>
              </w:rPr>
            </w:pPr>
            <w:r w:rsidRPr="004629E0">
              <w:rPr>
                <w:rStyle w:val="SpecialBold"/>
              </w:rPr>
              <w:t>Comments</w:t>
            </w:r>
          </w:p>
        </w:tc>
      </w:tr>
      <w:tr w:rsidTr="00980C6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9E0">
            <w:pPr>
              <w:pStyle w:val="BodyText"/>
              <w:rPr>
                <w:lang w:val="en-NZ"/>
              </w:rPr>
            </w:pPr>
            <w:r w:rsidRPr="004629E0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29E0" w:rsidP="004629E0">
            <w:pPr>
              <w:pStyle w:val="BodyText"/>
            </w:pPr>
            <w:r w:rsidRPr="004629E0">
              <w:t>This version first released with ICT Information and Communications Technology Training Package Version 6.0.</w:t>
            </w:r>
          </w:p>
        </w:tc>
      </w:tr>
    </w:tbl>
    <w:p w:rsidR="00000000" w:rsidRPr="004629E0" w:rsidP="004629E0">
      <w:pPr>
        <w:pStyle w:val="BodyText"/>
      </w:pPr>
    </w:p>
    <w:p w:rsidR="00000000" w:rsidRPr="004629E0" w:rsidP="004629E0">
      <w:pPr>
        <w:pStyle w:val="AllowPageBreak"/>
      </w:pPr>
    </w:p>
    <w:p w:rsidR="00000000" w:rsidRPr="004629E0" w:rsidP="004629E0">
      <w:pPr>
        <w:pStyle w:val="Heading1"/>
      </w:pPr>
      <w:bookmarkStart w:id="2" w:name="O_1093091"/>
      <w:bookmarkEnd w:id="2"/>
      <w:r w:rsidRPr="004629E0">
        <w:t>Performance Evidence</w:t>
      </w:r>
    </w:p>
    <w:p w:rsidR="00000000" w:rsidRPr="004629E0" w:rsidP="00980C6A">
      <w:pPr>
        <w:pStyle w:val="BodyText"/>
      </w:pPr>
      <w:r w:rsidRPr="004629E0">
        <w:t>The candidate must demonstrate the ability to complete the tasks outlined in the elements, performance cr</w:t>
      </w:r>
      <w:r w:rsidRPr="004629E0">
        <w:t>iteria and foundation skills of this unit, including evidence of the ability to:</w:t>
      </w:r>
    </w:p>
    <w:p w:rsidR="00000000" w:rsidRPr="004629E0" w:rsidP="004629E0">
      <w:pPr>
        <w:pStyle w:val="ListBullet"/>
      </w:pPr>
      <w:r w:rsidRPr="004629E0">
        <w:t>propose a new technology supported business model for an organisation based on organisational requirements on at least one occasion, including:</w:t>
      </w:r>
    </w:p>
    <w:p w:rsidR="00000000" w:rsidRPr="004629E0" w:rsidP="004629E0">
      <w:pPr>
        <w:pStyle w:val="ListBullet2"/>
      </w:pPr>
      <w:r w:rsidRPr="004629E0">
        <w:t>identifying new approaches to</w:t>
      </w:r>
      <w:r w:rsidRPr="004629E0">
        <w:t xml:space="preserve"> technology use </w:t>
      </w:r>
    </w:p>
    <w:p w:rsidR="00000000" w:rsidRPr="004629E0" w:rsidP="004629E0">
      <w:pPr>
        <w:pStyle w:val="ListBullet2"/>
      </w:pPr>
      <w:r w:rsidRPr="004629E0">
        <w:t xml:space="preserve">determining the suggested focus of the selected business model according to identified performance improvement standards </w:t>
      </w:r>
    </w:p>
    <w:p w:rsidR="00000000" w:rsidRPr="004629E0" w:rsidP="004629E0">
      <w:pPr>
        <w:pStyle w:val="ListBullet2"/>
      </w:pPr>
      <w:r w:rsidRPr="004629E0">
        <w:t>documenting the new business model.</w:t>
      </w:r>
    </w:p>
    <w:p w:rsidR="00000000" w:rsidRPr="004629E0" w:rsidP="004629E0">
      <w:pPr>
        <w:pStyle w:val="AllowPageBreak"/>
      </w:pPr>
    </w:p>
    <w:p w:rsidR="00000000" w:rsidRPr="004629E0" w:rsidP="004629E0">
      <w:pPr>
        <w:pStyle w:val="Heading1"/>
      </w:pPr>
      <w:bookmarkStart w:id="3" w:name="O_1093090"/>
      <w:bookmarkEnd w:id="3"/>
      <w:r w:rsidRPr="004629E0">
        <w:t>Knowledge Evidence</w:t>
      </w:r>
    </w:p>
    <w:p w:rsidR="00000000" w:rsidRPr="004629E0" w:rsidP="00980C6A">
      <w:pPr>
        <w:pStyle w:val="BodyText"/>
      </w:pPr>
      <w:r w:rsidRPr="004629E0">
        <w:t>The candidate must be able to demonstrate knowledge to complete the tasks outlined in the elements, performance criteria and foundation skills of this unit, including knowledge of:</w:t>
      </w:r>
    </w:p>
    <w:p w:rsidR="00000000" w:rsidRPr="004629E0" w:rsidP="004629E0">
      <w:pPr>
        <w:pStyle w:val="ListBullet"/>
      </w:pPr>
      <w:r w:rsidRPr="004629E0">
        <w:t>procedures for benchmark selection and development</w:t>
      </w:r>
    </w:p>
    <w:p w:rsidR="00000000" w:rsidRPr="004629E0" w:rsidP="004629E0">
      <w:pPr>
        <w:pStyle w:val="ListBullet"/>
      </w:pPr>
      <w:r w:rsidRPr="004629E0">
        <w:t>key features of busines</w:t>
      </w:r>
      <w:r w:rsidRPr="004629E0">
        <w:t>s process design, including:</w:t>
      </w:r>
    </w:p>
    <w:p w:rsidR="00000000" w:rsidRPr="004629E0" w:rsidP="004629E0">
      <w:pPr>
        <w:pStyle w:val="ListBullet2"/>
      </w:pPr>
      <w:r w:rsidRPr="004629E0">
        <w:t>case diagrams</w:t>
      </w:r>
    </w:p>
    <w:p w:rsidR="00000000" w:rsidRPr="004629E0" w:rsidP="004629E0">
      <w:pPr>
        <w:pStyle w:val="ListBullet2"/>
      </w:pPr>
      <w:r w:rsidRPr="004629E0">
        <w:t>business process modelling and notation</w:t>
      </w:r>
    </w:p>
    <w:p w:rsidR="00000000" w:rsidRPr="004629E0" w:rsidP="004629E0">
      <w:pPr>
        <w:pStyle w:val="ListBullet2"/>
      </w:pPr>
      <w:r w:rsidRPr="004629E0">
        <w:t>activity diagrams</w:t>
      </w:r>
    </w:p>
    <w:p w:rsidR="00000000" w:rsidRPr="004629E0" w:rsidP="004629E0">
      <w:pPr>
        <w:pStyle w:val="ListBullet"/>
      </w:pPr>
      <w:r w:rsidRPr="004629E0">
        <w:t>key components of business-to-business and business-to-customer interface and liaison</w:t>
      </w:r>
    </w:p>
    <w:p w:rsidR="00000000" w:rsidRPr="004629E0" w:rsidP="004629E0">
      <w:pPr>
        <w:pStyle w:val="ListBullet"/>
      </w:pPr>
      <w:r w:rsidRPr="004629E0">
        <w:t>copyright and intellectual property factors relating to selecting n</w:t>
      </w:r>
      <w:r w:rsidRPr="004629E0">
        <w:t>ew technology models</w:t>
      </w:r>
    </w:p>
    <w:p w:rsidR="00000000" w:rsidRPr="004629E0" w:rsidP="004629E0">
      <w:pPr>
        <w:pStyle w:val="ListBullet"/>
      </w:pPr>
      <w:r w:rsidRPr="004629E0">
        <w:t xml:space="preserve">current organisational environment, including: </w:t>
      </w:r>
    </w:p>
    <w:p w:rsidR="00000000" w:rsidRPr="004629E0" w:rsidP="004629E0">
      <w:pPr>
        <w:pStyle w:val="ListBullet2"/>
      </w:pPr>
      <w:r w:rsidRPr="004629E0">
        <w:t>technological</w:t>
      </w:r>
    </w:p>
    <w:p w:rsidR="00000000" w:rsidRPr="004629E0" w:rsidP="004629E0">
      <w:pPr>
        <w:pStyle w:val="ListBullet2"/>
      </w:pPr>
      <w:r w:rsidRPr="004629E0">
        <w:t>client</w:t>
      </w:r>
    </w:p>
    <w:p w:rsidR="00000000" w:rsidRPr="004629E0" w:rsidP="004629E0">
      <w:pPr>
        <w:pStyle w:val="ListBullet2"/>
      </w:pPr>
      <w:r w:rsidRPr="004629E0">
        <w:t>supply chain</w:t>
      </w:r>
    </w:p>
    <w:p w:rsidR="00000000" w:rsidRPr="004629E0" w:rsidP="004629E0">
      <w:pPr>
        <w:pStyle w:val="ListBullet"/>
      </w:pPr>
      <w:r w:rsidRPr="004629E0">
        <w:t>methods for determining impact of technological change</w:t>
      </w:r>
    </w:p>
    <w:p w:rsidR="00000000" w:rsidRPr="004629E0" w:rsidP="004629E0">
      <w:pPr>
        <w:pStyle w:val="ListBullet"/>
      </w:pPr>
      <w:r w:rsidRPr="004629E0">
        <w:t>principles of electronic commerce modelling language (ECML)</w:t>
      </w:r>
    </w:p>
    <w:p w:rsidR="00000000" w:rsidRPr="004629E0" w:rsidP="004629E0">
      <w:pPr>
        <w:pStyle w:val="ListBullet"/>
      </w:pPr>
      <w:r w:rsidRPr="004629E0">
        <w:t>procedures for interpreting environmental scanning</w:t>
      </w:r>
    </w:p>
    <w:p w:rsidR="00000000" w:rsidRPr="004629E0" w:rsidP="004629E0">
      <w:pPr>
        <w:pStyle w:val="ListBullet"/>
      </w:pPr>
      <w:r w:rsidRPr="004629E0">
        <w:t>procedures for interpreting design specifications</w:t>
      </w:r>
    </w:p>
    <w:p w:rsidR="00000000" w:rsidRPr="004629E0" w:rsidP="004629E0">
      <w:pPr>
        <w:pStyle w:val="ListBullet"/>
      </w:pPr>
      <w:r w:rsidRPr="004629E0">
        <w:t>key features of modelling methodology</w:t>
      </w:r>
    </w:p>
    <w:p w:rsidR="00000000" w:rsidRPr="004629E0" w:rsidP="004629E0">
      <w:pPr>
        <w:pStyle w:val="ListBullet"/>
      </w:pPr>
      <w:r w:rsidRPr="004629E0">
        <w:t>key components of value and supply chain management</w:t>
      </w:r>
    </w:p>
    <w:p w:rsidR="00000000" w:rsidRPr="004629E0" w:rsidP="004629E0">
      <w:pPr>
        <w:pStyle w:val="ListBullet"/>
      </w:pPr>
      <w:r w:rsidRPr="004629E0">
        <w:t>key features of website architecture.</w:t>
      </w:r>
    </w:p>
    <w:p w:rsidR="00000000" w:rsidRPr="004629E0" w:rsidP="004629E0">
      <w:pPr>
        <w:pStyle w:val="AllowPageBreak"/>
      </w:pPr>
    </w:p>
    <w:p w:rsidR="00000000" w:rsidRPr="004629E0" w:rsidP="004629E0">
      <w:pPr>
        <w:pStyle w:val="Heading1"/>
      </w:pPr>
      <w:bookmarkStart w:id="4" w:name="O_1093089"/>
      <w:bookmarkEnd w:id="4"/>
      <w:r w:rsidRPr="004629E0">
        <w:t>Assessme</w:t>
      </w:r>
      <w:r w:rsidRPr="004629E0">
        <w:t>nt Conditions</w:t>
      </w:r>
    </w:p>
    <w:p w:rsidR="00000000" w:rsidRPr="004629E0" w:rsidP="00980C6A">
      <w:pPr>
        <w:pStyle w:val="BodyText"/>
      </w:pPr>
      <w:r w:rsidRPr="004629E0">
        <w:t>Skills in this unit must be demonstrated in a workplace or simulated environment where the conditions are typical of those in a working environment in this industry.</w:t>
      </w:r>
    </w:p>
    <w:p w:rsidR="00000000" w:rsidRPr="004629E0" w:rsidP="00980C6A">
      <w:pPr>
        <w:pStyle w:val="BodyText"/>
      </w:pPr>
      <w:r w:rsidRPr="004629E0">
        <w:t>This includes access to:</w:t>
      </w:r>
    </w:p>
    <w:p w:rsidR="00000000" w:rsidRPr="004629E0" w:rsidP="004629E0">
      <w:pPr>
        <w:pStyle w:val="ListBullet"/>
      </w:pPr>
      <w:r w:rsidRPr="004629E0">
        <w:t>business systems</w:t>
      </w:r>
    </w:p>
    <w:p w:rsidR="00000000" w:rsidRPr="004629E0" w:rsidP="004629E0">
      <w:pPr>
        <w:pStyle w:val="ListBullet"/>
      </w:pPr>
      <w:r w:rsidRPr="004629E0">
        <w:t>analysis software</w:t>
      </w:r>
    </w:p>
    <w:p w:rsidR="00000000" w:rsidRPr="004629E0" w:rsidP="004629E0">
      <w:pPr>
        <w:pStyle w:val="ListBullet"/>
      </w:pPr>
      <w:r w:rsidRPr="004629E0">
        <w:t>modelling software</w:t>
      </w:r>
    </w:p>
    <w:p w:rsidR="00000000" w:rsidRPr="004629E0" w:rsidP="004629E0">
      <w:pPr>
        <w:pStyle w:val="ListBullet"/>
      </w:pPr>
      <w:r w:rsidRPr="004629E0">
        <w:t>business requirements</w:t>
      </w:r>
    </w:p>
    <w:p w:rsidR="00000000" w:rsidRPr="004629E0" w:rsidP="004629E0">
      <w:pPr>
        <w:pStyle w:val="ListBullet"/>
      </w:pPr>
      <w:r w:rsidRPr="004629E0">
        <w:t>current industry news</w:t>
      </w:r>
    </w:p>
    <w:p w:rsidR="00000000" w:rsidRPr="004629E0" w:rsidP="004629E0">
      <w:pPr>
        <w:pStyle w:val="ListBullet"/>
      </w:pPr>
      <w:r w:rsidRPr="004629E0">
        <w:t>supply and value chain analysis.</w:t>
      </w:r>
    </w:p>
    <w:p w:rsidR="00000000" w:rsidRPr="004629E0" w:rsidP="004629E0">
      <w:pPr>
        <w:pStyle w:val="BodyText"/>
      </w:pPr>
    </w:p>
    <w:p w:rsidR="00000000" w:rsidRPr="004629E0" w:rsidP="00980C6A">
      <w:pPr>
        <w:pStyle w:val="BodyText"/>
      </w:pPr>
      <w:r w:rsidRPr="004629E0">
        <w:t>Assessors of this unit must satisfy the requirements for assessors in applicable vocational education and training legislation, frameworks and/or standards.</w:t>
      </w:r>
    </w:p>
    <w:p w:rsidR="00000000" w:rsidRPr="004629E0" w:rsidP="004629E0">
      <w:pPr>
        <w:pStyle w:val="Heading1"/>
      </w:pPr>
      <w:bookmarkStart w:id="5" w:name="O_1093087"/>
      <w:bookmarkEnd w:id="5"/>
      <w:r w:rsidRPr="004629E0">
        <w:t>Links</w:t>
      </w:r>
    </w:p>
    <w:p w:rsidR="00000000" w:rsidRPr="004629E0" w:rsidP="00980C6A">
      <w:pPr>
        <w:pStyle w:val="BodyText"/>
      </w:pPr>
      <w:r w:rsidRPr="004629E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146F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629E0" w:rsidP="004629E0"/>
    <w:sectPr w:rsidSect="004629E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9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9E0" w:rsidRPr="00980C6A" w:rsidP="00980C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9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C6A" w:rsidP="004629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80C6A" w:rsidP="004629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80C6A" w:rsidP="004629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9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C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29E0" w:rsidRPr="00980C6A" w:rsidP="00980C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9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C6A" w:rsidRPr="002D2AF8" w:rsidP="004629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ICTICT521 Select new technology supported business model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980C6A" w:rsidP="004629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D26BD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BBAF0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94055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9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29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29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29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29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29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29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29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29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29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29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29E0"/>
  </w:style>
  <w:style w:type="character" w:customStyle="1" w:styleId="Heading1Char">
    <w:name w:val="Heading 1 Char"/>
    <w:basedOn w:val="DefaultParagraphFont"/>
    <w:link w:val="Heading1"/>
    <w:rsid w:val="004629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29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29E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29E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629E0"/>
    <w:rPr>
      <w:b/>
      <w:spacing w:val="0"/>
    </w:rPr>
  </w:style>
  <w:style w:type="paragraph" w:styleId="ListBullet2">
    <w:name w:val="List Bullet 2"/>
    <w:basedOn w:val="List2"/>
    <w:rsid w:val="004629E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629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29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29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29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29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29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29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29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29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29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29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29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29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29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29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29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29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29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29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29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29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29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629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29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29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629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29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29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29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29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29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29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29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29E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629E0"/>
    <w:rPr>
      <w:i/>
    </w:rPr>
  </w:style>
  <w:style w:type="paragraph" w:styleId="Caption">
    <w:name w:val="caption"/>
    <w:basedOn w:val="BodyText"/>
    <w:next w:val="Normal"/>
    <w:qFormat/>
    <w:rsid w:val="004629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29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29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29E0"/>
  </w:style>
  <w:style w:type="paragraph" w:styleId="TableofFigures">
    <w:name w:val="table of figures"/>
    <w:basedOn w:val="Normal"/>
    <w:next w:val="Normal"/>
    <w:semiHidden/>
    <w:rsid w:val="004629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29E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629E0"/>
    <w:rPr>
      <w:rFonts w:ascii="Wingdings" w:hAnsi="Wingdings"/>
    </w:rPr>
  </w:style>
  <w:style w:type="paragraph" w:customStyle="1" w:styleId="TableHeading">
    <w:name w:val="Table Heading"/>
    <w:basedOn w:val="HeadingBase"/>
    <w:rsid w:val="004629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29E0"/>
    <w:rPr>
      <w:color w:val="0033CC"/>
      <w:u w:val="none"/>
    </w:rPr>
  </w:style>
  <w:style w:type="paragraph" w:customStyle="1" w:styleId="BodyTextRight">
    <w:name w:val="Body Text Right"/>
    <w:basedOn w:val="BodyText"/>
    <w:rsid w:val="004629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29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29E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29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29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29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29E0"/>
    <w:rPr>
      <w:sz w:val="32"/>
    </w:rPr>
  </w:style>
  <w:style w:type="paragraph" w:customStyle="1" w:styleId="HeadingProcedure">
    <w:name w:val="Heading Procedure"/>
    <w:basedOn w:val="HeadingBase"/>
    <w:next w:val="Normal"/>
    <w:rsid w:val="004629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29E0"/>
    <w:pPr>
      <w:spacing w:before="60" w:after="60"/>
    </w:pPr>
  </w:style>
  <w:style w:type="paragraph" w:styleId="ListContinue">
    <w:name w:val="List Continue"/>
    <w:basedOn w:val="List"/>
    <w:rsid w:val="004629E0"/>
    <w:pPr>
      <w:ind w:firstLine="0"/>
    </w:pPr>
  </w:style>
  <w:style w:type="paragraph" w:customStyle="1" w:styleId="ListNote">
    <w:name w:val="List Note"/>
    <w:basedOn w:val="List"/>
    <w:rsid w:val="004629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29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29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29E0"/>
    <w:rPr>
      <w:rFonts w:ascii="Courier New" w:hAnsi="Courier New"/>
    </w:rPr>
  </w:style>
  <w:style w:type="paragraph" w:customStyle="1" w:styleId="NoteBullet">
    <w:name w:val="Note Bullet"/>
    <w:basedOn w:val="Note"/>
    <w:rsid w:val="004629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29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29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29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29E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629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29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29E0"/>
    <w:rPr>
      <w:b/>
      <w:smallCaps/>
    </w:rPr>
  </w:style>
  <w:style w:type="paragraph" w:customStyle="1" w:styleId="TableListNumber">
    <w:name w:val="Table List Number"/>
    <w:basedOn w:val="ListNumber"/>
    <w:rsid w:val="004629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29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29E0"/>
    <w:pPr>
      <w:numPr>
        <w:numId w:val="9"/>
      </w:numPr>
    </w:pPr>
  </w:style>
  <w:style w:type="paragraph" w:customStyle="1" w:styleId="ListAlpha2">
    <w:name w:val="List Alpha 2"/>
    <w:basedOn w:val="List2"/>
    <w:rsid w:val="004629E0"/>
    <w:pPr>
      <w:numPr>
        <w:numId w:val="8"/>
      </w:numPr>
    </w:pPr>
  </w:style>
  <w:style w:type="paragraph" w:styleId="List2">
    <w:name w:val="List 2"/>
    <w:basedOn w:val="BodyText"/>
    <w:rsid w:val="004629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29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29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29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29E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29E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629E0"/>
    <w:pPr>
      <w:numPr>
        <w:numId w:val="4"/>
      </w:numPr>
    </w:pPr>
  </w:style>
  <w:style w:type="paragraph" w:styleId="ListContinue2">
    <w:name w:val="List Continue 2"/>
    <w:basedOn w:val="List2"/>
    <w:rsid w:val="004629E0"/>
    <w:pPr>
      <w:ind w:firstLine="0"/>
    </w:pPr>
  </w:style>
  <w:style w:type="paragraph" w:styleId="ListContinue3">
    <w:name w:val="List Continue 3"/>
    <w:basedOn w:val="List3"/>
    <w:rsid w:val="004629E0"/>
    <w:pPr>
      <w:ind w:left="1021" w:firstLine="0"/>
    </w:pPr>
  </w:style>
  <w:style w:type="paragraph" w:styleId="ListContinue4">
    <w:name w:val="List Continue 4"/>
    <w:basedOn w:val="List4"/>
    <w:rsid w:val="004629E0"/>
    <w:pPr>
      <w:ind w:firstLine="0"/>
    </w:pPr>
  </w:style>
  <w:style w:type="paragraph" w:styleId="ListContinue5">
    <w:name w:val="List Continue 5"/>
    <w:basedOn w:val="List5"/>
    <w:rsid w:val="004629E0"/>
    <w:pPr>
      <w:ind w:firstLine="0"/>
    </w:pPr>
  </w:style>
  <w:style w:type="paragraph" w:styleId="ListNumber3">
    <w:name w:val="List Number 3"/>
    <w:basedOn w:val="List3"/>
    <w:rsid w:val="004629E0"/>
    <w:pPr>
      <w:numPr>
        <w:numId w:val="5"/>
      </w:numPr>
    </w:pPr>
  </w:style>
  <w:style w:type="paragraph" w:styleId="ListNumber4">
    <w:name w:val="List Number 4"/>
    <w:basedOn w:val="List4"/>
    <w:rsid w:val="004629E0"/>
    <w:pPr>
      <w:numPr>
        <w:numId w:val="6"/>
      </w:numPr>
    </w:pPr>
  </w:style>
  <w:style w:type="paragraph" w:styleId="ListNumber5">
    <w:name w:val="List Number 5"/>
    <w:basedOn w:val="List5"/>
    <w:rsid w:val="004629E0"/>
    <w:pPr>
      <w:numPr>
        <w:numId w:val="7"/>
      </w:numPr>
    </w:pPr>
  </w:style>
  <w:style w:type="paragraph" w:styleId="BlockText">
    <w:name w:val="Block Text"/>
    <w:basedOn w:val="Normal"/>
    <w:rsid w:val="004629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29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29E0"/>
    <w:rPr>
      <w:sz w:val="16"/>
      <w:vertAlign w:val="superscript"/>
    </w:rPr>
  </w:style>
  <w:style w:type="character" w:customStyle="1" w:styleId="Symbols">
    <w:name w:val="Symbols"/>
    <w:basedOn w:val="DefaultParagraphFont"/>
    <w:rsid w:val="004629E0"/>
    <w:rPr>
      <w:rFonts w:ascii="Symbol" w:hAnsi="Symbol"/>
    </w:rPr>
  </w:style>
  <w:style w:type="character" w:customStyle="1" w:styleId="MenuOptions">
    <w:name w:val="Menu Options"/>
    <w:basedOn w:val="DefaultParagraphFont"/>
    <w:rsid w:val="004629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29E0"/>
    <w:rPr>
      <w:b/>
    </w:rPr>
  </w:style>
  <w:style w:type="character" w:customStyle="1" w:styleId="Underlined">
    <w:name w:val="Underlined"/>
    <w:basedOn w:val="DefaultParagraphFont"/>
    <w:rsid w:val="004629E0"/>
    <w:rPr>
      <w:u w:val="single"/>
    </w:rPr>
  </w:style>
  <w:style w:type="paragraph" w:customStyle="1" w:styleId="TableBodyTextRight">
    <w:name w:val="Table Body Text Right"/>
    <w:basedOn w:val="TableBodyText"/>
    <w:rsid w:val="004629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29E0"/>
    <w:rPr>
      <w:sz w:val="18"/>
    </w:rPr>
  </w:style>
  <w:style w:type="paragraph" w:customStyle="1" w:styleId="BodySmallRight">
    <w:name w:val="Body Small Right"/>
    <w:basedOn w:val="BodyTextRight"/>
    <w:rsid w:val="004629E0"/>
    <w:rPr>
      <w:sz w:val="18"/>
      <w:szCs w:val="18"/>
    </w:rPr>
  </w:style>
  <w:style w:type="paragraph" w:customStyle="1" w:styleId="MarginEdition">
    <w:name w:val="Margin Edition"/>
    <w:basedOn w:val="MarginNote"/>
    <w:rsid w:val="004629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29E0"/>
    <w:rPr>
      <w:sz w:val="2"/>
      <w:szCs w:val="2"/>
    </w:rPr>
  </w:style>
  <w:style w:type="character" w:customStyle="1" w:styleId="Small">
    <w:name w:val="Small"/>
    <w:basedOn w:val="DefaultParagraphFont"/>
    <w:rsid w:val="004629E0"/>
    <w:rPr>
      <w:sz w:val="16"/>
    </w:rPr>
  </w:style>
  <w:style w:type="paragraph" w:customStyle="1" w:styleId="WideTable">
    <w:name w:val="Wide Table"/>
    <w:basedOn w:val="Normal"/>
    <w:rsid w:val="004629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29E0"/>
  </w:style>
  <w:style w:type="paragraph" w:styleId="Quote">
    <w:name w:val="Quote"/>
    <w:basedOn w:val="Heading1"/>
    <w:link w:val="QuoteChar"/>
    <w:qFormat/>
    <w:rsid w:val="004629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29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29E0"/>
    <w:pPr>
      <w:pageBreakBefore/>
    </w:pPr>
  </w:style>
  <w:style w:type="paragraph" w:customStyle="1" w:styleId="Border">
    <w:name w:val="Border"/>
    <w:basedOn w:val="Normal"/>
    <w:qFormat/>
    <w:rsid w:val="004629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29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29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29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29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29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29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29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29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29E0"/>
    <w:rPr>
      <w:u w:val="single"/>
    </w:rPr>
  </w:style>
  <w:style w:type="character" w:customStyle="1" w:styleId="BoldandItalics">
    <w:name w:val="Bold and Italics"/>
    <w:qFormat/>
    <w:rsid w:val="004629E0"/>
    <w:rPr>
      <w:b/>
      <w:i/>
      <w:u w:val="none"/>
    </w:rPr>
  </w:style>
  <w:style w:type="paragraph" w:styleId="BalloonText">
    <w:name w:val="Balloon Text"/>
    <w:basedOn w:val="Normal"/>
    <w:link w:val="BalloonTextChar"/>
    <w:rsid w:val="004629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29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29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29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29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29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29E0"/>
    <w:pPr>
      <w:spacing w:before="0" w:after="0"/>
    </w:pPr>
  </w:style>
  <w:style w:type="paragraph" w:customStyle="1" w:styleId="BodyTextBold">
    <w:name w:val="Body Text Bold"/>
    <w:basedOn w:val="BodyText"/>
    <w:qFormat/>
    <w:rsid w:val="004629E0"/>
    <w:rPr>
      <w:b/>
    </w:rPr>
  </w:style>
  <w:style w:type="character" w:styleId="Hyperlink">
    <w:name w:val="Hyperlink"/>
    <w:basedOn w:val="DefaultParagraphFont"/>
    <w:uiPriority w:val="99"/>
    <w:unhideWhenUsed/>
    <w:rsid w:val="00980C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338</Words>
  <Characters>2359</Characters>
  <Application>Microsoft Office Word</Application>
  <DocSecurity>0</DocSecurity>
  <Lines>69</Lines>
  <Paragraphs>55</Paragraphs>
  <ScaleCrop>false</ScaleCrop>
  <Company>Author-it Software Corporation Ltd.</Company>
  <LinksUpToDate>false</LinksUpToDate>
  <CharactersWithSpaces>2642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ICTICT521 Select new technology supported business model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2024-12-17T22:43:00Z</dcterms:created>
  <dcterms:modified xsi:type="dcterms:W3CDTF">2024-12-17T22:43:00Z</dcterms:modified>
</cp:coreProperties>
</file>