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179" w:rsidP="00375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ICTICT515 Verify client business requirements</w:t>
      </w:r>
      <w:r>
        <w:fldChar w:fldCharType="end"/>
      </w:r>
    </w:p>
    <w:p w:rsidR="00375179" w:rsidP="00375179">
      <w:pPr>
        <w:pStyle w:val="Version"/>
        <w:sectPr w:rsidSect="00AB6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2B1" w:rsidP="00AB62B1">
      <w:pPr>
        <w:pStyle w:val="SuperHeading"/>
      </w:pPr>
      <w:r w:rsidRPr="00AB62B1">
        <w:t>ICTICT515 Verify client business requirements</w:t>
      </w:r>
    </w:p>
    <w:p w:rsidR="00000000" w:rsidRPr="00AB62B1" w:rsidP="00AB62B1">
      <w:pPr>
        <w:pStyle w:val="Heading1"/>
      </w:pPr>
      <w:bookmarkStart w:id="1" w:name="O_703802"/>
      <w:bookmarkEnd w:id="1"/>
      <w:r w:rsidRPr="00AB6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rPr>
                <w:rStyle w:val="SpecialBold"/>
              </w:rPr>
              <w:t>Comments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>This version first released with ICT Information and Communications Technology Training Package Version 1.0.</w:t>
            </w:r>
          </w:p>
        </w:tc>
      </w:tr>
    </w:tbl>
    <w:p w:rsidR="00000000" w:rsidRPr="00AB62B1" w:rsidP="00AB62B1">
      <w:pPr>
        <w:pStyle w:val="BodyText"/>
      </w:pPr>
    </w:p>
    <w:p w:rsidR="00000000" w:rsidRPr="00AB62B1" w:rsidP="00AB62B1">
      <w:pPr>
        <w:pStyle w:val="AllowPageBreak"/>
      </w:pPr>
    </w:p>
    <w:p w:rsidR="00000000" w:rsidRPr="00AB62B1" w:rsidP="00AB62B1">
      <w:pPr>
        <w:pStyle w:val="Heading1"/>
      </w:pPr>
      <w:bookmarkStart w:id="2" w:name="O_703803"/>
      <w:bookmarkEnd w:id="2"/>
      <w:r w:rsidRPr="00AB62B1">
        <w:t>Application</w:t>
      </w:r>
    </w:p>
    <w:p w:rsidR="00000000" w:rsidRPr="00AB62B1" w:rsidP="00375179">
      <w:pPr>
        <w:pStyle w:val="BodyText"/>
      </w:pPr>
      <w:r w:rsidRPr="00AB62B1">
        <w:t>This unit describes the skills and knowledge required to de</w:t>
      </w:r>
      <w:r w:rsidRPr="00AB62B1">
        <w:t>al with clients at a senior level, to identify their business requirements and verify the accuracy of the information gathered.</w:t>
      </w:r>
    </w:p>
    <w:p w:rsidR="00000000" w:rsidRPr="00AB62B1" w:rsidP="00375179">
      <w:pPr>
        <w:pStyle w:val="BodyText"/>
      </w:pPr>
      <w:r w:rsidRPr="00AB62B1">
        <w:t>It applies to individuals who are senior information and communications technology (ICT) personnel operating with a high degree</w:t>
      </w:r>
      <w:r w:rsidRPr="00AB62B1">
        <w:t xml:space="preserve"> of autonomy for managing activities.</w:t>
      </w:r>
    </w:p>
    <w:p w:rsidR="00000000" w:rsidRPr="00AB62B1" w:rsidP="00375179">
      <w:pPr>
        <w:pStyle w:val="BodyText"/>
      </w:pPr>
      <w:r w:rsidRPr="00AB62B1">
        <w:t>No licensing, legislative or certification requirements apply to this unit at the time of publication.</w:t>
      </w:r>
    </w:p>
    <w:p w:rsidR="00000000" w:rsidRPr="00AB62B1" w:rsidP="00AB62B1">
      <w:pPr>
        <w:pStyle w:val="Heading1"/>
      </w:pPr>
      <w:bookmarkStart w:id="3" w:name="O_703806"/>
      <w:bookmarkEnd w:id="3"/>
      <w:r w:rsidRPr="00AB62B1">
        <w:t>Unit Sector</w:t>
      </w:r>
    </w:p>
    <w:p w:rsidR="00000000" w:rsidRPr="00AB62B1" w:rsidP="00375179">
      <w:pPr>
        <w:pStyle w:val="BodyText"/>
      </w:pPr>
      <w:r w:rsidRPr="00AB62B1">
        <w:t>General ICT</w:t>
      </w:r>
    </w:p>
    <w:p w:rsidR="00000000" w:rsidRPr="00AB62B1" w:rsidP="00AB62B1">
      <w:pPr>
        <w:pStyle w:val="Heading1"/>
      </w:pPr>
      <w:bookmarkStart w:id="4" w:name="O_703807"/>
      <w:bookmarkEnd w:id="4"/>
      <w:r w:rsidRPr="00AB62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rPr>
                <w:rStyle w:val="SpecialBold"/>
              </w:rPr>
              <w:t>PERFORMANCE CRITERIA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 Establish business relationship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 xml:space="preserve">1.1 Identify organisational structure, culture and politics </w:t>
            </w:r>
            <w:r w:rsidRPr="00AB62B1">
              <w:t>in relation to support requirements</w:t>
            </w:r>
          </w:p>
          <w:p w:rsidR="00000000" w:rsidRPr="00AB62B1" w:rsidP="00AB62B1">
            <w:pPr>
              <w:pStyle w:val="BodyText"/>
            </w:pPr>
            <w:r w:rsidRPr="00AB62B1">
              <w:t>1.2 Identify organisational stakeholders</w:t>
            </w:r>
          </w:p>
          <w:p w:rsidR="00000000" w:rsidRPr="00AB62B1" w:rsidP="00AB62B1">
            <w:pPr>
              <w:pStyle w:val="BodyText"/>
            </w:pPr>
            <w:r w:rsidRPr="00AB62B1">
              <w:t>1.3 Develop business relationship with client across the appropriate number of organisational units</w:t>
            </w:r>
          </w:p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1.4 Schedule regular liaison to manage relationship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 xml:space="preserve">2. Determine context of </w:t>
            </w:r>
            <w:r w:rsidRPr="00AB62B1">
              <w:t>business need or problem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 xml:space="preserve">2.1 Work with client to define the business problem to be </w:t>
            </w:r>
            <w:r w:rsidRPr="00AB62B1">
              <w:t>investigated</w:t>
            </w:r>
          </w:p>
          <w:p w:rsidR="00000000" w:rsidRPr="00AB62B1" w:rsidP="00AB62B1">
            <w:pPr>
              <w:pStyle w:val="BodyText"/>
            </w:pPr>
            <w:r w:rsidRPr="00AB62B1">
              <w:t>2.2 Establish system boundaries and scope</w:t>
            </w:r>
          </w:p>
          <w:p w:rsidR="00000000" w:rsidRPr="00AB62B1" w:rsidP="00AB62B1">
            <w:pPr>
              <w:pStyle w:val="BodyText"/>
            </w:pPr>
            <w:r w:rsidRPr="00AB62B1">
              <w:t>2.3 Manage preparation of appropriate information gathering</w:t>
            </w:r>
          </w:p>
          <w:p w:rsidR="00000000" w:rsidRPr="00AB62B1" w:rsidP="00AB62B1">
            <w:pPr>
              <w:pStyle w:val="BodyText"/>
            </w:pPr>
            <w:r w:rsidRPr="00AB62B1">
              <w:t>2.4 Ensure that project objectives</w:t>
            </w:r>
            <w:r w:rsidRPr="00AB62B1">
              <w:t xml:space="preserve"> and outcomes are documented</w:t>
            </w:r>
          </w:p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2.5 Work with client to substantiate documentation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3. Analyse new information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>3.1 Supervise information gathering from identified clients of the system</w:t>
            </w:r>
          </w:p>
          <w:p w:rsidR="00000000" w:rsidRPr="00AB62B1" w:rsidP="00AB62B1">
            <w:pPr>
              <w:pStyle w:val="BodyText"/>
            </w:pPr>
            <w:r w:rsidRPr="00AB62B1">
              <w:t>3.2 Analyse gathered client responses</w:t>
            </w:r>
          </w:p>
          <w:p w:rsidR="00000000" w:rsidRPr="00AB62B1" w:rsidP="00AB62B1">
            <w:pPr>
              <w:pStyle w:val="BodyText"/>
            </w:pPr>
            <w:r w:rsidRPr="00AB62B1">
              <w:t>3.3 Analyse new system requirements</w:t>
            </w:r>
          </w:p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3.4 Ensure that new system requirements and problems are documented</w:t>
            </w:r>
          </w:p>
        </w:tc>
      </w:tr>
      <w:tr w:rsidTr="00AB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4. Confirm system specifications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>4.1 Review documentation</w:t>
            </w:r>
          </w:p>
          <w:p w:rsidR="00000000" w:rsidRPr="00AB62B1" w:rsidP="00AB62B1">
            <w:pPr>
              <w:pStyle w:val="BodyText"/>
            </w:pPr>
            <w:r w:rsidRPr="00AB62B1">
              <w:t>4.2 Work with client to verify system specifications, updating documentation as required</w:t>
            </w:r>
          </w:p>
          <w:p w:rsidR="00000000" w:rsidRPr="00AB62B1" w:rsidP="00AB62B1">
            <w:pPr>
              <w:pStyle w:val="BodyText"/>
            </w:pPr>
            <w:r w:rsidRPr="00AB62B1">
              <w:t>4.3 Obtain final approval and sign-off f</w:t>
            </w:r>
            <w:r w:rsidRPr="00AB62B1">
              <w:t>rom client</w:t>
            </w:r>
          </w:p>
        </w:tc>
      </w:tr>
    </w:tbl>
    <w:p w:rsidR="00000000" w:rsidRPr="00AB62B1" w:rsidP="00AB62B1">
      <w:pPr>
        <w:pStyle w:val="BodyText"/>
      </w:pPr>
    </w:p>
    <w:p w:rsidR="00000000" w:rsidRPr="00AB62B1" w:rsidP="00AB62B1">
      <w:pPr>
        <w:pStyle w:val="AllowPageBreak"/>
      </w:pPr>
    </w:p>
    <w:p w:rsidR="00000000" w:rsidRPr="00AB62B1" w:rsidP="00AB62B1">
      <w:pPr>
        <w:pStyle w:val="Heading1"/>
      </w:pPr>
      <w:bookmarkStart w:id="5" w:name="O_703808"/>
      <w:bookmarkEnd w:id="5"/>
      <w:r w:rsidRPr="00AB62B1">
        <w:t>Foundation Skills</w:t>
      </w:r>
    </w:p>
    <w:p w:rsidR="00000000" w:rsidRPr="00375179" w:rsidP="00375179">
      <w:pPr>
        <w:pStyle w:val="BodyText"/>
        <w:rPr>
          <w:i/>
        </w:rPr>
      </w:pPr>
      <w:r w:rsidRPr="003751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6"/>
        <w:gridCol w:w="2165"/>
        <w:gridCol w:w="5175"/>
      </w:tblGrid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rPr>
                <w:rStyle w:val="SpecialBold"/>
              </w:rPr>
              <w:t>Description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1.1, 1.2, 2.1, 2.3, 2.5, 3.2, 3.3, 4.1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ListBullet"/>
              <w:rPr>
                <w:lang w:val="en-NZ"/>
              </w:rPr>
            </w:pPr>
            <w:r w:rsidRPr="00AB62B1">
              <w:t>Identifies, analyses and evaluates complex and technical online and hard copy documentation containing specific terminology, diagrams and numerical information to identify organisational requirements, analyse busines</w:t>
            </w:r>
            <w:r w:rsidRPr="00AB62B1">
              <w:t>s problems and identify solutions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1.4, 2.3-2.5, 3.4,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ListBullet"/>
            </w:pPr>
            <w:r w:rsidRPr="00AB62B1">
              <w:t>Uses plain English and appropriate questioning strategies, avoiding loaded or leading questions, when developing information gathering documentation</w:t>
            </w:r>
          </w:p>
          <w:p w:rsidR="00000000" w:rsidP="00AB62B1">
            <w:pPr>
              <w:pStyle w:val="ListBullet"/>
              <w:rPr>
                <w:lang w:val="en-NZ"/>
              </w:rPr>
            </w:pPr>
            <w:r w:rsidRPr="00AB62B1">
              <w:t>Uses plain English, appropriate grammati</w:t>
            </w:r>
            <w:r w:rsidRPr="00AB62B1">
              <w:t>cal structures and terminology, diagrams and flow charts, numerical information, and formatting and document structure relevant to the job role and organisation to record new system requirements and associated risks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1.1-1.3, 2.1, 2.2, 2</w:t>
            </w:r>
            <w:r w:rsidRPr="00AB62B1">
              <w:t>.5, 3.1,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ListBullet"/>
            </w:pPr>
            <w:r w:rsidRPr="00AB62B1">
              <w:t>Elicits the view and opinions of others and obtains information by listening and questioning</w:t>
            </w:r>
          </w:p>
          <w:p w:rsidR="00000000" w:rsidRPr="00AB62B1" w:rsidP="00AB62B1">
            <w:pPr>
              <w:pStyle w:val="ListBullet"/>
            </w:pPr>
            <w:r w:rsidRPr="00AB62B1">
              <w:t>Participates in a verbal exchange of ideas/solutions and uses detailed and clear language to clarify and present information according to requirements and audience</w:t>
            </w:r>
          </w:p>
          <w:p w:rsidR="00000000" w:rsidP="00AB62B1">
            <w:pPr>
              <w:pStyle w:val="ListBullet"/>
              <w:rPr>
                <w:lang w:val="en-NZ"/>
              </w:rPr>
            </w:pPr>
            <w:r w:rsidRPr="00AB62B1">
              <w:t>Articulates requirements and strategies clearly, using appropriate tone, style, body languag</w:t>
            </w:r>
            <w:r w:rsidRPr="00AB62B1">
              <w:t>e and reflective responses to build business relationships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2.2-2.5,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ListBullet"/>
              <w:rPr>
                <w:lang w:val="en-NZ"/>
              </w:rPr>
            </w:pPr>
            <w:r w:rsidRPr="00AB62B1">
              <w:t>Interprets numerical information and applies mathematical calculations relating to time durations and budgetary information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ListBullet"/>
              <w:rPr>
                <w:lang w:val="en-NZ"/>
              </w:rPr>
            </w:pPr>
            <w:r w:rsidRPr="00AB62B1">
              <w:t>Actively ide</w:t>
            </w:r>
            <w:r w:rsidRPr="00AB62B1">
              <w:t>ntifies the requirements of important communication exchanges, selecting appropriate channels, format, tone and content to suit purpose and audience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1.1, 1.2, 1.4, 2.2, 2.3, 3.2, 3.3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ListBullet"/>
            </w:pPr>
            <w:r w:rsidRPr="00AB62B1">
              <w:t>Uses a combination of formal and logical planning pro</w:t>
            </w:r>
            <w:r w:rsidRPr="00AB62B1">
              <w:t>cesses and an increasingly intuitive understanding of context to evaluate appropriate solutions</w:t>
            </w:r>
          </w:p>
          <w:p w:rsidR="00000000" w:rsidRPr="00AB62B1" w:rsidP="00AB62B1">
            <w:pPr>
              <w:pStyle w:val="ListBullet"/>
            </w:pPr>
            <w:r w:rsidRPr="00AB62B1">
              <w:t>Takes responsibility for high-impact decisions in complex situations involving many variables and constraints</w:t>
            </w:r>
          </w:p>
          <w:p w:rsidR="00000000" w:rsidRPr="00AB62B1" w:rsidP="00AB62B1">
            <w:pPr>
              <w:pStyle w:val="ListBullet"/>
            </w:pPr>
            <w:r w:rsidRPr="00AB62B1">
              <w:t>Considers the strategic and operational potential of digital trends to achieve work goals, enhance work processes, create opportunities and reduce risks</w:t>
            </w:r>
          </w:p>
        </w:tc>
      </w:tr>
    </w:tbl>
    <w:p w:rsidR="00000000" w:rsidRPr="00AB62B1" w:rsidP="00AB62B1">
      <w:pPr>
        <w:pStyle w:val="BodyText"/>
      </w:pPr>
    </w:p>
    <w:p w:rsidR="00000000" w:rsidRPr="00AB62B1" w:rsidP="00AB62B1">
      <w:pPr>
        <w:pStyle w:val="AllowPageBreak"/>
      </w:pPr>
    </w:p>
    <w:p w:rsidR="00000000" w:rsidRPr="00AB62B1" w:rsidP="00AB62B1">
      <w:pPr>
        <w:pStyle w:val="Heading1"/>
      </w:pPr>
      <w:bookmarkStart w:id="6" w:name="O_703810"/>
      <w:bookmarkEnd w:id="6"/>
      <w:r w:rsidRPr="00AB62B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Code and title</w:t>
            </w:r>
          </w:p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Code and title</w:t>
            </w:r>
          </w:p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previous vers</w:t>
            </w:r>
            <w:r w:rsidRPr="00AB62B1">
              <w:rPr>
                <w:rStyle w:val="SpecialBold"/>
              </w:rPr>
              <w:t>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rPr>
                <w:rStyle w:val="SpecialBold"/>
              </w:rPr>
              <w:t>Equivalence status</w:t>
            </w:r>
          </w:p>
        </w:tc>
      </w:tr>
      <w:tr w:rsidTr="00375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ICTICT515 Verify client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ICAICT515A Verify client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2B1">
            <w:pPr>
              <w:pStyle w:val="BodyText"/>
              <w:rPr>
                <w:lang w:val="en-NZ"/>
              </w:rPr>
            </w:pPr>
            <w:r w:rsidRPr="00AB62B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2B1" w:rsidP="00AB62B1">
            <w:pPr>
              <w:pStyle w:val="BodyText"/>
            </w:pPr>
            <w:r w:rsidRPr="00AB62B1">
              <w:t>Equivalent unit</w:t>
            </w:r>
          </w:p>
        </w:tc>
      </w:tr>
    </w:tbl>
    <w:p w:rsidR="00000000" w:rsidRPr="00AB62B1" w:rsidP="00AB62B1">
      <w:pPr>
        <w:pStyle w:val="BodyText"/>
      </w:pPr>
    </w:p>
    <w:p w:rsidR="00000000" w:rsidRPr="00AB62B1" w:rsidP="00AB62B1">
      <w:pPr>
        <w:pStyle w:val="AllowPageBreak"/>
      </w:pPr>
    </w:p>
    <w:p w:rsidR="00000000" w:rsidRPr="00AB62B1" w:rsidP="00AB62B1">
      <w:pPr>
        <w:pStyle w:val="Heading1"/>
      </w:pPr>
      <w:bookmarkStart w:id="7" w:name="O_703817"/>
      <w:bookmarkEnd w:id="7"/>
      <w:r w:rsidRPr="00AB62B1">
        <w:t>Links</w:t>
      </w:r>
    </w:p>
    <w:p w:rsidR="00000000" w:rsidRPr="00AB62B1" w:rsidP="00375179">
      <w:pPr>
        <w:pStyle w:val="BodyText"/>
      </w:pPr>
      <w:r w:rsidRPr="00AB6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44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62B1" w:rsidP="00AB62B1"/>
    <w:sectPr w:rsidSect="00AB62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B1" w:rsidRPr="00375179" w:rsidP="00375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79" w:rsidP="00AB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179" w:rsidP="00AB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5179" w:rsidP="00AB6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2B1" w:rsidRPr="00375179" w:rsidP="00375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79" w:rsidRPr="002D2AF8" w:rsidP="00AB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ICTICT515 Verify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75179" w:rsidP="00AB6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F2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0E6A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2B1"/>
  </w:style>
  <w:style w:type="character" w:customStyle="1" w:styleId="Heading1Char">
    <w:name w:val="Heading 1 Char"/>
    <w:basedOn w:val="DefaultParagraphFont"/>
    <w:link w:val="Heading1"/>
    <w:rsid w:val="00AB6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2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2B1"/>
    <w:rPr>
      <w:b/>
      <w:spacing w:val="0"/>
    </w:rPr>
  </w:style>
  <w:style w:type="character" w:styleId="Emphasis">
    <w:name w:val="Emphasis"/>
    <w:basedOn w:val="DefaultParagraphFont"/>
    <w:qFormat/>
    <w:rsid w:val="00AB62B1"/>
    <w:rPr>
      <w:i/>
    </w:rPr>
  </w:style>
  <w:style w:type="paragraph" w:customStyle="1" w:styleId="SuperHeading">
    <w:name w:val="SuperHeading"/>
    <w:basedOn w:val="Normal"/>
    <w:rsid w:val="00AB6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2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6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2B1"/>
  </w:style>
  <w:style w:type="paragraph" w:styleId="TableofFigures">
    <w:name w:val="table of figures"/>
    <w:basedOn w:val="Normal"/>
    <w:next w:val="Normal"/>
    <w:semiHidden/>
    <w:rsid w:val="00AB6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2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62B1"/>
    <w:rPr>
      <w:rFonts w:ascii="Wingdings" w:hAnsi="Wingdings"/>
    </w:rPr>
  </w:style>
  <w:style w:type="paragraph" w:customStyle="1" w:styleId="TableHeading">
    <w:name w:val="Table Heading"/>
    <w:basedOn w:val="HeadingBase"/>
    <w:rsid w:val="00AB6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2B1"/>
    <w:rPr>
      <w:color w:val="0033CC"/>
      <w:u w:val="none"/>
    </w:rPr>
  </w:style>
  <w:style w:type="paragraph" w:customStyle="1" w:styleId="BodyTextRight">
    <w:name w:val="Body Text Right"/>
    <w:basedOn w:val="BodyText"/>
    <w:rsid w:val="00AB6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2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2B1"/>
    <w:rPr>
      <w:sz w:val="32"/>
    </w:rPr>
  </w:style>
  <w:style w:type="paragraph" w:customStyle="1" w:styleId="HeadingProcedure">
    <w:name w:val="Heading Procedure"/>
    <w:basedOn w:val="HeadingBase"/>
    <w:next w:val="Normal"/>
    <w:rsid w:val="00AB6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2B1"/>
    <w:pPr>
      <w:spacing w:before="60" w:after="60"/>
    </w:pPr>
  </w:style>
  <w:style w:type="paragraph" w:styleId="ListContinue">
    <w:name w:val="List Continue"/>
    <w:basedOn w:val="List"/>
    <w:rsid w:val="00AB62B1"/>
    <w:pPr>
      <w:ind w:firstLine="0"/>
    </w:pPr>
  </w:style>
  <w:style w:type="paragraph" w:customStyle="1" w:styleId="ListNote">
    <w:name w:val="List Note"/>
    <w:basedOn w:val="List"/>
    <w:rsid w:val="00AB6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2B1"/>
    <w:rPr>
      <w:rFonts w:ascii="Courier New" w:hAnsi="Courier New"/>
    </w:rPr>
  </w:style>
  <w:style w:type="paragraph" w:customStyle="1" w:styleId="NoteBullet">
    <w:name w:val="Note Bullet"/>
    <w:basedOn w:val="Note"/>
    <w:rsid w:val="00AB6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2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2B1"/>
    <w:rPr>
      <w:b/>
      <w:smallCaps/>
    </w:rPr>
  </w:style>
  <w:style w:type="paragraph" w:customStyle="1" w:styleId="TableListNumber">
    <w:name w:val="Table List Number"/>
    <w:basedOn w:val="ListNumber"/>
    <w:rsid w:val="00AB6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2B1"/>
    <w:pPr>
      <w:numPr>
        <w:numId w:val="8"/>
      </w:numPr>
    </w:pPr>
  </w:style>
  <w:style w:type="paragraph" w:customStyle="1" w:styleId="ListAlpha2">
    <w:name w:val="List Alpha 2"/>
    <w:basedOn w:val="List2"/>
    <w:rsid w:val="00AB62B1"/>
    <w:pPr>
      <w:numPr>
        <w:numId w:val="7"/>
      </w:numPr>
    </w:pPr>
  </w:style>
  <w:style w:type="paragraph" w:styleId="List2">
    <w:name w:val="List 2"/>
    <w:basedOn w:val="BodyText"/>
    <w:rsid w:val="00AB6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2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2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2B1"/>
    <w:pPr>
      <w:numPr>
        <w:numId w:val="3"/>
      </w:numPr>
    </w:pPr>
  </w:style>
  <w:style w:type="paragraph" w:styleId="ListContinue2">
    <w:name w:val="List Continue 2"/>
    <w:basedOn w:val="List2"/>
    <w:rsid w:val="00AB62B1"/>
    <w:pPr>
      <w:ind w:firstLine="0"/>
    </w:pPr>
  </w:style>
  <w:style w:type="paragraph" w:styleId="ListContinue3">
    <w:name w:val="List Continue 3"/>
    <w:basedOn w:val="List3"/>
    <w:rsid w:val="00AB62B1"/>
    <w:pPr>
      <w:ind w:left="1021" w:firstLine="0"/>
    </w:pPr>
  </w:style>
  <w:style w:type="paragraph" w:styleId="ListContinue4">
    <w:name w:val="List Continue 4"/>
    <w:basedOn w:val="List4"/>
    <w:rsid w:val="00AB62B1"/>
    <w:pPr>
      <w:ind w:firstLine="0"/>
    </w:pPr>
  </w:style>
  <w:style w:type="paragraph" w:styleId="ListContinue5">
    <w:name w:val="List Continue 5"/>
    <w:basedOn w:val="List5"/>
    <w:rsid w:val="00AB62B1"/>
    <w:pPr>
      <w:ind w:firstLine="0"/>
    </w:pPr>
  </w:style>
  <w:style w:type="paragraph" w:styleId="ListNumber3">
    <w:name w:val="List Number 3"/>
    <w:basedOn w:val="List3"/>
    <w:rsid w:val="00AB62B1"/>
    <w:pPr>
      <w:numPr>
        <w:numId w:val="4"/>
      </w:numPr>
    </w:pPr>
  </w:style>
  <w:style w:type="paragraph" w:styleId="ListNumber4">
    <w:name w:val="List Number 4"/>
    <w:basedOn w:val="List4"/>
    <w:rsid w:val="00AB62B1"/>
    <w:pPr>
      <w:numPr>
        <w:numId w:val="5"/>
      </w:numPr>
    </w:pPr>
  </w:style>
  <w:style w:type="paragraph" w:styleId="ListNumber5">
    <w:name w:val="List Number 5"/>
    <w:basedOn w:val="List5"/>
    <w:rsid w:val="00AB62B1"/>
    <w:pPr>
      <w:numPr>
        <w:numId w:val="6"/>
      </w:numPr>
    </w:pPr>
  </w:style>
  <w:style w:type="paragraph" w:styleId="BlockText">
    <w:name w:val="Block Text"/>
    <w:basedOn w:val="Normal"/>
    <w:rsid w:val="00AB6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2B1"/>
    <w:rPr>
      <w:sz w:val="16"/>
      <w:vertAlign w:val="superscript"/>
    </w:rPr>
  </w:style>
  <w:style w:type="character" w:customStyle="1" w:styleId="Symbols">
    <w:name w:val="Symbols"/>
    <w:basedOn w:val="DefaultParagraphFont"/>
    <w:rsid w:val="00AB62B1"/>
    <w:rPr>
      <w:rFonts w:ascii="Symbol" w:hAnsi="Symbol"/>
    </w:rPr>
  </w:style>
  <w:style w:type="character" w:customStyle="1" w:styleId="MenuOptions">
    <w:name w:val="Menu Options"/>
    <w:basedOn w:val="DefaultParagraphFont"/>
    <w:rsid w:val="00AB6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2B1"/>
    <w:rPr>
      <w:b/>
    </w:rPr>
  </w:style>
  <w:style w:type="character" w:customStyle="1" w:styleId="Underlined">
    <w:name w:val="Underlined"/>
    <w:basedOn w:val="DefaultParagraphFont"/>
    <w:rsid w:val="00AB62B1"/>
    <w:rPr>
      <w:u w:val="single"/>
    </w:rPr>
  </w:style>
  <w:style w:type="paragraph" w:customStyle="1" w:styleId="TableBodyTextRight">
    <w:name w:val="Table Body Text Right"/>
    <w:basedOn w:val="TableBodyText"/>
    <w:rsid w:val="00AB6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2B1"/>
    <w:rPr>
      <w:sz w:val="18"/>
    </w:rPr>
  </w:style>
  <w:style w:type="paragraph" w:customStyle="1" w:styleId="BodySmallRight">
    <w:name w:val="Body Small Right"/>
    <w:basedOn w:val="BodyTextRight"/>
    <w:rsid w:val="00AB62B1"/>
    <w:rPr>
      <w:sz w:val="18"/>
      <w:szCs w:val="18"/>
    </w:rPr>
  </w:style>
  <w:style w:type="paragraph" w:customStyle="1" w:styleId="MarginEdition">
    <w:name w:val="Margin Edition"/>
    <w:basedOn w:val="MarginNote"/>
    <w:rsid w:val="00AB6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2B1"/>
    <w:rPr>
      <w:sz w:val="2"/>
      <w:szCs w:val="2"/>
    </w:rPr>
  </w:style>
  <w:style w:type="character" w:customStyle="1" w:styleId="Small">
    <w:name w:val="Small"/>
    <w:basedOn w:val="DefaultParagraphFont"/>
    <w:rsid w:val="00AB62B1"/>
    <w:rPr>
      <w:sz w:val="16"/>
    </w:rPr>
  </w:style>
  <w:style w:type="paragraph" w:customStyle="1" w:styleId="WideTable">
    <w:name w:val="Wide Table"/>
    <w:basedOn w:val="Normal"/>
    <w:rsid w:val="00AB6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2B1"/>
  </w:style>
  <w:style w:type="paragraph" w:styleId="Quote">
    <w:name w:val="Quote"/>
    <w:basedOn w:val="Heading1"/>
    <w:link w:val="QuoteChar"/>
    <w:qFormat/>
    <w:rsid w:val="00AB6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2B1"/>
    <w:pPr>
      <w:pageBreakBefore/>
    </w:pPr>
  </w:style>
  <w:style w:type="paragraph" w:customStyle="1" w:styleId="Border">
    <w:name w:val="Border"/>
    <w:basedOn w:val="Normal"/>
    <w:qFormat/>
    <w:rsid w:val="00AB6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2B1"/>
    <w:rPr>
      <w:u w:val="single"/>
    </w:rPr>
  </w:style>
  <w:style w:type="character" w:customStyle="1" w:styleId="BoldandItalics">
    <w:name w:val="Bold and Italics"/>
    <w:qFormat/>
    <w:rsid w:val="00AB62B1"/>
    <w:rPr>
      <w:b/>
      <w:i/>
      <w:u w:val="none"/>
    </w:rPr>
  </w:style>
  <w:style w:type="paragraph" w:styleId="BalloonText">
    <w:name w:val="Balloon Text"/>
    <w:basedOn w:val="Normal"/>
    <w:link w:val="BalloonTextChar"/>
    <w:rsid w:val="00AB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2B1"/>
    <w:pPr>
      <w:spacing w:before="0" w:after="0"/>
    </w:pPr>
  </w:style>
  <w:style w:type="paragraph" w:customStyle="1" w:styleId="BodyTextBold">
    <w:name w:val="Body Text Bold"/>
    <w:basedOn w:val="BodyText"/>
    <w:qFormat/>
    <w:rsid w:val="00AB62B1"/>
    <w:rPr>
      <w:b/>
    </w:rPr>
  </w:style>
  <w:style w:type="character" w:styleId="Hyperlink">
    <w:name w:val="Hyperlink"/>
    <w:basedOn w:val="DefaultParagraphFont"/>
    <w:uiPriority w:val="99"/>
    <w:unhideWhenUsed/>
    <w:rsid w:val="00375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4255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ICTICT515 Verify client business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2020-07-07T09:50:00Z</dcterms:created>
  <dcterms:modified xsi:type="dcterms:W3CDTF">2020-07-07T09:50:00Z</dcterms:modified>
</cp:coreProperties>
</file>