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892" w:rsidP="00724892">
      <w:pPr>
        <w:pStyle w:val="Title"/>
      </w:pPr>
      <w:r>
        <w:fldChar w:fldCharType="begin"/>
      </w:r>
      <w:r>
        <w:instrText xml:space="preserve"> TITLE   \* MERGEFORMAT </w:instrText>
      </w:r>
      <w:r>
        <w:fldChar w:fldCharType="separate"/>
      </w:r>
      <w:r>
        <w:t>ICTICT506 Implement process re-engineering strategies</w:t>
      </w:r>
      <w:r>
        <w:fldChar w:fldCharType="end"/>
      </w:r>
    </w:p>
    <w:p w:rsidR="00724892" w:rsidP="00724892">
      <w:pPr>
        <w:pStyle w:val="Version"/>
        <w:sectPr w:rsidSect="008D10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02F" w:rsidP="008D102F">
      <w:pPr>
        <w:pStyle w:val="SuperHeading"/>
      </w:pPr>
      <w:r w:rsidRPr="008D102F">
        <w:t>ICTICT506 Implement process re-engineering strategies</w:t>
      </w:r>
    </w:p>
    <w:p w:rsidR="00000000" w:rsidRPr="008D102F" w:rsidP="008D102F">
      <w:pPr>
        <w:pStyle w:val="Heading1"/>
      </w:pPr>
      <w:bookmarkStart w:id="1" w:name="O_705934"/>
      <w:bookmarkEnd w:id="1"/>
      <w:r w:rsidRPr="008D102F">
        <w:t>Modification History</w:t>
      </w:r>
    </w:p>
    <w:tbl>
      <w:tblPr>
        <w:tblW w:w="0" w:type="auto"/>
        <w:tblLayout w:type="fixed"/>
        <w:tblCellMar>
          <w:left w:w="62" w:type="dxa"/>
          <w:right w:w="62" w:type="dxa"/>
        </w:tblCellMar>
        <w:tblLook w:val="0000"/>
      </w:tblPr>
      <w:tblGrid>
        <w:gridCol w:w="2700"/>
        <w:gridCol w:w="6325"/>
      </w:tblGrid>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SpecialBold"/>
              </w:rPr>
              <w:t>Comments</w:t>
            </w:r>
          </w:p>
        </w:tc>
      </w:tr>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This version first released with ICT Information and Communications Technology Training Package Version 1.0.</w:t>
            </w:r>
          </w:p>
        </w:tc>
      </w:tr>
    </w:tbl>
    <w:p w:rsidR="00000000" w:rsidRPr="008D102F" w:rsidP="008D102F">
      <w:pPr>
        <w:pStyle w:val="BodyText"/>
      </w:pPr>
    </w:p>
    <w:p w:rsidR="00000000" w:rsidRPr="008D102F" w:rsidP="008D102F">
      <w:pPr>
        <w:pStyle w:val="AllowPageBreak"/>
      </w:pPr>
    </w:p>
    <w:p w:rsidR="00000000" w:rsidRPr="008D102F" w:rsidP="008D102F">
      <w:pPr>
        <w:pStyle w:val="Heading1"/>
      </w:pPr>
      <w:bookmarkStart w:id="2" w:name="O_705935"/>
      <w:bookmarkEnd w:id="2"/>
      <w:r w:rsidRPr="008D102F">
        <w:t>Application</w:t>
      </w:r>
    </w:p>
    <w:p w:rsidR="00000000" w:rsidRPr="008D102F" w:rsidP="00724892">
      <w:pPr>
        <w:pStyle w:val="BodyText"/>
      </w:pPr>
      <w:r w:rsidRPr="008D102F">
        <w:t>This unit describes the skills and knowledge requir</w:t>
      </w:r>
      <w:r w:rsidRPr="008D102F">
        <w:t>ed to consider a variety of potential process re-engineering strategies and to make appropriate selections for implementation in an organisation.</w:t>
      </w:r>
    </w:p>
    <w:p w:rsidR="00000000" w:rsidRPr="008D102F" w:rsidP="00724892">
      <w:pPr>
        <w:pStyle w:val="BodyText"/>
      </w:pPr>
      <w:r w:rsidRPr="008D102F">
        <w:t>It applies to individuals who are senior information and communications technology (ICT) staff required to im</w:t>
      </w:r>
      <w:r w:rsidRPr="008D102F">
        <w:t>plement system redesign, and administer and manage ICT support in small-to-medium enterprises (SMEs).</w:t>
      </w:r>
    </w:p>
    <w:p w:rsidR="00000000" w:rsidRPr="008D102F" w:rsidP="00724892">
      <w:pPr>
        <w:pStyle w:val="BodyText"/>
      </w:pPr>
      <w:r w:rsidRPr="008D102F">
        <w:t>No licensing, legislative or certification requirements apply to this unit at the time of publication.</w:t>
      </w:r>
    </w:p>
    <w:p w:rsidR="00000000" w:rsidRPr="008D102F" w:rsidP="008D102F">
      <w:pPr>
        <w:pStyle w:val="Heading1"/>
      </w:pPr>
      <w:bookmarkStart w:id="3" w:name="O_705938"/>
      <w:bookmarkEnd w:id="3"/>
      <w:r w:rsidRPr="008D102F">
        <w:t>Unit Sector</w:t>
      </w:r>
    </w:p>
    <w:p w:rsidR="00000000" w:rsidRPr="008D102F" w:rsidP="00724892">
      <w:pPr>
        <w:pStyle w:val="BodyText"/>
      </w:pPr>
      <w:r w:rsidRPr="008D102F">
        <w:t>General ICT</w:t>
      </w:r>
    </w:p>
    <w:p w:rsidR="00000000" w:rsidRPr="008D102F" w:rsidP="008D102F">
      <w:pPr>
        <w:pStyle w:val="Heading1"/>
      </w:pPr>
      <w:bookmarkStart w:id="4" w:name="O_705939"/>
      <w:bookmarkEnd w:id="4"/>
      <w:r w:rsidRPr="008D102F">
        <w:t>Elements and Performance Criteria</w:t>
      </w:r>
    </w:p>
    <w:tbl>
      <w:tblPr>
        <w:tblW w:w="0" w:type="auto"/>
        <w:tblLayout w:type="fixed"/>
        <w:tblCellMar>
          <w:left w:w="62" w:type="dxa"/>
          <w:right w:w="62" w:type="dxa"/>
        </w:tblCellMar>
        <w:tblLook w:val="0000"/>
      </w:tblPr>
      <w:tblGrid>
        <w:gridCol w:w="2700"/>
        <w:gridCol w:w="6285"/>
      </w:tblGrid>
      <w:tr w:rsidTr="008D102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ELEMENT</w:t>
            </w:r>
          </w:p>
        </w:tc>
        <w:tc>
          <w:tcPr>
            <w:tcW w:w="628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SpecialBold"/>
              </w:rPr>
              <w:t>PERFORMANCE CRITERIA</w:t>
            </w:r>
          </w:p>
        </w:tc>
      </w:tr>
      <w:tr w:rsidTr="008D102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Emphasis"/>
              </w:rPr>
              <w:t>Elements describe the essential outcomes.</w:t>
            </w:r>
          </w:p>
        </w:tc>
        <w:tc>
          <w:tcPr>
            <w:tcW w:w="628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Emphasis"/>
              </w:rPr>
              <w:t>Performance criteria describe the performance needed to demonstrate achievement of the element.</w:t>
            </w:r>
          </w:p>
        </w:tc>
      </w:tr>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 Develop process re</w:t>
            </w:r>
            <w:r w:rsidRPr="008D102F">
              <w:noBreakHyphen/>
              <w:t>engineering strategies</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1.1 Research and determine target process for re-engineering action</w:t>
            </w:r>
          </w:p>
          <w:p w:rsidR="00000000" w:rsidRPr="008D102F" w:rsidP="008D102F">
            <w:pPr>
              <w:pStyle w:val="BodyText"/>
            </w:pPr>
            <w:r w:rsidRPr="008D102F">
              <w:t>1.2 Develop process re-engineering plan</w:t>
            </w:r>
          </w:p>
          <w:p w:rsidR="00000000" w:rsidRPr="008D102F" w:rsidP="008D102F">
            <w:pPr>
              <w:pStyle w:val="BodyText"/>
            </w:pPr>
            <w:r w:rsidRPr="008D102F">
              <w:t>1.3 Determine and document strategic importance of process</w:t>
            </w:r>
          </w:p>
          <w:p w:rsidR="00000000" w:rsidRPr="008D102F" w:rsidP="008D102F">
            <w:pPr>
              <w:pStyle w:val="BodyText"/>
            </w:pPr>
            <w:r w:rsidRPr="008D102F">
              <w:t>1.4 Establish and document performance standards and benchmarks for new process</w:t>
            </w:r>
          </w:p>
          <w:p w:rsidR="00000000" w:rsidP="008D102F">
            <w:pPr>
              <w:pStyle w:val="BodyText"/>
              <w:rPr>
                <w:lang w:val="en-NZ"/>
              </w:rPr>
            </w:pPr>
            <w:r w:rsidRPr="008D102F">
              <w:t xml:space="preserve">1.5 Seek </w:t>
            </w:r>
            <w:r w:rsidRPr="008D102F">
              <w:t>feedback and suggestions from client on proposed process re-engineering</w:t>
            </w:r>
          </w:p>
        </w:tc>
      </w:tr>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2. Implement process re-engineering strategies</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2.1 Compare suggestions with process re-engineering plan to determine suitability for business requirements</w:t>
            </w:r>
          </w:p>
          <w:p w:rsidR="00000000" w:rsidRPr="008D102F" w:rsidP="008D102F">
            <w:pPr>
              <w:pStyle w:val="BodyText"/>
            </w:pPr>
            <w:r w:rsidRPr="008D102F">
              <w:t>2.2 Incorporate suggestions where appropriate</w:t>
            </w:r>
          </w:p>
          <w:p w:rsidR="00000000" w:rsidP="008D102F">
            <w:pPr>
              <w:pStyle w:val="BodyText"/>
              <w:rPr>
                <w:lang w:val="en-NZ"/>
              </w:rPr>
            </w:pPr>
            <w:r w:rsidRPr="008D102F">
              <w:t>2.3 Implement new process into business structure and leave sufficient scope for changing capacity or upgrades</w:t>
            </w:r>
          </w:p>
        </w:tc>
      </w:tr>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3. Monitor organisational context</w:t>
            </w:r>
          </w:p>
        </w:tc>
        <w:tc>
          <w:tcPr>
            <w:tcW w:w="62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3.1 Monitor new process to measure performance levels</w:t>
            </w:r>
          </w:p>
          <w:p w:rsidR="00000000" w:rsidRPr="008D102F" w:rsidP="008D102F">
            <w:pPr>
              <w:pStyle w:val="BodyText"/>
            </w:pPr>
            <w:r w:rsidRPr="008D102F">
              <w:t>3.2 Determ</w:t>
            </w:r>
            <w:r w:rsidRPr="008D102F">
              <w:t>ine and document benefits of the new process to the business</w:t>
            </w:r>
          </w:p>
          <w:p w:rsidR="00000000" w:rsidRPr="008D102F" w:rsidP="008D102F">
            <w:pPr>
              <w:pStyle w:val="BodyText"/>
            </w:pPr>
            <w:r w:rsidRPr="008D102F">
              <w:t>3.3 Identify and document training needs for staff</w:t>
            </w:r>
          </w:p>
          <w:p w:rsidR="00000000" w:rsidRPr="008D102F" w:rsidP="008D102F">
            <w:pPr>
              <w:pStyle w:val="BodyText"/>
            </w:pPr>
            <w:r w:rsidRPr="008D102F">
              <w:t>3.4 Analyse cultural and political impact of the new process</w:t>
            </w:r>
          </w:p>
          <w:p w:rsidR="00000000" w:rsidRPr="008D102F" w:rsidP="008D102F">
            <w:pPr>
              <w:pStyle w:val="BodyText"/>
            </w:pPr>
            <w:r w:rsidRPr="008D102F">
              <w:t>3.5 Document new process and disseminate information to appropriate person</w:t>
            </w:r>
          </w:p>
        </w:tc>
      </w:tr>
    </w:tbl>
    <w:p w:rsidR="00000000" w:rsidRPr="008D102F" w:rsidP="008D102F">
      <w:pPr>
        <w:pStyle w:val="BodyText"/>
      </w:pPr>
    </w:p>
    <w:p w:rsidR="00000000" w:rsidRPr="008D102F" w:rsidP="008D102F">
      <w:pPr>
        <w:pStyle w:val="AllowPageBreak"/>
      </w:pPr>
    </w:p>
    <w:p w:rsidR="00000000" w:rsidRPr="008D102F" w:rsidP="008D102F">
      <w:pPr>
        <w:pStyle w:val="Heading1"/>
      </w:pPr>
      <w:bookmarkStart w:id="5" w:name="O_705940"/>
      <w:bookmarkEnd w:id="5"/>
      <w:r w:rsidRPr="008D102F">
        <w:t>Foundation Skills</w:t>
      </w:r>
    </w:p>
    <w:p w:rsidR="00000000" w:rsidRPr="00724892" w:rsidP="00724892">
      <w:pPr>
        <w:pStyle w:val="BodyText"/>
        <w:rPr>
          <w:i/>
        </w:rPr>
      </w:pPr>
      <w:r w:rsidRPr="00724892">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SpecialBold"/>
              </w:rPr>
              <w:t>Description</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1.2-1.4, 2.1,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ListBullet"/>
              <w:rPr>
                <w:lang w:val="en-NZ"/>
              </w:rPr>
            </w:pPr>
            <w:r w:rsidRPr="008D102F">
              <w:t xml:space="preserve">Identifies, analyses and evaluates complex online and hard copy documentation containing specific terminology, diagrams and numerical information to develop process re-engineering strategies and determine the benefits and impact of </w:t>
            </w:r>
            <w:r w:rsidRPr="008D102F">
              <w:t>the process on the business</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1.2-1.5, 2.2, 3.2, 3.3,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ListBullet"/>
              <w:rPr>
                <w:lang w:val="en-NZ"/>
              </w:rPr>
            </w:pPr>
            <w:r w:rsidRPr="008D102F">
              <w:t>Uses plain English, appropriate grammatical structures and terminology, diagrams and flow charts, numerical information, and formatting and document structure relevant to the job role and or</w:t>
            </w:r>
            <w:r w:rsidRPr="008D102F">
              <w:t>ganisation</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1.1, 1.5, 2.3, 3.1, 3.3, 3.5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ListBullet"/>
            </w:pPr>
            <w:r w:rsidRPr="008D102F">
              <w:t>Articulates implementation requirements and strategies clearly, using appropriate tone, style, body language and reflective responses</w:t>
            </w:r>
          </w:p>
          <w:p w:rsidR="00000000" w:rsidP="008D102F">
            <w:pPr>
              <w:pStyle w:val="ListBullet"/>
              <w:rPr>
                <w:lang w:val="en-NZ"/>
              </w:rPr>
            </w:pPr>
            <w:r w:rsidRPr="008D102F">
              <w:t>Uses effective listening and questioning techniques to elicit</w:t>
            </w:r>
            <w:r w:rsidRPr="008D102F">
              <w:t xml:space="preserve"> feedback and to ensure understanding of the implementation process has occurred</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ListBullet"/>
              <w:rPr>
                <w:lang w:val="en-NZ"/>
              </w:rPr>
            </w:pPr>
            <w:r w:rsidRPr="008D102F">
              <w:t xml:space="preserve">Interprets and analyses numerical and budgetary </w:t>
            </w:r>
            <w:r w:rsidRPr="008D102F">
              <w:t xml:space="preserve">information, and applies mathematical calculations </w:t>
            </w:r>
            <w:r w:rsidRPr="008D102F">
              <w:t>to evaluate the benefits of the process re-engineering on the business</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1.4, 2.1, 3.5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ListBullet"/>
            </w:pPr>
            <w:r w:rsidRPr="008D102F">
              <w:t>Contributes to roles and responsibilities of self and others</w:t>
            </w:r>
          </w:p>
          <w:p w:rsidR="00000000" w:rsidP="008D102F">
            <w:pPr>
              <w:pStyle w:val="ListBullet"/>
              <w:rPr>
                <w:lang w:val="en-NZ"/>
              </w:rPr>
            </w:pPr>
            <w:r w:rsidRPr="008D102F">
              <w:t>Modifies or develops organisational policies and procedures to comply with legisl</w:t>
            </w:r>
            <w:r w:rsidRPr="008D102F">
              <w:t>ative requirements and organisation goals</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1.5, 3.3-3.5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ListBullet"/>
            </w:pPr>
            <w:r w:rsidRPr="008D102F">
              <w:t>Selects, implements and seeks to improve protocols governing communications to clients and co-workers in a range of work contexts</w:t>
            </w:r>
          </w:p>
          <w:p w:rsidR="00000000" w:rsidP="008D102F">
            <w:pPr>
              <w:pStyle w:val="ListBullet"/>
              <w:rPr>
                <w:lang w:val="en-NZ"/>
              </w:rPr>
            </w:pPr>
            <w:r w:rsidRPr="008D102F">
              <w:t>Elicits feedback and provides feedback to others</w:t>
            </w:r>
            <w:r w:rsidRPr="008D102F">
              <w:t xml:space="preserve"> in order to improve self or workgroup behaviours</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1.1-1.4, 2.1-2.3, 3.1-3.5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ListBullet"/>
            </w:pPr>
            <w:r w:rsidRPr="008D102F">
              <w:t>Accepts responsibility for planning and sequencing complex tasks and workload, negotiating key aspects with others and taking into account capabilities, ef</w:t>
            </w:r>
            <w:r w:rsidRPr="008D102F">
              <w:t>ficiencies and effectiveness</w:t>
            </w:r>
          </w:p>
          <w:p w:rsidR="00000000" w:rsidRPr="008D102F" w:rsidP="008D102F">
            <w:pPr>
              <w:pStyle w:val="ListBullet"/>
            </w:pPr>
            <w:r w:rsidRPr="008D102F">
              <w:t>Monitors progress of plans and schedules, and reviews and changes them to meet new demands and priorities</w:t>
            </w:r>
          </w:p>
          <w:p w:rsidR="00000000" w:rsidRPr="008D102F" w:rsidP="008D102F">
            <w:pPr>
              <w:pStyle w:val="ListBullet"/>
            </w:pPr>
            <w:r w:rsidRPr="008D102F">
              <w:t>Applies systematic and analytical decision making processes for complex and non-routine situations</w:t>
            </w:r>
          </w:p>
          <w:p w:rsidR="00000000" w:rsidRPr="008D102F" w:rsidP="008D102F">
            <w:pPr>
              <w:pStyle w:val="ListBullet"/>
            </w:pPr>
            <w:r w:rsidRPr="008D102F">
              <w:t>Investigates new and i</w:t>
            </w:r>
            <w:r w:rsidRPr="008D102F">
              <w:t>nnovative ideas as a means to continuously improve work practices and processes through consultation and formal and analytical thinking</w:t>
            </w:r>
          </w:p>
          <w:p w:rsidR="00000000" w:rsidRPr="008D102F" w:rsidP="008D102F">
            <w:pPr>
              <w:pStyle w:val="ListBullet"/>
            </w:pPr>
            <w:r w:rsidRPr="008D102F">
              <w:t>Uses and investigates new digital technologies and applications to manage and manipulate data and communicate effectivel</w:t>
            </w:r>
            <w:r w:rsidRPr="008D102F">
              <w:t>y with others in a secure and stable digital environment</w:t>
            </w:r>
          </w:p>
        </w:tc>
      </w:tr>
    </w:tbl>
    <w:p w:rsidR="00000000" w:rsidRPr="008D102F" w:rsidP="008D102F">
      <w:pPr>
        <w:pStyle w:val="BodyText"/>
      </w:pPr>
    </w:p>
    <w:p w:rsidR="00000000" w:rsidRPr="008D102F" w:rsidP="008D102F">
      <w:pPr>
        <w:pStyle w:val="AllowPageBreak"/>
      </w:pPr>
    </w:p>
    <w:p w:rsidR="00000000" w:rsidRPr="008D102F" w:rsidP="008D102F">
      <w:pPr>
        <w:pStyle w:val="Heading1"/>
      </w:pPr>
      <w:bookmarkStart w:id="6" w:name="O_705942"/>
      <w:bookmarkEnd w:id="6"/>
      <w:r w:rsidRPr="008D102F">
        <w:t>Unit Mapping Information</w:t>
      </w:r>
    </w:p>
    <w:tbl>
      <w:tblPr>
        <w:tblW w:w="0" w:type="auto"/>
        <w:tblCellMar>
          <w:left w:w="62" w:type="dxa"/>
          <w:right w:w="62" w:type="dxa"/>
        </w:tblCellMar>
        <w:tblLook w:val="0000"/>
      </w:tblPr>
      <w:tblGrid>
        <w:gridCol w:w="2194"/>
        <w:gridCol w:w="2278"/>
        <w:gridCol w:w="3122"/>
        <w:gridCol w:w="1602"/>
      </w:tblGrid>
      <w:tr w:rsidTr="0072489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Code and title</w:t>
            </w:r>
          </w:p>
          <w:p w:rsidR="00000000" w:rsidRPr="008D102F" w:rsidP="008D102F">
            <w:pPr>
              <w:pStyle w:val="BodyText"/>
            </w:pPr>
            <w:r w:rsidRPr="008D102F">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Code and title</w:t>
            </w:r>
          </w:p>
          <w:p w:rsidR="00000000" w:rsidRPr="008D102F" w:rsidP="008D102F">
            <w:pPr>
              <w:pStyle w:val="BodyText"/>
            </w:pPr>
            <w:r w:rsidRPr="008D102F">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SpecialBold"/>
              </w:rPr>
              <w:t>Equivalence status</w:t>
            </w:r>
          </w:p>
        </w:tc>
      </w:tr>
      <w:tr w:rsidTr="007248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ICTICT506 Implement process re-engineering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ICAICT506A Implement process re-engineering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Equivalent unit</w:t>
            </w:r>
          </w:p>
        </w:tc>
      </w:tr>
    </w:tbl>
    <w:p w:rsidR="00000000" w:rsidRPr="008D102F" w:rsidP="008D102F">
      <w:pPr>
        <w:pStyle w:val="BodyText"/>
      </w:pPr>
    </w:p>
    <w:p w:rsidR="00000000" w:rsidRPr="008D102F" w:rsidP="008D102F">
      <w:pPr>
        <w:pStyle w:val="AllowPageBreak"/>
      </w:pPr>
    </w:p>
    <w:p w:rsidR="00000000" w:rsidRPr="008D102F" w:rsidP="008D102F">
      <w:pPr>
        <w:pStyle w:val="Heading1"/>
      </w:pPr>
      <w:bookmarkStart w:id="7" w:name="O_705949"/>
      <w:bookmarkEnd w:id="7"/>
      <w:r w:rsidRPr="008D102F">
        <w:t>Links</w:t>
      </w:r>
    </w:p>
    <w:p w:rsidR="00000000" w:rsidRPr="008D102F" w:rsidP="00724892">
      <w:pPr>
        <w:pStyle w:val="BodyText"/>
      </w:pPr>
      <w:r w:rsidRPr="008D102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7E2F">
        <w:rPr>
          <w:rStyle w:val="Hyperlink"/>
        </w:rPr>
        <w:t>https://vetnet.gov.au/Pages/TrainingDocs.aspx?q=a53af4e4-b400-484e-b778-71c9e9d6aff2</w:t>
      </w:r>
      <w:r>
        <w:fldChar w:fldCharType="end"/>
      </w:r>
    </w:p>
    <w:p w:rsidR="00000000" w:rsidRPr="008D102F" w:rsidP="00724892">
      <w:pPr>
        <w:pStyle w:val="BodyText"/>
        <w:sectPr w:rsidSect="008D102F">
          <w:headerReference w:type="default" r:id="rId10"/>
          <w:footerReference w:type="default" r:id="rId11"/>
          <w:pgSz w:w="11908" w:h="16833"/>
          <w:pgMar w:top="1702" w:right="1418" w:bottom="1702" w:left="1418" w:header="992" w:footer="992" w:gutter="0"/>
          <w:cols w:space="720"/>
          <w:noEndnote/>
          <w:docGrid w:linePitch="299"/>
        </w:sectPr>
      </w:pPr>
    </w:p>
    <w:p w:rsidR="00000000" w:rsidRPr="008D102F" w:rsidP="008D102F">
      <w:pPr>
        <w:pStyle w:val="SuperHeading"/>
      </w:pPr>
      <w:r w:rsidRPr="008D102F">
        <w:t>Assessment Requirements for ICTICT506 Implement process re-engineering strategies</w:t>
      </w:r>
    </w:p>
    <w:p w:rsidR="00000000" w:rsidRPr="008D102F" w:rsidP="008D102F">
      <w:pPr>
        <w:pStyle w:val="Heading1"/>
      </w:pPr>
      <w:bookmarkStart w:id="8" w:name="O_705944"/>
      <w:bookmarkEnd w:id="8"/>
      <w:r w:rsidRPr="008D102F">
        <w:t>Modification History</w:t>
      </w:r>
    </w:p>
    <w:tbl>
      <w:tblPr>
        <w:tblW w:w="0" w:type="auto"/>
        <w:tblLayout w:type="fixed"/>
        <w:tblCellMar>
          <w:left w:w="62" w:type="dxa"/>
          <w:right w:w="62" w:type="dxa"/>
        </w:tblCellMar>
        <w:tblLook w:val="0000"/>
      </w:tblPr>
      <w:tblGrid>
        <w:gridCol w:w="2700"/>
        <w:gridCol w:w="6325"/>
      </w:tblGrid>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rPr>
                <w:rStyle w:val="SpecialBold"/>
              </w:rPr>
              <w:t>Comments</w:t>
            </w:r>
          </w:p>
        </w:tc>
      </w:tr>
      <w:tr w:rsidTr="008D102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2F">
            <w:pPr>
              <w:pStyle w:val="BodyText"/>
              <w:rPr>
                <w:lang w:val="en-NZ"/>
              </w:rPr>
            </w:pPr>
            <w:r w:rsidRPr="008D102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2F" w:rsidP="008D102F">
            <w:pPr>
              <w:pStyle w:val="BodyText"/>
            </w:pPr>
            <w:r w:rsidRPr="008D102F">
              <w:t>This version first released with ICT Information and Communications Technology Training Package Version 1.0.</w:t>
            </w:r>
          </w:p>
        </w:tc>
      </w:tr>
    </w:tbl>
    <w:p w:rsidR="00000000" w:rsidRPr="008D102F" w:rsidP="008D102F">
      <w:pPr>
        <w:pStyle w:val="BodyText"/>
      </w:pPr>
    </w:p>
    <w:p w:rsidR="00000000" w:rsidRPr="008D102F" w:rsidP="008D102F">
      <w:pPr>
        <w:pStyle w:val="AllowPageBreak"/>
      </w:pPr>
    </w:p>
    <w:p w:rsidR="00000000" w:rsidRPr="008D102F" w:rsidP="008D102F">
      <w:pPr>
        <w:pStyle w:val="Heading1"/>
      </w:pPr>
      <w:bookmarkStart w:id="9" w:name="O_705945"/>
      <w:bookmarkEnd w:id="9"/>
      <w:r w:rsidRPr="008D102F">
        <w:t>Performance Evidence</w:t>
      </w:r>
    </w:p>
    <w:p w:rsidR="00000000" w:rsidRPr="008D102F" w:rsidP="00724892">
      <w:pPr>
        <w:pStyle w:val="BodyText"/>
      </w:pPr>
      <w:r w:rsidRPr="008D102F">
        <w:t>Evidence of the ability to:</w:t>
      </w:r>
    </w:p>
    <w:p w:rsidR="00000000" w:rsidRPr="008D102F" w:rsidP="008D102F">
      <w:pPr>
        <w:pStyle w:val="ListBullet"/>
      </w:pPr>
      <w:r w:rsidRPr="008D102F">
        <w:t>develop and document a re-engineering process that supports organisational obj</w:t>
      </w:r>
      <w:r w:rsidRPr="008D102F">
        <w:t>ectives</w:t>
      </w:r>
    </w:p>
    <w:p w:rsidR="00000000" w:rsidRPr="008D102F" w:rsidP="008D102F">
      <w:pPr>
        <w:pStyle w:val="ListBullet"/>
      </w:pPr>
      <w:r w:rsidRPr="008D102F">
        <w:t>take into consideration the complex interdependencies between organisational and external drivers</w:t>
      </w:r>
    </w:p>
    <w:p w:rsidR="00000000" w:rsidRPr="008D102F" w:rsidP="008D102F">
      <w:pPr>
        <w:pStyle w:val="ListBullet"/>
      </w:pPr>
      <w:r w:rsidRPr="008D102F">
        <w:t>implement a re-engineering process</w:t>
      </w:r>
    </w:p>
    <w:p w:rsidR="00000000" w:rsidRPr="008D102F" w:rsidP="008D102F">
      <w:pPr>
        <w:pStyle w:val="ListBullet"/>
      </w:pPr>
      <w:r w:rsidRPr="008D102F">
        <w:t>monitor and analyse the impact of the process in the organisation.</w:t>
      </w:r>
    </w:p>
    <w:p w:rsidR="00000000" w:rsidRPr="008D102F" w:rsidP="008D102F">
      <w:pPr>
        <w:pStyle w:val="BodyText"/>
      </w:pPr>
    </w:p>
    <w:p w:rsidR="00000000" w:rsidRPr="008D102F" w:rsidP="00724892">
      <w:pPr>
        <w:pStyle w:val="BodyText"/>
      </w:pPr>
      <w:r w:rsidRPr="008D102F">
        <w:t>Note: If a specific volume or frequency is not stated, then evidence must be provided at least once.</w:t>
      </w:r>
    </w:p>
    <w:p w:rsidR="00000000" w:rsidRPr="008D102F" w:rsidP="008D102F">
      <w:pPr>
        <w:pStyle w:val="Heading1"/>
      </w:pPr>
      <w:bookmarkStart w:id="10" w:name="O_705946"/>
      <w:bookmarkEnd w:id="10"/>
      <w:r w:rsidRPr="008D102F">
        <w:t>Knowledge Evidence</w:t>
      </w:r>
    </w:p>
    <w:p w:rsidR="00000000" w:rsidRPr="008D102F" w:rsidP="00724892">
      <w:pPr>
        <w:pStyle w:val="BodyText"/>
      </w:pPr>
      <w:r w:rsidRPr="008D102F">
        <w:t>To complete the unit requirements safely and effectively, the individual must:</w:t>
      </w:r>
    </w:p>
    <w:p w:rsidR="00000000" w:rsidRPr="008D102F" w:rsidP="008D102F">
      <w:pPr>
        <w:pStyle w:val="ListBullet"/>
      </w:pPr>
      <w:r w:rsidRPr="008D102F">
        <w:t>discuss business case preparation proce</w:t>
      </w:r>
      <w:r w:rsidRPr="008D102F">
        <w:t>ss and how it can be applied to developing organisational strategies</w:t>
      </w:r>
    </w:p>
    <w:p w:rsidR="00000000" w:rsidRPr="008D102F" w:rsidP="008D102F">
      <w:pPr>
        <w:pStyle w:val="ListBullet"/>
      </w:pPr>
      <w:r w:rsidRPr="008D102F">
        <w:t>identify and summarise relevant laws and standards as they apply to process re-engineering strategies, including:</w:t>
      </w:r>
    </w:p>
    <w:p w:rsidR="00000000" w:rsidRPr="008D102F" w:rsidP="008D102F">
      <w:pPr>
        <w:pStyle w:val="ListBullet2"/>
      </w:pPr>
      <w:r w:rsidRPr="008D102F">
        <w:t>benchmarks</w:t>
      </w:r>
    </w:p>
    <w:p w:rsidR="00000000" w:rsidRPr="008D102F" w:rsidP="008D102F">
      <w:pPr>
        <w:pStyle w:val="ListBullet2"/>
      </w:pPr>
      <w:r w:rsidRPr="008D102F">
        <w:t>copyright</w:t>
      </w:r>
    </w:p>
    <w:p w:rsidR="00000000" w:rsidRPr="008D102F" w:rsidP="008D102F">
      <w:pPr>
        <w:pStyle w:val="ListBullet2"/>
      </w:pPr>
      <w:r w:rsidRPr="008D102F">
        <w:t>intellectual property</w:t>
      </w:r>
    </w:p>
    <w:p w:rsidR="00000000" w:rsidRPr="008D102F" w:rsidP="008D102F">
      <w:pPr>
        <w:pStyle w:val="ListBullet2"/>
      </w:pPr>
      <w:r w:rsidRPr="008D102F">
        <w:t>ethics</w:t>
      </w:r>
    </w:p>
    <w:p w:rsidR="00000000" w:rsidRPr="008D102F" w:rsidP="008D102F">
      <w:pPr>
        <w:pStyle w:val="ListBullet2"/>
      </w:pPr>
      <w:r w:rsidRPr="008D102F">
        <w:t>cultural and political diversity</w:t>
      </w:r>
    </w:p>
    <w:p w:rsidR="00000000" w:rsidRPr="008D102F" w:rsidP="008D102F">
      <w:pPr>
        <w:pStyle w:val="ListBullet"/>
      </w:pPr>
      <w:r w:rsidRPr="008D102F">
        <w:t>outline the impact that new processes may have on an organisation</w:t>
      </w:r>
    </w:p>
    <w:p w:rsidR="00000000" w:rsidRPr="008D102F" w:rsidP="008D102F">
      <w:pPr>
        <w:pStyle w:val="ListBullet"/>
      </w:pPr>
      <w:r w:rsidRPr="008D102F">
        <w:t>outline procedures relating to consulting internally and externally.</w:t>
      </w:r>
    </w:p>
    <w:p w:rsidR="00000000" w:rsidRPr="008D102F" w:rsidP="008D102F">
      <w:pPr>
        <w:pStyle w:val="AllowPageBreak"/>
      </w:pPr>
    </w:p>
    <w:p w:rsidR="00000000" w:rsidRPr="008D102F" w:rsidP="008D102F">
      <w:pPr>
        <w:pStyle w:val="Heading1"/>
      </w:pPr>
      <w:bookmarkStart w:id="11" w:name="O_705947"/>
      <w:bookmarkEnd w:id="11"/>
      <w:r w:rsidRPr="008D102F">
        <w:t>Assessment Conditions</w:t>
      </w:r>
    </w:p>
    <w:p w:rsidR="00000000" w:rsidRPr="008D102F" w:rsidP="00724892">
      <w:pPr>
        <w:pStyle w:val="BodyText"/>
      </w:pPr>
      <w:r w:rsidRPr="008D102F">
        <w:t>Gather evidence to demonstrate consistent perfor</w:t>
      </w:r>
      <w:r w:rsidRPr="008D102F">
        <w:t xml:space="preserve">mance in conditions that are safe and replicate the workplace. Noise levels, production flow, interruptions and time variances must be typical of those experienced in the general information and communications technology (ICT) industry, and include access </w:t>
      </w:r>
      <w:r w:rsidRPr="008D102F">
        <w:t>to:</w:t>
      </w:r>
    </w:p>
    <w:p w:rsidR="00000000" w:rsidRPr="008D102F" w:rsidP="008D102F">
      <w:pPr>
        <w:pStyle w:val="ListBullet"/>
      </w:pPr>
      <w:r w:rsidRPr="008D102F">
        <w:t>a process re-engineering plan</w:t>
      </w:r>
    </w:p>
    <w:p w:rsidR="00000000" w:rsidRPr="008D102F" w:rsidP="008D102F">
      <w:pPr>
        <w:pStyle w:val="ListBullet"/>
      </w:pPr>
      <w:r w:rsidRPr="008D102F">
        <w:t>analysis software</w:t>
      </w:r>
    </w:p>
    <w:p w:rsidR="00000000" w:rsidRPr="008D102F" w:rsidP="008D102F">
      <w:pPr>
        <w:pStyle w:val="ListBullet"/>
      </w:pPr>
      <w:r w:rsidRPr="008D102F">
        <w:t>e-business models</w:t>
      </w:r>
    </w:p>
    <w:p w:rsidR="00000000" w:rsidRPr="008D102F" w:rsidP="008D102F">
      <w:pPr>
        <w:pStyle w:val="ListBullet"/>
      </w:pPr>
      <w:r w:rsidRPr="008D102F">
        <w:t>modelling software</w:t>
      </w:r>
    </w:p>
    <w:p w:rsidR="00000000" w:rsidRPr="008D102F" w:rsidP="008D102F">
      <w:pPr>
        <w:pStyle w:val="ListBullet"/>
      </w:pPr>
      <w:r w:rsidRPr="008D102F">
        <w:t>an organisational strategy</w:t>
      </w:r>
    </w:p>
    <w:p w:rsidR="00000000" w:rsidRPr="008D102F" w:rsidP="008D102F">
      <w:pPr>
        <w:pStyle w:val="ListBullet"/>
      </w:pPr>
      <w:r w:rsidRPr="008D102F">
        <w:t>an organisational structure and culture</w:t>
      </w:r>
    </w:p>
    <w:p w:rsidR="00000000" w:rsidRPr="008D102F" w:rsidP="008D102F">
      <w:pPr>
        <w:pStyle w:val="ListBullet"/>
      </w:pPr>
      <w:r w:rsidRPr="008D102F">
        <w:t>a personal computer (PC)</w:t>
      </w:r>
    </w:p>
    <w:p w:rsidR="00000000" w:rsidRPr="008D102F" w:rsidP="008D102F">
      <w:pPr>
        <w:pStyle w:val="ListBullet"/>
      </w:pPr>
      <w:r w:rsidRPr="008D102F">
        <w:t>stakeholder analysis.</w:t>
      </w:r>
    </w:p>
    <w:p w:rsidR="00000000" w:rsidRPr="008D102F" w:rsidP="008D102F">
      <w:pPr>
        <w:pStyle w:val="BodyText"/>
      </w:pPr>
    </w:p>
    <w:p w:rsidR="00000000" w:rsidRPr="008D102F" w:rsidP="00724892">
      <w:pPr>
        <w:pStyle w:val="BodyText"/>
      </w:pPr>
      <w:r w:rsidRPr="008D102F">
        <w:t>Assessors must satisfy NVR/AQTF assessor requirements.</w:t>
      </w:r>
    </w:p>
    <w:p w:rsidR="00000000" w:rsidRPr="008D102F" w:rsidP="008D102F">
      <w:pPr>
        <w:pStyle w:val="Heading1"/>
      </w:pPr>
      <w:bookmarkStart w:id="12" w:name="O_705950"/>
      <w:bookmarkEnd w:id="12"/>
      <w:r w:rsidRPr="008D102F">
        <w:t>Links</w:t>
      </w:r>
    </w:p>
    <w:p w:rsidR="00000000" w:rsidRPr="008D102F" w:rsidP="00724892">
      <w:pPr>
        <w:pStyle w:val="BodyText"/>
      </w:pPr>
      <w:r w:rsidRPr="008D102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7E2F">
        <w:rPr>
          <w:rStyle w:val="Hyperlink"/>
        </w:rPr>
        <w:t>https://vetnet.gov.au/Pages/TrainingDocs.aspx?q=a53af4e4-b400-484e-b778-71c9e9d6aff2</w:t>
      </w:r>
      <w:r>
        <w:fldChar w:fldCharType="end"/>
      </w:r>
    </w:p>
    <w:p w:rsidR="00000000" w:rsidRPr="008D102F" w:rsidP="008D102F"/>
    <w:sectPr w:rsidSect="008D10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rsidRPr="00724892" w:rsidP="00724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92" w:rsidP="008D1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892" w:rsidP="008D10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24892" w:rsidP="008D10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rsidP="008D102F">
    <w:pPr>
      <w:pStyle w:val="Footer"/>
      <w:framePr w:wrap="around"/>
    </w:pPr>
    <w:r>
      <w:fldChar w:fldCharType="begin"/>
    </w:r>
    <w:r>
      <w:instrText xml:space="preserve"> DOCPROPERTY  Subject  \* MERGEFORMAT </w:instrText>
    </w:r>
    <w:r>
      <w:fldChar w:fldCharType="separate"/>
    </w:r>
    <w:r w:rsidR="00724892">
      <w:t>Approved</w:t>
    </w:r>
    <w:r w:rsidR="00724892">
      <w:fldChar w:fldCharType="end"/>
    </w:r>
    <w:r>
      <w:tab/>
      <w:t xml:space="preserve">Page </w:t>
    </w:r>
    <w:r>
      <w:fldChar w:fldCharType="begin"/>
    </w:r>
    <w:r>
      <w:instrText xml:space="preserve"> PAGE  \* Arabic  \* MERGEFORMAT </w:instrText>
    </w:r>
    <w:r>
      <w:fldChar w:fldCharType="separate"/>
    </w:r>
    <w:r w:rsidR="007248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892">
      <w:rPr>
        <w:noProof/>
      </w:rPr>
      <w:t>5</w:t>
    </w:r>
    <w:r>
      <w:rPr>
        <w:noProof/>
      </w:rPr>
      <w:fldChar w:fldCharType="end"/>
    </w:r>
  </w:p>
  <w:p w:rsidR="008D102F" w:rsidP="008D102F">
    <w:pPr>
      <w:pStyle w:val="Footer"/>
      <w:framePr w:wrap="around"/>
    </w:pPr>
    <w:r>
      <w:t xml:space="preserve">© Commonwealth of Australia, </w:t>
    </w:r>
    <w:r>
      <w:fldChar w:fldCharType="begin"/>
    </w:r>
    <w:r>
      <w:instrText xml:space="preserve"> DATE  \@ "yyyy"  \* MERGEFORMAT </w:instrText>
    </w:r>
    <w:r>
      <w:fldChar w:fldCharType="separate"/>
    </w:r>
    <w:r w:rsidR="00724892">
      <w:rPr>
        <w:noProof/>
      </w:rPr>
      <w:t>2025</w:t>
    </w:r>
    <w:r>
      <w:fldChar w:fldCharType="end"/>
    </w:r>
    <w:r>
      <w:tab/>
    </w:r>
    <w:r>
      <w:fldChar w:fldCharType="begin"/>
    </w:r>
    <w:r>
      <w:instrText xml:space="preserve"> DOCPROPERTY  Author  \* MERGEFORMAT </w:instrText>
    </w:r>
    <w:r>
      <w:fldChar w:fldCharType="separate"/>
    </w:r>
    <w:r w:rsidR="00724892">
      <w:t>Future Skills Organisation</w:t>
    </w:r>
    <w:r w:rsidR="00724892">
      <w:fldChar w:fldCharType="end"/>
    </w:r>
  </w:p>
  <w:p w:rsidR="008D102F" w:rsidP="008D1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02F" w:rsidRPr="00724892" w:rsidP="00724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892" w:rsidRPr="002D2AF8" w:rsidP="008D102F">
    <w:pPr>
      <w:pStyle w:val="Header"/>
      <w:framePr w:wrap="around"/>
    </w:pPr>
    <w:r>
      <w:fldChar w:fldCharType="begin"/>
    </w:r>
    <w:r>
      <w:instrText xml:space="preserve"> TITLE   \* MERGEFORMAT </w:instrText>
    </w:r>
    <w:r>
      <w:fldChar w:fldCharType="separate"/>
    </w:r>
    <w:r>
      <w:t>ICTICT506 Implement process re-engineering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892" w:rsidP="008D10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2F" w:rsidRPr="002D2AF8" w:rsidP="008D102F">
    <w:pPr>
      <w:pStyle w:val="Header"/>
      <w:framePr w:wrap="around"/>
    </w:pPr>
    <w:r>
      <w:fldChar w:fldCharType="begin"/>
    </w:r>
    <w:r>
      <w:instrText xml:space="preserve"> TITLE   \* MERGEFORMAT </w:instrText>
    </w:r>
    <w:r>
      <w:fldChar w:fldCharType="separate"/>
    </w:r>
    <w:r w:rsidR="00724892">
      <w:t>ICTICT506 Implement process re-engineering strategies</w:t>
    </w:r>
    <w:r w:rsidR="00724892">
      <w:fldChar w:fldCharType="end"/>
    </w:r>
    <w:r>
      <w:tab/>
      <w:t xml:space="preserve">Date this document was generated: </w:t>
    </w:r>
    <w:r>
      <w:fldChar w:fldCharType="begin"/>
    </w:r>
    <w:r>
      <w:instrText xml:space="preserve"> CREATEDATE  \@ "d MMMM yyyy"  \* MERGEFORMAT </w:instrText>
    </w:r>
    <w:r>
      <w:fldChar w:fldCharType="separate"/>
    </w:r>
    <w:r w:rsidR="00724892">
      <w:rPr>
        <w:noProof/>
      </w:rPr>
      <w:t>2 March 2025</w:t>
    </w:r>
    <w:r>
      <w:fldChar w:fldCharType="end"/>
    </w:r>
  </w:p>
  <w:p w:rsidR="008D102F" w:rsidP="008D1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20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61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0A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02F"/>
    <w:pPr>
      <w:spacing w:before="360" w:after="60"/>
      <w:outlineLvl w:val="0"/>
    </w:pPr>
    <w:rPr>
      <w:sz w:val="32"/>
    </w:rPr>
  </w:style>
  <w:style w:type="paragraph" w:styleId="Heading2">
    <w:name w:val="heading 2"/>
    <w:basedOn w:val="HeadingBase"/>
    <w:next w:val="BodyText"/>
    <w:link w:val="Heading2Char"/>
    <w:qFormat/>
    <w:rsid w:val="008D102F"/>
    <w:pPr>
      <w:keepLines/>
      <w:spacing w:before="240" w:after="120"/>
      <w:outlineLvl w:val="1"/>
    </w:pPr>
    <w:rPr>
      <w:sz w:val="28"/>
      <w:szCs w:val="40"/>
    </w:rPr>
  </w:style>
  <w:style w:type="paragraph" w:styleId="Heading3">
    <w:name w:val="heading 3"/>
    <w:basedOn w:val="HeadingBase"/>
    <w:next w:val="BodyText"/>
    <w:link w:val="Heading3Char"/>
    <w:qFormat/>
    <w:rsid w:val="008D102F"/>
    <w:pPr>
      <w:spacing w:before="180" w:after="120"/>
      <w:outlineLvl w:val="2"/>
    </w:pPr>
    <w:rPr>
      <w:spacing w:val="-10"/>
      <w:kern w:val="32"/>
    </w:rPr>
  </w:style>
  <w:style w:type="paragraph" w:styleId="Heading4">
    <w:name w:val="heading 4"/>
    <w:basedOn w:val="HeadingBase"/>
    <w:next w:val="BodyText"/>
    <w:link w:val="Heading4Char"/>
    <w:qFormat/>
    <w:rsid w:val="008D102F"/>
    <w:pPr>
      <w:spacing w:before="160" w:after="120"/>
      <w:outlineLvl w:val="3"/>
    </w:pPr>
    <w:rPr>
      <w:sz w:val="22"/>
    </w:rPr>
  </w:style>
  <w:style w:type="paragraph" w:styleId="Heading5">
    <w:name w:val="heading 5"/>
    <w:basedOn w:val="HeadingBase"/>
    <w:next w:val="Normal"/>
    <w:link w:val="Heading5Char"/>
    <w:qFormat/>
    <w:rsid w:val="008D102F"/>
    <w:pPr>
      <w:spacing w:before="80"/>
      <w:outlineLvl w:val="4"/>
    </w:pPr>
    <w:rPr>
      <w:color w:val="918585"/>
      <w:sz w:val="20"/>
    </w:rPr>
  </w:style>
  <w:style w:type="paragraph" w:styleId="Heading6">
    <w:name w:val="heading 6"/>
    <w:basedOn w:val="HeadingBase"/>
    <w:next w:val="Normal"/>
    <w:link w:val="Heading6Char"/>
    <w:qFormat/>
    <w:rsid w:val="008D102F"/>
    <w:pPr>
      <w:spacing w:before="60"/>
      <w:outlineLvl w:val="5"/>
    </w:pPr>
    <w:rPr>
      <w:color w:val="918585"/>
      <w:sz w:val="20"/>
    </w:rPr>
  </w:style>
  <w:style w:type="paragraph" w:styleId="Heading7">
    <w:name w:val="heading 7"/>
    <w:basedOn w:val="Normal"/>
    <w:next w:val="Normal"/>
    <w:link w:val="Heading7Char"/>
    <w:qFormat/>
    <w:rsid w:val="008D102F"/>
    <w:pPr>
      <w:ind w:left="720"/>
      <w:outlineLvl w:val="6"/>
    </w:pPr>
    <w:rPr>
      <w:i/>
    </w:rPr>
  </w:style>
  <w:style w:type="paragraph" w:styleId="Heading8">
    <w:name w:val="heading 8"/>
    <w:basedOn w:val="Normal"/>
    <w:next w:val="Normal"/>
    <w:link w:val="Heading8Char"/>
    <w:qFormat/>
    <w:rsid w:val="008D102F"/>
    <w:pPr>
      <w:ind w:left="720"/>
      <w:outlineLvl w:val="7"/>
    </w:pPr>
    <w:rPr>
      <w:i/>
    </w:rPr>
  </w:style>
  <w:style w:type="paragraph" w:styleId="Heading9">
    <w:name w:val="heading 9"/>
    <w:basedOn w:val="Normal"/>
    <w:next w:val="Normal"/>
    <w:link w:val="Heading9Char"/>
    <w:qFormat/>
    <w:rsid w:val="008D102F"/>
    <w:pPr>
      <w:ind w:left="720"/>
      <w:outlineLvl w:val="8"/>
    </w:pPr>
    <w:rPr>
      <w:i/>
    </w:rPr>
  </w:style>
  <w:style w:type="character" w:default="1" w:styleId="DefaultParagraphFont">
    <w:name w:val="Default Paragraph Font"/>
    <w:uiPriority w:val="1"/>
    <w:unhideWhenUsed/>
    <w:rsid w:val="008D1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02F"/>
  </w:style>
  <w:style w:type="character" w:customStyle="1" w:styleId="Heading1Char">
    <w:name w:val="Heading 1 Char"/>
    <w:basedOn w:val="DefaultParagraphFont"/>
    <w:link w:val="Heading1"/>
    <w:rsid w:val="008D102F"/>
    <w:rPr>
      <w:rFonts w:ascii="Times New Roman" w:eastAsia="Times New Roman" w:hAnsi="Times New Roman" w:cs="Times New Roman"/>
      <w:b/>
      <w:sz w:val="32"/>
      <w:szCs w:val="20"/>
      <w:lang w:eastAsia="en-US"/>
    </w:rPr>
  </w:style>
  <w:style w:type="paragraph" w:styleId="BodyText">
    <w:name w:val="Body Text"/>
    <w:basedOn w:val="Normal"/>
    <w:link w:val="BodyTextChar"/>
    <w:rsid w:val="008D10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02F"/>
    <w:rPr>
      <w:rFonts w:ascii="Times New Roman" w:eastAsia="Times New Roman" w:hAnsi="Times New Roman" w:cs="Times New Roman"/>
      <w:sz w:val="24"/>
      <w:lang w:eastAsia="en-US"/>
    </w:rPr>
  </w:style>
  <w:style w:type="paragraph" w:styleId="ListBullet">
    <w:name w:val="List Bullet"/>
    <w:basedOn w:val="List"/>
    <w:rsid w:val="008D102F"/>
    <w:pPr>
      <w:numPr>
        <w:numId w:val="12"/>
      </w:numPr>
      <w:tabs>
        <w:tab w:val="clear" w:pos="340"/>
      </w:tabs>
      <w:spacing w:before="40" w:after="40"/>
    </w:pPr>
  </w:style>
  <w:style w:type="character" w:customStyle="1" w:styleId="SpecialBold">
    <w:name w:val="Special Bold"/>
    <w:basedOn w:val="DefaultParagraphFont"/>
    <w:rsid w:val="008D102F"/>
    <w:rPr>
      <w:b/>
      <w:spacing w:val="0"/>
    </w:rPr>
  </w:style>
  <w:style w:type="paragraph" w:styleId="ListBullet2">
    <w:name w:val="List Bullet 2"/>
    <w:basedOn w:val="List2"/>
    <w:rsid w:val="008D102F"/>
    <w:pPr>
      <w:numPr>
        <w:numId w:val="13"/>
      </w:numPr>
      <w:tabs>
        <w:tab w:val="clear" w:pos="680"/>
      </w:tabs>
    </w:pPr>
  </w:style>
  <w:style w:type="character" w:styleId="Emphasis">
    <w:name w:val="Emphasis"/>
    <w:basedOn w:val="DefaultParagraphFont"/>
    <w:qFormat/>
    <w:rsid w:val="008D102F"/>
    <w:rPr>
      <w:i/>
    </w:rPr>
  </w:style>
  <w:style w:type="paragraph" w:customStyle="1" w:styleId="SuperHeading">
    <w:name w:val="SuperHeading"/>
    <w:basedOn w:val="Normal"/>
    <w:rsid w:val="008D102F"/>
    <w:pPr>
      <w:spacing w:before="240" w:after="120"/>
      <w:outlineLvl w:val="0"/>
    </w:pPr>
    <w:rPr>
      <w:rFonts w:ascii="Times New Roman" w:hAnsi="Times New Roman"/>
      <w:b/>
      <w:sz w:val="32"/>
    </w:rPr>
  </w:style>
  <w:style w:type="paragraph" w:customStyle="1" w:styleId="AllowPageBreak">
    <w:name w:val="AllowPageBreak"/>
    <w:rsid w:val="008D1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02F"/>
    <w:rPr>
      <w:rFonts w:ascii="Courier New" w:eastAsia="Times New Roman" w:hAnsi="Courier New" w:cs="Times New Roman"/>
      <w:i/>
      <w:szCs w:val="20"/>
      <w:lang w:eastAsia="en-US"/>
    </w:rPr>
  </w:style>
  <w:style w:type="paragraph" w:customStyle="1" w:styleId="HeadingBase">
    <w:name w:val="Heading Base"/>
    <w:rsid w:val="008D1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02F"/>
    <w:pPr>
      <w:tabs>
        <w:tab w:val="right" w:leader="dot" w:pos="9072"/>
      </w:tabs>
      <w:ind w:left="567"/>
    </w:pPr>
    <w:rPr>
      <w:szCs w:val="22"/>
    </w:rPr>
  </w:style>
  <w:style w:type="paragraph" w:customStyle="1" w:styleId="TOCBase">
    <w:name w:val="TOC Base"/>
    <w:rsid w:val="008D1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02F"/>
    <w:pPr>
      <w:tabs>
        <w:tab w:val="right" w:leader="dot" w:pos="9072"/>
      </w:tabs>
      <w:spacing w:before="40" w:after="40"/>
      <w:ind w:left="284"/>
    </w:pPr>
    <w:rPr>
      <w:rFonts w:ascii="Times New Roman" w:hAnsi="Times New Roman"/>
    </w:rPr>
  </w:style>
  <w:style w:type="paragraph" w:styleId="TOC1">
    <w:name w:val="toc 1"/>
    <w:basedOn w:val="TOCBase"/>
    <w:next w:val="Normal"/>
    <w:rsid w:val="008D1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02F"/>
    <w:rPr>
      <w:rFonts w:ascii="Times New Roman" w:eastAsia="Times New Roman" w:hAnsi="Times New Roman" w:cs="Times New Roman"/>
      <w:sz w:val="16"/>
      <w:lang w:eastAsia="en-US"/>
    </w:rPr>
  </w:style>
  <w:style w:type="paragraph" w:styleId="Title">
    <w:name w:val="Title"/>
    <w:basedOn w:val="HeadingBase"/>
    <w:link w:val="TitleChar"/>
    <w:qFormat/>
    <w:rsid w:val="008D102F"/>
    <w:pPr>
      <w:spacing w:before="5040"/>
      <w:jc w:val="center"/>
    </w:pPr>
    <w:rPr>
      <w:sz w:val="48"/>
      <w:szCs w:val="72"/>
      <w:lang w:val="en-US"/>
    </w:rPr>
  </w:style>
  <w:style w:type="character" w:customStyle="1" w:styleId="TitleChar">
    <w:name w:val="Title Char"/>
    <w:basedOn w:val="DefaultParagraphFont"/>
    <w:link w:val="Title"/>
    <w:rsid w:val="008D1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02F"/>
    <w:pPr>
      <w:tabs>
        <w:tab w:val="left" w:pos="3600"/>
        <w:tab w:val="left" w:pos="3958"/>
      </w:tabs>
    </w:pPr>
  </w:style>
  <w:style w:type="paragraph" w:styleId="List">
    <w:name w:val="List"/>
    <w:basedOn w:val="BodyText"/>
    <w:next w:val="BodyText"/>
    <w:rsid w:val="008D102F"/>
    <w:pPr>
      <w:tabs>
        <w:tab w:val="left" w:pos="340"/>
      </w:tabs>
      <w:spacing w:before="60" w:after="60"/>
      <w:ind w:left="340" w:hanging="340"/>
    </w:pPr>
  </w:style>
  <w:style w:type="paragraph" w:customStyle="1" w:styleId="Note">
    <w:name w:val="Note"/>
    <w:basedOn w:val="BodyText"/>
    <w:rsid w:val="008D1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02F"/>
    <w:pPr>
      <w:framePr w:wrap="auto" w:hAnchor="text" w:y="6049"/>
    </w:pPr>
    <w:rPr>
      <w:color w:val="000000"/>
      <w:sz w:val="40"/>
    </w:rPr>
  </w:style>
  <w:style w:type="paragraph" w:customStyle="1" w:styleId="TOCTitle">
    <w:name w:val="TOCTitle"/>
    <w:basedOn w:val="Heading1"/>
    <w:rsid w:val="008D102F"/>
    <w:pPr>
      <w:spacing w:after="240"/>
      <w:jc w:val="center"/>
      <w:outlineLvl w:val="9"/>
    </w:pPr>
    <w:rPr>
      <w:caps/>
    </w:rPr>
  </w:style>
  <w:style w:type="paragraph" w:customStyle="1" w:styleId="Version">
    <w:name w:val="Version"/>
    <w:rsid w:val="008D1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02F"/>
    <w:pPr>
      <w:keepNext w:val="0"/>
      <w:tabs>
        <w:tab w:val="right" w:pos="4176"/>
      </w:tabs>
      <w:ind w:left="198" w:hanging="198"/>
    </w:pPr>
    <w:rPr>
      <w:rFonts w:ascii="Garamond" w:hAnsi="Garamond"/>
    </w:rPr>
  </w:style>
  <w:style w:type="paragraph" w:styleId="IndexHeading">
    <w:name w:val="index heading"/>
    <w:basedOn w:val="Normal"/>
    <w:next w:val="Index1"/>
    <w:semiHidden/>
    <w:rsid w:val="008D102F"/>
    <w:pPr>
      <w:spacing w:before="120" w:after="120"/>
    </w:pPr>
    <w:rPr>
      <w:rFonts w:ascii="Arial" w:hAnsi="Arial"/>
      <w:b/>
      <w:color w:val="918585"/>
      <w:sz w:val="24"/>
    </w:rPr>
  </w:style>
  <w:style w:type="paragraph" w:styleId="Header">
    <w:name w:val="header"/>
    <w:basedOn w:val="Normal"/>
    <w:link w:val="HeaderChar"/>
    <w:rsid w:val="008D1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02F"/>
    <w:rPr>
      <w:rFonts w:ascii="Times New Roman" w:eastAsia="Times New Roman" w:hAnsi="Times New Roman" w:cs="Times New Roman"/>
      <w:sz w:val="16"/>
      <w:szCs w:val="20"/>
      <w:lang w:val="en-GB" w:eastAsia="en-US"/>
    </w:rPr>
  </w:style>
  <w:style w:type="paragraph" w:customStyle="1" w:styleId="Chapter">
    <w:name w:val="Chapter"/>
    <w:basedOn w:val="Normal"/>
    <w:rsid w:val="008D102F"/>
    <w:pPr>
      <w:spacing w:before="240"/>
    </w:pPr>
    <w:rPr>
      <w:rFonts w:ascii="Times New Roman" w:hAnsi="Times New Roman"/>
      <w:smallCaps/>
      <w:spacing w:val="80"/>
      <w:sz w:val="28"/>
    </w:rPr>
  </w:style>
  <w:style w:type="paragraph" w:customStyle="1" w:styleId="InChapter">
    <w:name w:val="InChapter"/>
    <w:basedOn w:val="Heading3"/>
    <w:rsid w:val="008D102F"/>
    <w:pPr>
      <w:spacing w:after="240"/>
      <w:outlineLvl w:val="9"/>
    </w:pPr>
    <w:rPr>
      <w:noProof/>
    </w:rPr>
  </w:style>
  <w:style w:type="paragraph" w:styleId="Index2">
    <w:name w:val="index 2"/>
    <w:basedOn w:val="Normal"/>
    <w:next w:val="Normal"/>
    <w:semiHidden/>
    <w:rsid w:val="008D102F"/>
    <w:pPr>
      <w:tabs>
        <w:tab w:val="right" w:pos="4176"/>
      </w:tabs>
      <w:ind w:left="568" w:hanging="284"/>
    </w:pPr>
    <w:rPr>
      <w:rFonts w:ascii="Garamond" w:hAnsi="Garamond"/>
    </w:rPr>
  </w:style>
  <w:style w:type="paragraph" w:customStyle="1" w:styleId="Byline">
    <w:name w:val="Byline"/>
    <w:rsid w:val="008D1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02F"/>
    <w:pPr>
      <w:tabs>
        <w:tab w:val="clear" w:pos="3600"/>
        <w:tab w:val="clear" w:pos="3958"/>
      </w:tabs>
      <w:jc w:val="right"/>
    </w:pPr>
  </w:style>
  <w:style w:type="paragraph" w:styleId="Caption">
    <w:name w:val="caption"/>
    <w:basedOn w:val="BodyText"/>
    <w:next w:val="Normal"/>
    <w:qFormat/>
    <w:rsid w:val="008D102F"/>
    <w:pPr>
      <w:framePr w:w="2268" w:hSpace="181" w:vSpace="181" w:wrap="around" w:vAnchor="text" w:hAnchor="page" w:x="1135" w:y="285" w:anchorLock="1"/>
    </w:pPr>
    <w:rPr>
      <w:i/>
    </w:rPr>
  </w:style>
  <w:style w:type="paragraph" w:customStyle="1" w:styleId="MiniTOCTitle">
    <w:name w:val="MiniTOCTitle"/>
    <w:basedOn w:val="Heading4"/>
    <w:rsid w:val="008D102F"/>
    <w:pPr>
      <w:spacing w:before="240"/>
      <w:outlineLvl w:val="9"/>
    </w:pPr>
    <w:rPr>
      <w:noProof/>
      <w:sz w:val="24"/>
    </w:rPr>
  </w:style>
  <w:style w:type="paragraph" w:customStyle="1" w:styleId="MiniTOCItem">
    <w:name w:val="MiniTOCItem"/>
    <w:basedOn w:val="ListBullet"/>
    <w:rsid w:val="008D102F"/>
    <w:pPr>
      <w:numPr>
        <w:numId w:val="0"/>
      </w:numPr>
      <w:tabs>
        <w:tab w:val="right" w:leader="dot" w:pos="6521"/>
      </w:tabs>
      <w:spacing w:before="0" w:after="0"/>
    </w:pPr>
  </w:style>
  <w:style w:type="paragraph" w:customStyle="1" w:styleId="TOFTitle">
    <w:name w:val="TOFTitle"/>
    <w:basedOn w:val="TOCTitle"/>
    <w:rsid w:val="008D102F"/>
  </w:style>
  <w:style w:type="paragraph" w:styleId="TableofFigures">
    <w:name w:val="table of figures"/>
    <w:basedOn w:val="Normal"/>
    <w:next w:val="Normal"/>
    <w:semiHidden/>
    <w:rsid w:val="008D102F"/>
    <w:pPr>
      <w:tabs>
        <w:tab w:val="right" w:leader="dot" w:pos="9072"/>
      </w:tabs>
      <w:ind w:left="970" w:hanging="403"/>
    </w:pPr>
    <w:rPr>
      <w:rFonts w:ascii="Times New Roman" w:hAnsi="Times New Roman"/>
      <w:b/>
    </w:rPr>
  </w:style>
  <w:style w:type="paragraph" w:styleId="ListNumber">
    <w:name w:val="List Number"/>
    <w:basedOn w:val="List"/>
    <w:rsid w:val="008D102F"/>
    <w:pPr>
      <w:numPr>
        <w:numId w:val="15"/>
      </w:numPr>
      <w:tabs>
        <w:tab w:val="clear" w:pos="340"/>
      </w:tabs>
    </w:pPr>
  </w:style>
  <w:style w:type="character" w:customStyle="1" w:styleId="WingdingSymbols">
    <w:name w:val="Wingding Symbols"/>
    <w:rsid w:val="008D102F"/>
    <w:rPr>
      <w:rFonts w:ascii="Wingdings" w:hAnsi="Wingdings"/>
    </w:rPr>
  </w:style>
  <w:style w:type="paragraph" w:customStyle="1" w:styleId="TableHeading">
    <w:name w:val="Table Heading"/>
    <w:basedOn w:val="HeadingBase"/>
    <w:rsid w:val="008D102F"/>
    <w:pPr>
      <w:keepLines/>
      <w:pBdr>
        <w:bottom w:val="single" w:sz="6" w:space="1" w:color="918585"/>
      </w:pBdr>
      <w:spacing w:before="240"/>
    </w:pPr>
  </w:style>
  <w:style w:type="character" w:customStyle="1" w:styleId="HotSpot">
    <w:name w:val="HotSpot"/>
    <w:rsid w:val="008D102F"/>
    <w:rPr>
      <w:color w:val="0033CC"/>
      <w:u w:val="none"/>
    </w:rPr>
  </w:style>
  <w:style w:type="paragraph" w:customStyle="1" w:styleId="BodyTextRight">
    <w:name w:val="Body Text Right"/>
    <w:basedOn w:val="BodyText"/>
    <w:rsid w:val="008D102F"/>
    <w:pPr>
      <w:spacing w:before="0" w:after="0"/>
      <w:jc w:val="right"/>
    </w:pPr>
  </w:style>
  <w:style w:type="paragraph" w:styleId="Index3">
    <w:name w:val="index 3"/>
    <w:basedOn w:val="ListNumber2"/>
    <w:next w:val="Normal"/>
    <w:semiHidden/>
    <w:rsid w:val="008D102F"/>
    <w:pPr>
      <w:numPr>
        <w:numId w:val="0"/>
      </w:numPr>
      <w:tabs>
        <w:tab w:val="right" w:leader="dot" w:pos="4176"/>
      </w:tabs>
    </w:pPr>
  </w:style>
  <w:style w:type="paragraph" w:styleId="ListNumber2">
    <w:name w:val="List Number 2"/>
    <w:basedOn w:val="List2"/>
    <w:rsid w:val="008D102F"/>
    <w:pPr>
      <w:numPr>
        <w:numId w:val="10"/>
      </w:numPr>
      <w:tabs>
        <w:tab w:val="clear" w:pos="1060"/>
      </w:tabs>
    </w:pPr>
  </w:style>
  <w:style w:type="paragraph" w:customStyle="1" w:styleId="MarginNote">
    <w:name w:val="Margin Note"/>
    <w:basedOn w:val="BodyText"/>
    <w:rsid w:val="008D1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02F"/>
    <w:rPr>
      <w:sz w:val="32"/>
    </w:rPr>
  </w:style>
  <w:style w:type="paragraph" w:customStyle="1" w:styleId="HeadingProcedure">
    <w:name w:val="Heading Procedure"/>
    <w:basedOn w:val="HeadingBase"/>
    <w:next w:val="Normal"/>
    <w:rsid w:val="008D102F"/>
    <w:pPr>
      <w:tabs>
        <w:tab w:val="left" w:pos="0"/>
      </w:tabs>
      <w:spacing w:before="120" w:after="60"/>
    </w:pPr>
    <w:rPr>
      <w:i/>
      <w:color w:val="918585"/>
      <w:sz w:val="22"/>
    </w:rPr>
  </w:style>
  <w:style w:type="paragraph" w:customStyle="1" w:styleId="TableBodyText">
    <w:name w:val="Table Body Text"/>
    <w:basedOn w:val="BodyText"/>
    <w:rsid w:val="008D102F"/>
    <w:pPr>
      <w:spacing w:before="60" w:after="60"/>
    </w:pPr>
  </w:style>
  <w:style w:type="paragraph" w:styleId="ListContinue">
    <w:name w:val="List Continue"/>
    <w:basedOn w:val="List"/>
    <w:rsid w:val="008D102F"/>
    <w:pPr>
      <w:ind w:firstLine="0"/>
    </w:pPr>
  </w:style>
  <w:style w:type="paragraph" w:customStyle="1" w:styleId="ListNote">
    <w:name w:val="List Note"/>
    <w:basedOn w:val="List"/>
    <w:rsid w:val="008D102F"/>
    <w:pPr>
      <w:pBdr>
        <w:top w:val="single" w:sz="6" w:space="2" w:color="918585"/>
        <w:bottom w:val="single" w:sz="6" w:space="2" w:color="918585"/>
      </w:pBdr>
      <w:tabs>
        <w:tab w:val="left" w:pos="1021"/>
      </w:tabs>
      <w:ind w:firstLine="0"/>
    </w:pPr>
  </w:style>
  <w:style w:type="paragraph" w:customStyle="1" w:styleId="Warning">
    <w:name w:val="Warning"/>
    <w:basedOn w:val="BodyText"/>
    <w:rsid w:val="008D102F"/>
    <w:pPr>
      <w:shd w:val="clear" w:color="auto" w:fill="D9D9D9"/>
      <w:tabs>
        <w:tab w:val="left" w:pos="992"/>
      </w:tabs>
      <w:ind w:left="119" w:right="119"/>
    </w:pPr>
    <w:rPr>
      <w:sz w:val="20"/>
    </w:rPr>
  </w:style>
  <w:style w:type="paragraph" w:customStyle="1" w:styleId="MarginIcons">
    <w:name w:val="Margin Icons"/>
    <w:basedOn w:val="BodyText"/>
    <w:rsid w:val="008D1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02F"/>
    <w:rPr>
      <w:rFonts w:ascii="Courier New" w:hAnsi="Courier New"/>
    </w:rPr>
  </w:style>
  <w:style w:type="paragraph" w:customStyle="1" w:styleId="NoteBullet">
    <w:name w:val="Note Bullet"/>
    <w:basedOn w:val="Note"/>
    <w:rsid w:val="008D102F"/>
    <w:pPr>
      <w:tabs>
        <w:tab w:val="clear" w:pos="680"/>
      </w:tabs>
      <w:spacing w:before="60" w:after="60"/>
    </w:pPr>
  </w:style>
  <w:style w:type="paragraph" w:customStyle="1" w:styleId="SubHeading2">
    <w:name w:val="SubHeading2"/>
    <w:basedOn w:val="HeadingBase"/>
    <w:rsid w:val="008D102F"/>
    <w:pPr>
      <w:spacing w:before="240" w:after="60"/>
    </w:pPr>
    <w:rPr>
      <w:sz w:val="20"/>
    </w:rPr>
  </w:style>
  <w:style w:type="paragraph" w:customStyle="1" w:styleId="SubHeading1">
    <w:name w:val="SubHeading1"/>
    <w:basedOn w:val="HeadingBase"/>
    <w:rsid w:val="008D102F"/>
    <w:pPr>
      <w:spacing w:before="240" w:after="60"/>
    </w:pPr>
    <w:rPr>
      <w:color w:val="918585"/>
      <w:sz w:val="22"/>
    </w:rPr>
  </w:style>
  <w:style w:type="paragraph" w:customStyle="1" w:styleId="SideHeading">
    <w:name w:val="Side Heading"/>
    <w:basedOn w:val="HeadingBase"/>
    <w:rsid w:val="008D1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02F"/>
    <w:pPr>
      <w:tabs>
        <w:tab w:val="num" w:pos="360"/>
      </w:tabs>
    </w:pPr>
  </w:style>
  <w:style w:type="paragraph" w:styleId="PlainText">
    <w:name w:val="Plain Text"/>
    <w:basedOn w:val="Normal"/>
    <w:link w:val="PlainTextChar"/>
    <w:rsid w:val="008D102F"/>
    <w:rPr>
      <w:sz w:val="20"/>
    </w:rPr>
  </w:style>
  <w:style w:type="character" w:customStyle="1" w:styleId="PlainTextChar">
    <w:name w:val="Plain Text Char"/>
    <w:basedOn w:val="DefaultParagraphFont"/>
    <w:link w:val="PlainText"/>
    <w:rsid w:val="008D102F"/>
    <w:rPr>
      <w:rFonts w:ascii="Courier New" w:eastAsia="Times New Roman" w:hAnsi="Courier New" w:cs="Times New Roman"/>
      <w:sz w:val="20"/>
      <w:szCs w:val="20"/>
      <w:lang w:eastAsia="en-US"/>
    </w:rPr>
  </w:style>
  <w:style w:type="character" w:customStyle="1" w:styleId="MenuOption">
    <w:name w:val="Menu Option"/>
    <w:basedOn w:val="DefaultParagraphFont"/>
    <w:rsid w:val="008D102F"/>
    <w:rPr>
      <w:b/>
      <w:smallCaps/>
    </w:rPr>
  </w:style>
  <w:style w:type="paragraph" w:customStyle="1" w:styleId="TableListNumber">
    <w:name w:val="Table List Number"/>
    <w:basedOn w:val="ListNumber"/>
    <w:rsid w:val="008D102F"/>
    <w:pPr>
      <w:numPr>
        <w:numId w:val="0"/>
      </w:numPr>
    </w:pPr>
  </w:style>
  <w:style w:type="paragraph" w:styleId="TOC4">
    <w:name w:val="toc 4"/>
    <w:basedOn w:val="TOCBase"/>
    <w:next w:val="Normal"/>
    <w:semiHidden/>
    <w:rsid w:val="008D102F"/>
    <w:pPr>
      <w:tabs>
        <w:tab w:val="right" w:leader="dot" w:pos="9071"/>
      </w:tabs>
      <w:ind w:left="1701"/>
    </w:pPr>
  </w:style>
  <w:style w:type="paragraph" w:customStyle="1" w:styleId="ListAlpha">
    <w:name w:val="List Alpha"/>
    <w:basedOn w:val="List"/>
    <w:rsid w:val="008D102F"/>
    <w:pPr>
      <w:numPr>
        <w:numId w:val="9"/>
      </w:numPr>
    </w:pPr>
  </w:style>
  <w:style w:type="paragraph" w:customStyle="1" w:styleId="ListAlpha2">
    <w:name w:val="List Alpha 2"/>
    <w:basedOn w:val="List2"/>
    <w:rsid w:val="008D102F"/>
    <w:pPr>
      <w:numPr>
        <w:numId w:val="8"/>
      </w:numPr>
    </w:pPr>
  </w:style>
  <w:style w:type="paragraph" w:styleId="List2">
    <w:name w:val="List 2"/>
    <w:basedOn w:val="BodyText"/>
    <w:rsid w:val="008D102F"/>
    <w:pPr>
      <w:tabs>
        <w:tab w:val="left" w:pos="680"/>
      </w:tabs>
      <w:spacing w:before="60" w:after="60"/>
      <w:ind w:left="680" w:hanging="340"/>
    </w:pPr>
  </w:style>
  <w:style w:type="paragraph" w:styleId="List3">
    <w:name w:val="List 3"/>
    <w:basedOn w:val="BodyText"/>
    <w:rsid w:val="008D102F"/>
    <w:pPr>
      <w:tabs>
        <w:tab w:val="left" w:pos="1021"/>
      </w:tabs>
      <w:spacing w:before="60" w:after="60"/>
      <w:ind w:left="1020" w:hanging="340"/>
    </w:pPr>
  </w:style>
  <w:style w:type="paragraph" w:styleId="List4">
    <w:name w:val="List 4"/>
    <w:basedOn w:val="BodyText"/>
    <w:rsid w:val="008D102F"/>
    <w:pPr>
      <w:tabs>
        <w:tab w:val="left" w:pos="1361"/>
      </w:tabs>
      <w:spacing w:before="60" w:after="60"/>
      <w:ind w:left="1361" w:hanging="340"/>
    </w:pPr>
  </w:style>
  <w:style w:type="paragraph" w:styleId="List5">
    <w:name w:val="List 5"/>
    <w:basedOn w:val="BodyText"/>
    <w:rsid w:val="008D102F"/>
    <w:pPr>
      <w:tabs>
        <w:tab w:val="left" w:pos="1701"/>
      </w:tabs>
      <w:spacing w:before="60" w:after="60"/>
      <w:ind w:left="1701" w:hanging="340"/>
    </w:pPr>
  </w:style>
  <w:style w:type="paragraph" w:styleId="ListBullet3">
    <w:name w:val="List Bullet 3"/>
    <w:basedOn w:val="List3"/>
    <w:rsid w:val="008D102F"/>
    <w:pPr>
      <w:numPr>
        <w:numId w:val="14"/>
      </w:numPr>
      <w:tabs>
        <w:tab w:val="clear" w:pos="1021"/>
      </w:tabs>
      <w:ind w:left="1037" w:hanging="357"/>
    </w:pPr>
  </w:style>
  <w:style w:type="paragraph" w:styleId="ListBullet4">
    <w:name w:val="List Bullet 4"/>
    <w:basedOn w:val="List4"/>
    <w:rsid w:val="008D102F"/>
    <w:pPr>
      <w:numPr>
        <w:numId w:val="3"/>
      </w:numPr>
      <w:tabs>
        <w:tab w:val="clear" w:pos="1361"/>
      </w:tabs>
    </w:pPr>
  </w:style>
  <w:style w:type="paragraph" w:styleId="ListBullet5">
    <w:name w:val="List Bullet 5"/>
    <w:basedOn w:val="List5"/>
    <w:rsid w:val="008D102F"/>
    <w:pPr>
      <w:numPr>
        <w:numId w:val="4"/>
      </w:numPr>
    </w:pPr>
  </w:style>
  <w:style w:type="paragraph" w:styleId="ListContinue2">
    <w:name w:val="List Continue 2"/>
    <w:basedOn w:val="List2"/>
    <w:rsid w:val="008D102F"/>
    <w:pPr>
      <w:ind w:firstLine="0"/>
    </w:pPr>
  </w:style>
  <w:style w:type="paragraph" w:styleId="ListContinue3">
    <w:name w:val="List Continue 3"/>
    <w:basedOn w:val="List3"/>
    <w:rsid w:val="008D102F"/>
    <w:pPr>
      <w:ind w:left="1021" w:firstLine="0"/>
    </w:pPr>
  </w:style>
  <w:style w:type="paragraph" w:styleId="ListContinue4">
    <w:name w:val="List Continue 4"/>
    <w:basedOn w:val="List4"/>
    <w:rsid w:val="008D102F"/>
    <w:pPr>
      <w:ind w:firstLine="0"/>
    </w:pPr>
  </w:style>
  <w:style w:type="paragraph" w:styleId="ListContinue5">
    <w:name w:val="List Continue 5"/>
    <w:basedOn w:val="List5"/>
    <w:rsid w:val="008D102F"/>
    <w:pPr>
      <w:ind w:firstLine="0"/>
    </w:pPr>
  </w:style>
  <w:style w:type="paragraph" w:styleId="ListNumber3">
    <w:name w:val="List Number 3"/>
    <w:basedOn w:val="List3"/>
    <w:rsid w:val="008D102F"/>
    <w:pPr>
      <w:numPr>
        <w:numId w:val="5"/>
      </w:numPr>
    </w:pPr>
  </w:style>
  <w:style w:type="paragraph" w:styleId="ListNumber4">
    <w:name w:val="List Number 4"/>
    <w:basedOn w:val="List4"/>
    <w:rsid w:val="008D102F"/>
    <w:pPr>
      <w:numPr>
        <w:numId w:val="6"/>
      </w:numPr>
    </w:pPr>
  </w:style>
  <w:style w:type="paragraph" w:styleId="ListNumber5">
    <w:name w:val="List Number 5"/>
    <w:basedOn w:val="List5"/>
    <w:rsid w:val="008D102F"/>
    <w:pPr>
      <w:numPr>
        <w:numId w:val="7"/>
      </w:numPr>
    </w:pPr>
  </w:style>
  <w:style w:type="paragraph" w:styleId="BlockText">
    <w:name w:val="Block Text"/>
    <w:basedOn w:val="Normal"/>
    <w:rsid w:val="008D102F"/>
    <w:pPr>
      <w:spacing w:after="120"/>
      <w:ind w:left="1440" w:right="1440"/>
    </w:pPr>
  </w:style>
  <w:style w:type="character" w:customStyle="1" w:styleId="Subscript">
    <w:name w:val="Subscript"/>
    <w:basedOn w:val="DefaultParagraphFont"/>
    <w:rsid w:val="008D102F"/>
    <w:rPr>
      <w:sz w:val="16"/>
      <w:vertAlign w:val="subscript"/>
    </w:rPr>
  </w:style>
  <w:style w:type="character" w:customStyle="1" w:styleId="Superscript">
    <w:name w:val="Superscript"/>
    <w:basedOn w:val="DefaultParagraphFont"/>
    <w:rsid w:val="008D102F"/>
    <w:rPr>
      <w:sz w:val="16"/>
      <w:vertAlign w:val="superscript"/>
    </w:rPr>
  </w:style>
  <w:style w:type="character" w:customStyle="1" w:styleId="Symbols">
    <w:name w:val="Symbols"/>
    <w:basedOn w:val="DefaultParagraphFont"/>
    <w:rsid w:val="008D102F"/>
    <w:rPr>
      <w:rFonts w:ascii="Symbol" w:hAnsi="Symbol"/>
    </w:rPr>
  </w:style>
  <w:style w:type="character" w:customStyle="1" w:styleId="MenuOptions">
    <w:name w:val="Menu Options"/>
    <w:basedOn w:val="DefaultParagraphFont"/>
    <w:rsid w:val="008D102F"/>
    <w:rPr>
      <w:rFonts w:ascii="Arial Narrow" w:hAnsi="Arial Narrow"/>
      <w:smallCaps/>
    </w:rPr>
  </w:style>
  <w:style w:type="character" w:customStyle="1" w:styleId="Buttons">
    <w:name w:val="Buttons"/>
    <w:basedOn w:val="DefaultParagraphFont"/>
    <w:rsid w:val="008D102F"/>
    <w:rPr>
      <w:b/>
    </w:rPr>
  </w:style>
  <w:style w:type="character" w:customStyle="1" w:styleId="Underlined">
    <w:name w:val="Underlined"/>
    <w:basedOn w:val="DefaultParagraphFont"/>
    <w:rsid w:val="008D102F"/>
    <w:rPr>
      <w:u w:val="single"/>
    </w:rPr>
  </w:style>
  <w:style w:type="paragraph" w:customStyle="1" w:styleId="TableBodyTextRight">
    <w:name w:val="Table Body Text Right"/>
    <w:basedOn w:val="TableBodyText"/>
    <w:rsid w:val="008D102F"/>
    <w:pPr>
      <w:widowControl w:val="0"/>
      <w:autoSpaceDE w:val="0"/>
      <w:autoSpaceDN w:val="0"/>
      <w:adjustRightInd w:val="0"/>
      <w:jc w:val="right"/>
    </w:pPr>
    <w:rPr>
      <w:rFonts w:cs="Arial"/>
      <w:szCs w:val="18"/>
    </w:rPr>
  </w:style>
  <w:style w:type="paragraph" w:customStyle="1" w:styleId="CopyrightText">
    <w:name w:val="Copyright Text"/>
    <w:basedOn w:val="BodyText"/>
    <w:rsid w:val="008D102F"/>
    <w:rPr>
      <w:sz w:val="18"/>
    </w:rPr>
  </w:style>
  <w:style w:type="paragraph" w:customStyle="1" w:styleId="BodySmallRight">
    <w:name w:val="Body Small Right"/>
    <w:basedOn w:val="BodyTextRight"/>
    <w:rsid w:val="008D102F"/>
    <w:rPr>
      <w:sz w:val="18"/>
      <w:szCs w:val="18"/>
    </w:rPr>
  </w:style>
  <w:style w:type="paragraph" w:customStyle="1" w:styleId="MarginEdition">
    <w:name w:val="Margin Edition"/>
    <w:basedOn w:val="MarginNote"/>
    <w:rsid w:val="008D102F"/>
    <w:pPr>
      <w:spacing w:before="0" w:after="0"/>
    </w:pPr>
    <w:rPr>
      <w:rFonts w:ascii="Times New Roman" w:hAnsi="Times New Roman"/>
      <w:color w:val="999999"/>
    </w:rPr>
  </w:style>
  <w:style w:type="paragraph" w:customStyle="1" w:styleId="Spacer">
    <w:name w:val="Spacer"/>
    <w:basedOn w:val="Normal"/>
    <w:rsid w:val="008D102F"/>
    <w:rPr>
      <w:sz w:val="2"/>
      <w:szCs w:val="2"/>
    </w:rPr>
  </w:style>
  <w:style w:type="character" w:customStyle="1" w:styleId="Small">
    <w:name w:val="Small"/>
    <w:basedOn w:val="DefaultParagraphFont"/>
    <w:rsid w:val="008D102F"/>
    <w:rPr>
      <w:sz w:val="16"/>
    </w:rPr>
  </w:style>
  <w:style w:type="paragraph" w:customStyle="1" w:styleId="WideTable">
    <w:name w:val="Wide Table"/>
    <w:basedOn w:val="Normal"/>
    <w:rsid w:val="008D102F"/>
    <w:pPr>
      <w:ind w:left="-1418"/>
    </w:pPr>
    <w:rPr>
      <w:sz w:val="2"/>
      <w:szCs w:val="2"/>
    </w:rPr>
  </w:style>
  <w:style w:type="character" w:styleId="PageNumber">
    <w:name w:val="page number"/>
    <w:basedOn w:val="DefaultParagraphFont"/>
    <w:rsid w:val="008D102F"/>
  </w:style>
  <w:style w:type="paragraph" w:styleId="Quote">
    <w:name w:val="Quote"/>
    <w:basedOn w:val="Heading1"/>
    <w:link w:val="QuoteChar"/>
    <w:qFormat/>
    <w:rsid w:val="008D102F"/>
    <w:rPr>
      <w:b w:val="0"/>
      <w:sz w:val="72"/>
      <w:szCs w:val="72"/>
      <w:lang w:val="en-NZ"/>
    </w:rPr>
  </w:style>
  <w:style w:type="character" w:customStyle="1" w:styleId="QuoteChar">
    <w:name w:val="Quote Char"/>
    <w:basedOn w:val="DefaultParagraphFont"/>
    <w:link w:val="Quote"/>
    <w:rsid w:val="008D1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02F"/>
    <w:pPr>
      <w:pageBreakBefore/>
    </w:pPr>
  </w:style>
  <w:style w:type="paragraph" w:customStyle="1" w:styleId="Border">
    <w:name w:val="Border"/>
    <w:basedOn w:val="Normal"/>
    <w:qFormat/>
    <w:rsid w:val="008D1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02F"/>
    <w:rPr>
      <w:b/>
      <w:bCs/>
      <w:i/>
      <w:iCs/>
      <w:color w:val="auto"/>
    </w:rPr>
  </w:style>
  <w:style w:type="paragraph" w:styleId="IntenseQuote">
    <w:name w:val="Intense Quote"/>
    <w:basedOn w:val="Normal"/>
    <w:next w:val="Normal"/>
    <w:link w:val="IntenseQuoteChar"/>
    <w:uiPriority w:val="30"/>
    <w:qFormat/>
    <w:rsid w:val="008D1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02F"/>
    <w:rPr>
      <w:smallCaps/>
      <w:color w:val="auto"/>
      <w:u w:val="single"/>
    </w:rPr>
  </w:style>
  <w:style w:type="character" w:styleId="IntenseReference">
    <w:name w:val="Intense Reference"/>
    <w:basedOn w:val="DefaultParagraphFont"/>
    <w:uiPriority w:val="32"/>
    <w:qFormat/>
    <w:rsid w:val="008D102F"/>
    <w:rPr>
      <w:b/>
      <w:bCs/>
      <w:smallCaps/>
      <w:color w:val="auto"/>
      <w:spacing w:val="5"/>
      <w:u w:val="single"/>
    </w:rPr>
  </w:style>
  <w:style w:type="paragraph" w:customStyle="1" w:styleId="2ColumnHeading">
    <w:name w:val="2Column Heading"/>
    <w:basedOn w:val="BodyText"/>
    <w:qFormat/>
    <w:rsid w:val="008D102F"/>
    <w:pPr>
      <w:spacing w:after="60"/>
      <w:ind w:left="-2268"/>
    </w:pPr>
    <w:rPr>
      <w:b/>
    </w:rPr>
  </w:style>
  <w:style w:type="paragraph" w:customStyle="1" w:styleId="Heading1TOC">
    <w:name w:val="Heading1 TOC"/>
    <w:basedOn w:val="Normal"/>
    <w:qFormat/>
    <w:rsid w:val="008D102F"/>
    <w:pPr>
      <w:spacing w:before="240" w:after="120"/>
    </w:pPr>
    <w:rPr>
      <w:rFonts w:ascii="Times New Roman" w:hAnsi="Times New Roman"/>
      <w:b/>
      <w:sz w:val="32"/>
    </w:rPr>
  </w:style>
  <w:style w:type="paragraph" w:customStyle="1" w:styleId="Heading2TOC">
    <w:name w:val="Heading2 TOC"/>
    <w:basedOn w:val="Normal"/>
    <w:qFormat/>
    <w:rsid w:val="008D102F"/>
    <w:pPr>
      <w:spacing w:before="240" w:after="60"/>
    </w:pPr>
    <w:rPr>
      <w:rFonts w:ascii="Times New Roman" w:hAnsi="Times New Roman"/>
      <w:b/>
      <w:sz w:val="28"/>
    </w:rPr>
  </w:style>
  <w:style w:type="character" w:customStyle="1" w:styleId="Underline">
    <w:name w:val="Underline"/>
    <w:basedOn w:val="DefaultParagraphFont"/>
    <w:qFormat/>
    <w:rsid w:val="008D102F"/>
    <w:rPr>
      <w:u w:val="single"/>
    </w:rPr>
  </w:style>
  <w:style w:type="character" w:customStyle="1" w:styleId="BoldandItalics">
    <w:name w:val="Bold and Italics"/>
    <w:qFormat/>
    <w:rsid w:val="008D102F"/>
    <w:rPr>
      <w:b/>
      <w:i/>
      <w:u w:val="none"/>
    </w:rPr>
  </w:style>
  <w:style w:type="paragraph" w:styleId="BalloonText">
    <w:name w:val="Balloon Text"/>
    <w:basedOn w:val="Normal"/>
    <w:link w:val="BalloonTextChar"/>
    <w:rsid w:val="008D102F"/>
    <w:rPr>
      <w:rFonts w:ascii="Tahoma" w:hAnsi="Tahoma" w:cs="Tahoma"/>
      <w:sz w:val="16"/>
      <w:szCs w:val="16"/>
    </w:rPr>
  </w:style>
  <w:style w:type="character" w:customStyle="1" w:styleId="BalloonTextChar">
    <w:name w:val="Balloon Text Char"/>
    <w:basedOn w:val="DefaultParagraphFont"/>
    <w:link w:val="BalloonText"/>
    <w:rsid w:val="008D1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0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02F"/>
    <w:rPr>
      <w:b/>
      <w:color w:val="660033"/>
      <w:spacing w:val="0"/>
    </w:rPr>
  </w:style>
  <w:style w:type="paragraph" w:customStyle="1" w:styleId="Nameditemlist">
    <w:name w:val="Named item list"/>
    <w:basedOn w:val="BodyText"/>
    <w:qFormat/>
    <w:rsid w:val="008D102F"/>
    <w:pPr>
      <w:tabs>
        <w:tab w:val="left" w:pos="2835"/>
      </w:tabs>
      <w:ind w:left="2835" w:hanging="2835"/>
    </w:pPr>
  </w:style>
  <w:style w:type="paragraph" w:customStyle="1" w:styleId="BodyTextnopadding">
    <w:name w:val="Body Text no padding"/>
    <w:basedOn w:val="BodyText"/>
    <w:qFormat/>
    <w:rsid w:val="008D102F"/>
    <w:pPr>
      <w:spacing w:before="0" w:after="0"/>
    </w:pPr>
  </w:style>
  <w:style w:type="paragraph" w:customStyle="1" w:styleId="BodyTextBold">
    <w:name w:val="Body Text Bold"/>
    <w:basedOn w:val="BodyText"/>
    <w:qFormat/>
    <w:rsid w:val="008D102F"/>
    <w:rPr>
      <w:b/>
    </w:rPr>
  </w:style>
  <w:style w:type="character" w:styleId="Hyperlink">
    <w:name w:val="Hyperlink"/>
    <w:basedOn w:val="DefaultParagraphFont"/>
    <w:uiPriority w:val="99"/>
    <w:unhideWhenUsed/>
    <w:rsid w:val="00724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6324</Characters>
  <Application>Microsoft Office Word</Application>
  <DocSecurity>0</DocSecurity>
  <Lines>225</Lines>
  <Paragraphs>139</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ICTICT506 Implement process re-engineering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