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D9C" w:rsidP="003D3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ICTICT505 Determine acceptable developers for projects</w:t>
      </w:r>
      <w:r>
        <w:fldChar w:fldCharType="end"/>
      </w:r>
    </w:p>
    <w:p w:rsidR="003D3D9C" w:rsidP="003D3D9C">
      <w:pPr>
        <w:pStyle w:val="Version"/>
        <w:sectPr w:rsidSect="00383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A99" w:rsidP="00383A99">
      <w:pPr>
        <w:pStyle w:val="SuperHeading"/>
      </w:pPr>
      <w:r w:rsidRPr="00383A99">
        <w:t>Assessment Requirements for ICTICT505 Determine acceptable developers for projects</w:t>
      </w:r>
    </w:p>
    <w:p w:rsidR="00000000" w:rsidRPr="00383A99" w:rsidP="00383A99">
      <w:pPr>
        <w:pStyle w:val="Heading1"/>
      </w:pPr>
      <w:bookmarkStart w:id="1" w:name="O_706041"/>
      <w:bookmarkEnd w:id="1"/>
      <w:r w:rsidRPr="00383A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83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99" w:rsidP="00383A99">
            <w:pPr>
              <w:pStyle w:val="BodyText"/>
            </w:pPr>
            <w:r w:rsidRPr="00383A9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99">
            <w:pPr>
              <w:pStyle w:val="BodyText"/>
              <w:rPr>
                <w:lang w:val="en-NZ"/>
              </w:rPr>
            </w:pPr>
            <w:r w:rsidRPr="00383A99">
              <w:rPr>
                <w:rStyle w:val="SpecialBold"/>
              </w:rPr>
              <w:t>Comments</w:t>
            </w:r>
          </w:p>
        </w:tc>
      </w:tr>
      <w:tr w:rsidTr="00383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99">
            <w:pPr>
              <w:pStyle w:val="BodyText"/>
              <w:rPr>
                <w:lang w:val="en-NZ"/>
              </w:rPr>
            </w:pPr>
            <w:r w:rsidRPr="00383A9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99" w:rsidP="00383A99">
            <w:pPr>
              <w:pStyle w:val="BodyText"/>
            </w:pPr>
            <w:r w:rsidRPr="00383A99">
              <w:t>This version first released with ICT Information and Communications Technology Training Package Version 1.0.</w:t>
            </w:r>
          </w:p>
        </w:tc>
      </w:tr>
    </w:tbl>
    <w:p w:rsidR="00000000" w:rsidRPr="00383A99" w:rsidP="00383A99">
      <w:pPr>
        <w:pStyle w:val="BodyText"/>
      </w:pPr>
    </w:p>
    <w:p w:rsidR="00000000" w:rsidRPr="00383A99" w:rsidP="00383A99">
      <w:pPr>
        <w:pStyle w:val="AllowPageBreak"/>
      </w:pPr>
    </w:p>
    <w:p w:rsidR="00000000" w:rsidRPr="00383A99" w:rsidP="00383A99">
      <w:pPr>
        <w:pStyle w:val="Heading1"/>
      </w:pPr>
      <w:bookmarkStart w:id="2" w:name="O_706042"/>
      <w:bookmarkEnd w:id="2"/>
      <w:r w:rsidRPr="00383A99">
        <w:t>Performance Evidence</w:t>
      </w:r>
    </w:p>
    <w:p w:rsidR="00000000" w:rsidRPr="00383A99" w:rsidP="003D3D9C">
      <w:pPr>
        <w:pStyle w:val="BodyText"/>
      </w:pPr>
      <w:r w:rsidRPr="00383A99">
        <w:t>Evidence of the ability to:</w:t>
      </w:r>
    </w:p>
    <w:p w:rsidR="00000000" w:rsidRPr="00383A99" w:rsidP="00383A99">
      <w:pPr>
        <w:pStyle w:val="ListBullet2"/>
      </w:pPr>
      <w:r w:rsidRPr="00383A99">
        <w:t>specify requirements for a project</w:t>
      </w:r>
    </w:p>
    <w:p w:rsidR="00000000" w:rsidRPr="00383A99" w:rsidP="00383A99">
      <w:pPr>
        <w:pStyle w:val="ListBullet2"/>
      </w:pPr>
      <w:r w:rsidRPr="00383A99">
        <w:t>prepare information for tender document and</w:t>
      </w:r>
      <w:r w:rsidRPr="00383A99">
        <w:t xml:space="preserve"> document selection criteria</w:t>
      </w:r>
    </w:p>
    <w:p w:rsidR="00000000" w:rsidRPr="00383A99" w:rsidP="00383A99">
      <w:pPr>
        <w:pStyle w:val="ListBullet2"/>
      </w:pPr>
      <w:r w:rsidRPr="00383A99">
        <w:t>seek suitable developer candidates</w:t>
      </w:r>
    </w:p>
    <w:p w:rsidR="00000000" w:rsidRPr="00383A99" w:rsidP="00383A99">
      <w:pPr>
        <w:pStyle w:val="ListBullet2"/>
      </w:pPr>
      <w:r w:rsidRPr="00383A99">
        <w:t>select suitable developers</w:t>
      </w:r>
    </w:p>
    <w:p w:rsidR="00000000" w:rsidRPr="00383A99" w:rsidP="00383A99">
      <w:pPr>
        <w:pStyle w:val="ListBullet2"/>
      </w:pPr>
      <w:r w:rsidRPr="00383A99">
        <w:t>prepare and implement contracts procedure.</w:t>
      </w:r>
    </w:p>
    <w:p w:rsidR="00000000" w:rsidRPr="00383A99" w:rsidP="00383A99">
      <w:pPr>
        <w:pStyle w:val="BodyText"/>
      </w:pPr>
    </w:p>
    <w:p w:rsidR="00000000" w:rsidRPr="00383A99" w:rsidP="003D3D9C">
      <w:pPr>
        <w:pStyle w:val="BodyText"/>
      </w:pPr>
      <w:r w:rsidRPr="00383A99">
        <w:t>Note: If a specific volume or frequency is not stated, then evidence must be provided at least once.</w:t>
      </w:r>
    </w:p>
    <w:p w:rsidR="00000000" w:rsidRPr="00383A99" w:rsidP="00383A99">
      <w:pPr>
        <w:pStyle w:val="Heading1"/>
      </w:pPr>
      <w:bookmarkStart w:id="3" w:name="O_706043"/>
      <w:bookmarkEnd w:id="3"/>
      <w:r w:rsidRPr="00383A99">
        <w:t>Knowledge Evidence</w:t>
      </w:r>
    </w:p>
    <w:p w:rsidR="00000000" w:rsidRPr="00383A99" w:rsidP="003D3D9C">
      <w:pPr>
        <w:pStyle w:val="BodyText"/>
      </w:pPr>
      <w:r w:rsidRPr="00383A99">
        <w:t>To complete the unit requirements safely and effectively, the individual must:</w:t>
      </w:r>
    </w:p>
    <w:p w:rsidR="00000000" w:rsidRPr="00383A99" w:rsidP="00383A99">
      <w:pPr>
        <w:pStyle w:val="ListBullet"/>
      </w:pPr>
      <w:r w:rsidRPr="00383A99">
        <w:t>outline the processes and procedures relating to business liaison</w:t>
      </w:r>
    </w:p>
    <w:p w:rsidR="00000000" w:rsidRPr="00383A99" w:rsidP="00383A99">
      <w:pPr>
        <w:pStyle w:val="ListBullet"/>
      </w:pPr>
      <w:r w:rsidRPr="00383A99">
        <w:t>summarise business negotiation and interview techniques</w:t>
      </w:r>
    </w:p>
    <w:p w:rsidR="00000000" w:rsidRPr="00383A99" w:rsidP="00383A99">
      <w:pPr>
        <w:pStyle w:val="ListBullet"/>
      </w:pPr>
      <w:r w:rsidRPr="00383A99">
        <w:t>outline the process for tendering a</w:t>
      </w:r>
      <w:r w:rsidRPr="00383A99">
        <w:t>nd writing tenders</w:t>
      </w:r>
    </w:p>
    <w:p w:rsidR="00000000" w:rsidRPr="00383A99" w:rsidP="00383A99">
      <w:pPr>
        <w:pStyle w:val="ListBullet"/>
      </w:pPr>
      <w:r w:rsidRPr="00383A99">
        <w:t>outline the principles and features for preparing contracts</w:t>
      </w:r>
    </w:p>
    <w:p w:rsidR="00000000" w:rsidRPr="00383A99" w:rsidP="00383A99">
      <w:pPr>
        <w:pStyle w:val="ListBullet"/>
      </w:pPr>
      <w:r w:rsidRPr="00383A99">
        <w:t>identify and describe the state and federal legislative requirements and industry standards that relate to:</w:t>
      </w:r>
    </w:p>
    <w:p w:rsidR="00000000" w:rsidRPr="00383A99" w:rsidP="00383A99">
      <w:pPr>
        <w:pStyle w:val="ListBullet2"/>
      </w:pPr>
      <w:r w:rsidRPr="00383A99">
        <w:t>due diligence</w:t>
      </w:r>
    </w:p>
    <w:p w:rsidR="00000000" w:rsidRPr="00383A99" w:rsidP="00383A99">
      <w:pPr>
        <w:pStyle w:val="ListBullet2"/>
      </w:pPr>
      <w:r w:rsidRPr="00383A99">
        <w:t>codes of practice</w:t>
      </w:r>
    </w:p>
    <w:p w:rsidR="00000000" w:rsidRPr="00383A99" w:rsidP="00383A99">
      <w:pPr>
        <w:pStyle w:val="ListBullet2"/>
      </w:pPr>
      <w:r w:rsidRPr="00383A99">
        <w:t>ethics</w:t>
      </w:r>
    </w:p>
    <w:p w:rsidR="00000000" w:rsidRPr="00383A99" w:rsidP="00383A99">
      <w:pPr>
        <w:pStyle w:val="ListBullet2"/>
      </w:pPr>
      <w:r w:rsidRPr="00383A99">
        <w:t>industry and e-commerce standards</w:t>
      </w:r>
    </w:p>
    <w:p w:rsidR="00000000" w:rsidRPr="00383A99" w:rsidP="00383A99">
      <w:pPr>
        <w:pStyle w:val="ListBullet2"/>
      </w:pPr>
      <w:r w:rsidRPr="00383A99">
        <w:t>contracts.</w:t>
      </w:r>
    </w:p>
    <w:p w:rsidR="00000000" w:rsidRPr="00383A99" w:rsidP="00383A99">
      <w:pPr>
        <w:pStyle w:val="AllowPageBreak"/>
      </w:pPr>
    </w:p>
    <w:p w:rsidR="00000000" w:rsidRPr="00383A99" w:rsidP="00383A99">
      <w:pPr>
        <w:pStyle w:val="Heading1"/>
      </w:pPr>
      <w:bookmarkStart w:id="4" w:name="O_706044"/>
      <w:bookmarkEnd w:id="4"/>
      <w:r w:rsidRPr="00383A99">
        <w:t>Assessment Conditions</w:t>
      </w:r>
    </w:p>
    <w:p w:rsidR="00000000" w:rsidRPr="00383A99" w:rsidP="003D3D9C">
      <w:pPr>
        <w:pStyle w:val="BodyText"/>
      </w:pPr>
      <w:r w:rsidRPr="00383A99">
        <w:t>Gather evidence to demonstrate consistent performance in conditions that are safe and replicate the workplace. Noise levels, production flow, interruptions and time varianc</w:t>
      </w:r>
      <w:r w:rsidRPr="00383A99">
        <w:t>es must be typical of those experienced in the general information and communications technology (ICT) industry, and include access to:</w:t>
      </w:r>
    </w:p>
    <w:p w:rsidR="00000000" w:rsidRPr="00383A99" w:rsidP="00383A99">
      <w:pPr>
        <w:pStyle w:val="ListBullet"/>
      </w:pPr>
      <w:r w:rsidRPr="00383A99">
        <w:t>a business plan</w:t>
      </w:r>
    </w:p>
    <w:p w:rsidR="00000000" w:rsidRPr="00383A99" w:rsidP="00383A99">
      <w:pPr>
        <w:pStyle w:val="ListBullet"/>
      </w:pPr>
      <w:r w:rsidRPr="00383A99">
        <w:t>procurement policies</w:t>
      </w:r>
    </w:p>
    <w:p w:rsidR="00000000" w:rsidRPr="00383A99" w:rsidP="00383A99">
      <w:pPr>
        <w:pStyle w:val="ListBullet"/>
      </w:pPr>
      <w:r w:rsidRPr="00383A99">
        <w:t>selection policies.</w:t>
      </w:r>
    </w:p>
    <w:p w:rsidR="00000000" w:rsidRPr="00383A99" w:rsidP="00383A99">
      <w:pPr>
        <w:pStyle w:val="BodyText"/>
      </w:pPr>
    </w:p>
    <w:p w:rsidR="00000000" w:rsidRPr="00383A99" w:rsidP="003D3D9C">
      <w:pPr>
        <w:pStyle w:val="BodyText"/>
      </w:pPr>
      <w:r w:rsidRPr="00383A99">
        <w:t>Assessors must satisfy NVR/AQTF assessor requirements.</w:t>
      </w:r>
    </w:p>
    <w:p w:rsidR="00000000" w:rsidRPr="00383A99" w:rsidP="00383A99">
      <w:pPr>
        <w:pStyle w:val="Heading1"/>
      </w:pPr>
      <w:bookmarkStart w:id="5" w:name="O_706047"/>
      <w:bookmarkEnd w:id="5"/>
      <w:r w:rsidRPr="00383A99">
        <w:t>Links</w:t>
      </w:r>
    </w:p>
    <w:p w:rsidR="00000000" w:rsidRPr="00383A99" w:rsidP="003D3D9C">
      <w:pPr>
        <w:pStyle w:val="BodyText"/>
      </w:pPr>
      <w:r w:rsidRPr="00383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59A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3A99" w:rsidP="00383A99"/>
    <w:sectPr w:rsidSect="00383A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99" w:rsidRPr="003D3D9C" w:rsidP="003D3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D9C" w:rsidP="00383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3D9C" w:rsidP="00383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3D9C" w:rsidP="00383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A99" w:rsidRPr="003D3D9C" w:rsidP="003D3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D9C" w:rsidRPr="002D2AF8" w:rsidP="00383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ICTICT505 Determine acceptable developers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3D3D9C" w:rsidP="00383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4ED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160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4C8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A99"/>
  </w:style>
  <w:style w:type="character" w:customStyle="1" w:styleId="Heading1Char">
    <w:name w:val="Heading 1 Char"/>
    <w:basedOn w:val="DefaultParagraphFont"/>
    <w:link w:val="Heading1"/>
    <w:rsid w:val="00383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A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A99"/>
    <w:rPr>
      <w:b/>
      <w:spacing w:val="0"/>
    </w:rPr>
  </w:style>
  <w:style w:type="paragraph" w:styleId="ListBullet2">
    <w:name w:val="List Bullet 2"/>
    <w:basedOn w:val="List2"/>
    <w:rsid w:val="00383A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3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3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A99"/>
    <w:rPr>
      <w:i/>
    </w:rPr>
  </w:style>
  <w:style w:type="paragraph" w:styleId="Caption">
    <w:name w:val="caption"/>
    <w:basedOn w:val="BodyText"/>
    <w:next w:val="Normal"/>
    <w:qFormat/>
    <w:rsid w:val="00383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A99"/>
  </w:style>
  <w:style w:type="paragraph" w:styleId="TableofFigures">
    <w:name w:val="table of figures"/>
    <w:basedOn w:val="Normal"/>
    <w:next w:val="Normal"/>
    <w:semiHidden/>
    <w:rsid w:val="00383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A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3A99"/>
    <w:rPr>
      <w:rFonts w:ascii="Wingdings" w:hAnsi="Wingdings"/>
    </w:rPr>
  </w:style>
  <w:style w:type="paragraph" w:customStyle="1" w:styleId="TableHeading">
    <w:name w:val="Table Heading"/>
    <w:basedOn w:val="HeadingBase"/>
    <w:rsid w:val="00383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A99"/>
    <w:rPr>
      <w:color w:val="0033CC"/>
      <w:u w:val="none"/>
    </w:rPr>
  </w:style>
  <w:style w:type="paragraph" w:customStyle="1" w:styleId="BodyTextRight">
    <w:name w:val="Body Text Right"/>
    <w:basedOn w:val="BodyText"/>
    <w:rsid w:val="00383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A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A99"/>
    <w:rPr>
      <w:sz w:val="32"/>
    </w:rPr>
  </w:style>
  <w:style w:type="paragraph" w:customStyle="1" w:styleId="HeadingProcedure">
    <w:name w:val="Heading Procedure"/>
    <w:basedOn w:val="HeadingBase"/>
    <w:next w:val="Normal"/>
    <w:rsid w:val="00383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A99"/>
    <w:pPr>
      <w:spacing w:before="60" w:after="60"/>
    </w:pPr>
  </w:style>
  <w:style w:type="paragraph" w:styleId="ListContinue">
    <w:name w:val="List Continue"/>
    <w:basedOn w:val="List"/>
    <w:rsid w:val="00383A99"/>
    <w:pPr>
      <w:ind w:firstLine="0"/>
    </w:pPr>
  </w:style>
  <w:style w:type="paragraph" w:customStyle="1" w:styleId="ListNote">
    <w:name w:val="List Note"/>
    <w:basedOn w:val="List"/>
    <w:rsid w:val="00383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A99"/>
    <w:rPr>
      <w:rFonts w:ascii="Courier New" w:hAnsi="Courier New"/>
    </w:rPr>
  </w:style>
  <w:style w:type="paragraph" w:customStyle="1" w:styleId="NoteBullet">
    <w:name w:val="Note Bullet"/>
    <w:basedOn w:val="Note"/>
    <w:rsid w:val="00383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A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A99"/>
    <w:rPr>
      <w:b/>
      <w:smallCaps/>
    </w:rPr>
  </w:style>
  <w:style w:type="paragraph" w:customStyle="1" w:styleId="TableListNumber">
    <w:name w:val="Table List Number"/>
    <w:basedOn w:val="ListNumber"/>
    <w:rsid w:val="00383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A99"/>
    <w:pPr>
      <w:numPr>
        <w:numId w:val="9"/>
      </w:numPr>
    </w:pPr>
  </w:style>
  <w:style w:type="paragraph" w:customStyle="1" w:styleId="ListAlpha2">
    <w:name w:val="List Alpha 2"/>
    <w:basedOn w:val="List2"/>
    <w:rsid w:val="00383A99"/>
    <w:pPr>
      <w:numPr>
        <w:numId w:val="8"/>
      </w:numPr>
    </w:pPr>
  </w:style>
  <w:style w:type="paragraph" w:styleId="List2">
    <w:name w:val="List 2"/>
    <w:basedOn w:val="BodyText"/>
    <w:rsid w:val="00383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A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A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3A99"/>
    <w:pPr>
      <w:numPr>
        <w:numId w:val="4"/>
      </w:numPr>
    </w:pPr>
  </w:style>
  <w:style w:type="paragraph" w:styleId="ListContinue2">
    <w:name w:val="List Continue 2"/>
    <w:basedOn w:val="List2"/>
    <w:rsid w:val="00383A99"/>
    <w:pPr>
      <w:ind w:firstLine="0"/>
    </w:pPr>
  </w:style>
  <w:style w:type="paragraph" w:styleId="ListContinue3">
    <w:name w:val="List Continue 3"/>
    <w:basedOn w:val="List3"/>
    <w:rsid w:val="00383A99"/>
    <w:pPr>
      <w:ind w:left="1021" w:firstLine="0"/>
    </w:pPr>
  </w:style>
  <w:style w:type="paragraph" w:styleId="ListContinue4">
    <w:name w:val="List Continue 4"/>
    <w:basedOn w:val="List4"/>
    <w:rsid w:val="00383A99"/>
    <w:pPr>
      <w:ind w:firstLine="0"/>
    </w:pPr>
  </w:style>
  <w:style w:type="paragraph" w:styleId="ListContinue5">
    <w:name w:val="List Continue 5"/>
    <w:basedOn w:val="List5"/>
    <w:rsid w:val="00383A99"/>
    <w:pPr>
      <w:ind w:firstLine="0"/>
    </w:pPr>
  </w:style>
  <w:style w:type="paragraph" w:styleId="ListNumber3">
    <w:name w:val="List Number 3"/>
    <w:basedOn w:val="List3"/>
    <w:rsid w:val="00383A99"/>
    <w:pPr>
      <w:numPr>
        <w:numId w:val="5"/>
      </w:numPr>
    </w:pPr>
  </w:style>
  <w:style w:type="paragraph" w:styleId="ListNumber4">
    <w:name w:val="List Number 4"/>
    <w:basedOn w:val="List4"/>
    <w:rsid w:val="00383A99"/>
    <w:pPr>
      <w:numPr>
        <w:numId w:val="6"/>
      </w:numPr>
    </w:pPr>
  </w:style>
  <w:style w:type="paragraph" w:styleId="ListNumber5">
    <w:name w:val="List Number 5"/>
    <w:basedOn w:val="List5"/>
    <w:rsid w:val="00383A99"/>
    <w:pPr>
      <w:numPr>
        <w:numId w:val="7"/>
      </w:numPr>
    </w:pPr>
  </w:style>
  <w:style w:type="paragraph" w:styleId="BlockText">
    <w:name w:val="Block Text"/>
    <w:basedOn w:val="Normal"/>
    <w:rsid w:val="00383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A99"/>
    <w:rPr>
      <w:sz w:val="16"/>
      <w:vertAlign w:val="superscript"/>
    </w:rPr>
  </w:style>
  <w:style w:type="character" w:customStyle="1" w:styleId="Symbols">
    <w:name w:val="Symbols"/>
    <w:basedOn w:val="DefaultParagraphFont"/>
    <w:rsid w:val="00383A99"/>
    <w:rPr>
      <w:rFonts w:ascii="Symbol" w:hAnsi="Symbol"/>
    </w:rPr>
  </w:style>
  <w:style w:type="character" w:customStyle="1" w:styleId="MenuOptions">
    <w:name w:val="Menu Options"/>
    <w:basedOn w:val="DefaultParagraphFont"/>
    <w:rsid w:val="00383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A99"/>
    <w:rPr>
      <w:b/>
    </w:rPr>
  </w:style>
  <w:style w:type="character" w:customStyle="1" w:styleId="Underlined">
    <w:name w:val="Underlined"/>
    <w:basedOn w:val="DefaultParagraphFont"/>
    <w:rsid w:val="00383A99"/>
    <w:rPr>
      <w:u w:val="single"/>
    </w:rPr>
  </w:style>
  <w:style w:type="paragraph" w:customStyle="1" w:styleId="TableBodyTextRight">
    <w:name w:val="Table Body Text Right"/>
    <w:basedOn w:val="TableBodyText"/>
    <w:rsid w:val="00383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A99"/>
    <w:rPr>
      <w:sz w:val="18"/>
    </w:rPr>
  </w:style>
  <w:style w:type="paragraph" w:customStyle="1" w:styleId="BodySmallRight">
    <w:name w:val="Body Small Right"/>
    <w:basedOn w:val="BodyTextRight"/>
    <w:rsid w:val="00383A99"/>
    <w:rPr>
      <w:sz w:val="18"/>
      <w:szCs w:val="18"/>
    </w:rPr>
  </w:style>
  <w:style w:type="paragraph" w:customStyle="1" w:styleId="MarginEdition">
    <w:name w:val="Margin Edition"/>
    <w:basedOn w:val="MarginNote"/>
    <w:rsid w:val="00383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A99"/>
    <w:rPr>
      <w:sz w:val="2"/>
      <w:szCs w:val="2"/>
    </w:rPr>
  </w:style>
  <w:style w:type="character" w:customStyle="1" w:styleId="Small">
    <w:name w:val="Small"/>
    <w:basedOn w:val="DefaultParagraphFont"/>
    <w:rsid w:val="00383A99"/>
    <w:rPr>
      <w:sz w:val="16"/>
    </w:rPr>
  </w:style>
  <w:style w:type="paragraph" w:customStyle="1" w:styleId="WideTable">
    <w:name w:val="Wide Table"/>
    <w:basedOn w:val="Normal"/>
    <w:rsid w:val="00383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A99"/>
  </w:style>
  <w:style w:type="paragraph" w:styleId="Quote">
    <w:name w:val="Quote"/>
    <w:basedOn w:val="Heading1"/>
    <w:link w:val="QuoteChar"/>
    <w:qFormat/>
    <w:rsid w:val="00383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A99"/>
    <w:pPr>
      <w:pageBreakBefore/>
    </w:pPr>
  </w:style>
  <w:style w:type="paragraph" w:customStyle="1" w:styleId="Border">
    <w:name w:val="Border"/>
    <w:basedOn w:val="Normal"/>
    <w:qFormat/>
    <w:rsid w:val="00383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A99"/>
    <w:rPr>
      <w:u w:val="single"/>
    </w:rPr>
  </w:style>
  <w:style w:type="character" w:customStyle="1" w:styleId="BoldandItalics">
    <w:name w:val="Bold and Italics"/>
    <w:qFormat/>
    <w:rsid w:val="00383A99"/>
    <w:rPr>
      <w:b/>
      <w:i/>
      <w:u w:val="none"/>
    </w:rPr>
  </w:style>
  <w:style w:type="paragraph" w:styleId="BalloonText">
    <w:name w:val="Balloon Text"/>
    <w:basedOn w:val="Normal"/>
    <w:link w:val="BalloonTextChar"/>
    <w:rsid w:val="00383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A99"/>
    <w:pPr>
      <w:spacing w:before="0" w:after="0"/>
    </w:pPr>
  </w:style>
  <w:style w:type="paragraph" w:customStyle="1" w:styleId="BodyTextBold">
    <w:name w:val="Body Text Bold"/>
    <w:basedOn w:val="BodyText"/>
    <w:qFormat/>
    <w:rsid w:val="00383A99"/>
    <w:rPr>
      <w:b/>
    </w:rPr>
  </w:style>
  <w:style w:type="character" w:styleId="Hyperlink">
    <w:name w:val="Hyperlink"/>
    <w:basedOn w:val="DefaultParagraphFont"/>
    <w:uiPriority w:val="99"/>
    <w:unhideWhenUsed/>
    <w:rsid w:val="003D3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1745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ICTICT505 Determine acceptable developers for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2021-04-09T05:59:00Z</dcterms:created>
  <dcterms:modified xsi:type="dcterms:W3CDTF">2021-04-09T05:59:00Z</dcterms:modified>
</cp:coreProperties>
</file>