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2E7" w:rsidP="00A04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ICTICT502 Develop detailed component specifications from project specifications</w:t>
      </w:r>
      <w:r>
        <w:fldChar w:fldCharType="end"/>
      </w:r>
    </w:p>
    <w:p w:rsidR="00A042E7" w:rsidP="00A042E7">
      <w:pPr>
        <w:pStyle w:val="Version"/>
        <w:sectPr w:rsidSect="00E97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55E" w:rsidP="00E9755E">
      <w:pPr>
        <w:pStyle w:val="SuperHeading"/>
      </w:pPr>
      <w:r w:rsidRPr="00E9755E">
        <w:t>ICTICT502 Develop detailed component specifications from project specifications</w:t>
      </w:r>
    </w:p>
    <w:p w:rsidR="00000000" w:rsidRPr="00E9755E" w:rsidP="00E9755E">
      <w:pPr>
        <w:pStyle w:val="Heading1"/>
      </w:pPr>
      <w:bookmarkStart w:id="1" w:name="O_706088"/>
      <w:bookmarkEnd w:id="1"/>
      <w:r w:rsidRPr="00E975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rPr>
                <w:rStyle w:val="SpecialBold"/>
              </w:rPr>
              <w:t>Comments</w:t>
            </w:r>
          </w:p>
        </w:tc>
      </w:tr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t>This version first released with ICT Information and Communications Technology Training Package Version 1.0.</w:t>
            </w:r>
          </w:p>
        </w:tc>
      </w:tr>
    </w:tbl>
    <w:p w:rsidR="00000000" w:rsidRPr="00E9755E" w:rsidP="00E9755E">
      <w:pPr>
        <w:pStyle w:val="BodyText"/>
      </w:pPr>
    </w:p>
    <w:p w:rsidR="00000000" w:rsidRPr="00E9755E" w:rsidP="00E9755E">
      <w:pPr>
        <w:pStyle w:val="AllowPageBreak"/>
      </w:pPr>
    </w:p>
    <w:p w:rsidR="00000000" w:rsidRPr="00E9755E" w:rsidP="00E9755E">
      <w:pPr>
        <w:pStyle w:val="Heading1"/>
      </w:pPr>
      <w:bookmarkStart w:id="2" w:name="O_706089"/>
      <w:bookmarkEnd w:id="2"/>
      <w:r w:rsidRPr="00E9755E">
        <w:t>Application</w:t>
      </w:r>
    </w:p>
    <w:p w:rsidR="00000000" w:rsidRPr="00E9755E" w:rsidP="00A042E7">
      <w:pPr>
        <w:pStyle w:val="BodyText"/>
      </w:pPr>
      <w:r w:rsidRPr="00E9755E">
        <w:t>This unit describes the skills and knowledge required to analyse requirements of the project specifications in order to produce a set of high-level component specifications.</w:t>
      </w:r>
    </w:p>
    <w:p w:rsidR="00000000" w:rsidRPr="00E9755E" w:rsidP="00A042E7">
      <w:pPr>
        <w:pStyle w:val="BodyText"/>
      </w:pPr>
      <w:r w:rsidRPr="00E9755E">
        <w:t>It applies to systems designers who are required to</w:t>
      </w:r>
      <w:r w:rsidRPr="00E9755E">
        <w:t xml:space="preserve"> produce component specifications for programmers.</w:t>
      </w:r>
    </w:p>
    <w:p w:rsidR="00000000" w:rsidRPr="00E9755E" w:rsidP="00A042E7">
      <w:pPr>
        <w:pStyle w:val="BodyText"/>
      </w:pPr>
      <w:r w:rsidRPr="00E9755E">
        <w:t>No licensing, legislative or certification requirements apply to this unit at the time of publication.</w:t>
      </w:r>
    </w:p>
    <w:p w:rsidR="00000000" w:rsidRPr="00E9755E" w:rsidP="00E9755E">
      <w:pPr>
        <w:pStyle w:val="Heading1"/>
      </w:pPr>
      <w:bookmarkStart w:id="3" w:name="O_706092"/>
      <w:bookmarkEnd w:id="3"/>
      <w:r w:rsidRPr="00E9755E">
        <w:t>Unit Sector</w:t>
      </w:r>
    </w:p>
    <w:p w:rsidR="00000000" w:rsidRPr="00E9755E" w:rsidP="00A042E7">
      <w:pPr>
        <w:pStyle w:val="BodyText"/>
      </w:pPr>
      <w:r w:rsidRPr="00E9755E">
        <w:t>General ICT</w:t>
      </w:r>
    </w:p>
    <w:p w:rsidR="00000000" w:rsidRPr="00E9755E" w:rsidP="00E9755E">
      <w:pPr>
        <w:pStyle w:val="Heading1"/>
      </w:pPr>
      <w:bookmarkStart w:id="4" w:name="O_706093"/>
      <w:bookmarkEnd w:id="4"/>
      <w:r w:rsidRPr="00E975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rPr>
                <w:rStyle w:val="SpecialBold"/>
              </w:rPr>
              <w:t>PERFORMANCE CRITERIA</w:t>
            </w:r>
          </w:p>
        </w:tc>
      </w:tr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 Develop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t>1.1 Document behaviour scenarios according to documentation standards</w:t>
            </w:r>
          </w:p>
          <w:p w:rsidR="00000000" w:rsidRPr="00E9755E" w:rsidP="00E9755E">
            <w:pPr>
              <w:pStyle w:val="BodyText"/>
            </w:pPr>
            <w:r w:rsidRPr="00E9755E">
              <w:t>1.2</w:t>
            </w:r>
            <w:r w:rsidRPr="00E9755E">
              <w:t xml:space="preserve"> Identify or develop components according to project specifications</w:t>
            </w:r>
          </w:p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1.3 Prepare diagrams according to standards</w:t>
            </w:r>
          </w:p>
        </w:tc>
      </w:tr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2. Prepare schema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t>2.1 Analyse and document component connectivity</w:t>
            </w:r>
          </w:p>
          <w:p w:rsidR="00000000" w:rsidRPr="00E9755E" w:rsidP="00E9755E">
            <w:pPr>
              <w:pStyle w:val="BodyText"/>
            </w:pPr>
            <w:r w:rsidRPr="00E9755E">
              <w:t>2.2 Identify and incorporate data flow iteration</w:t>
            </w:r>
          </w:p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2.3 Prepare component action diagrams according to standards</w:t>
            </w:r>
          </w:p>
        </w:tc>
      </w:tr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3. Prepare component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t>3.1 Describe roles and responsibilities</w:t>
            </w:r>
          </w:p>
          <w:p w:rsidR="00000000" w:rsidRPr="00E9755E" w:rsidP="00E9755E">
            <w:pPr>
              <w:pStyle w:val="BodyText"/>
            </w:pPr>
            <w:r w:rsidRPr="00E9755E">
              <w:t>3.2 Review and update functional requirements</w:t>
            </w:r>
          </w:p>
          <w:p w:rsidR="00000000" w:rsidRPr="00E9755E" w:rsidP="00E9755E">
            <w:pPr>
              <w:pStyle w:val="BodyText"/>
            </w:pPr>
            <w:r w:rsidRPr="00E9755E">
              <w:t>3.3 Specify interface components and component relationships</w:t>
            </w:r>
          </w:p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3.4 Prepare interact</w:t>
            </w:r>
            <w:r w:rsidRPr="00E9755E">
              <w:t>ion diagrams according to standards</w:t>
            </w:r>
          </w:p>
        </w:tc>
      </w:tr>
      <w:tr w:rsidTr="00E97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4. Iterate and review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t>4.1 Conduct walk-through of current model and review functionality</w:t>
            </w:r>
          </w:p>
          <w:p w:rsidR="00000000" w:rsidRPr="00E9755E" w:rsidP="00E9755E">
            <w:pPr>
              <w:pStyle w:val="BodyText"/>
            </w:pPr>
            <w:r w:rsidRPr="00E9755E">
              <w:t>4.2 Identify relationships to ensure integration of model</w:t>
            </w:r>
          </w:p>
          <w:p w:rsidR="00000000" w:rsidRPr="00E9755E" w:rsidP="00E9755E">
            <w:pPr>
              <w:pStyle w:val="BodyText"/>
            </w:pPr>
            <w:r w:rsidRPr="00E9755E">
              <w:t>4.3 Review class service requirements</w:t>
            </w:r>
          </w:p>
          <w:p w:rsidR="00000000" w:rsidRPr="00E9755E" w:rsidP="00E9755E">
            <w:pPr>
              <w:pStyle w:val="BodyText"/>
            </w:pPr>
            <w:r w:rsidRPr="00E9755E">
              <w:t>4.4 Prepare initial test cri</w:t>
            </w:r>
            <w:r w:rsidRPr="00E9755E">
              <w:t>teria</w:t>
            </w:r>
          </w:p>
          <w:p w:rsidR="00000000" w:rsidRPr="00E9755E" w:rsidP="00E9755E">
            <w:pPr>
              <w:pStyle w:val="BodyText"/>
            </w:pPr>
            <w:r w:rsidRPr="00E9755E">
              <w:t>4.5 Implement process for incremental testing</w:t>
            </w:r>
          </w:p>
        </w:tc>
      </w:tr>
    </w:tbl>
    <w:p w:rsidR="00000000" w:rsidRPr="00E9755E" w:rsidP="00E9755E">
      <w:pPr>
        <w:pStyle w:val="BodyText"/>
      </w:pPr>
    </w:p>
    <w:p w:rsidR="00000000" w:rsidRPr="00E9755E" w:rsidP="00E9755E">
      <w:pPr>
        <w:pStyle w:val="AllowPageBreak"/>
      </w:pPr>
    </w:p>
    <w:p w:rsidR="00000000" w:rsidRPr="00E9755E" w:rsidP="00E9755E">
      <w:pPr>
        <w:pStyle w:val="Heading1"/>
      </w:pPr>
      <w:bookmarkStart w:id="5" w:name="O_706094"/>
      <w:bookmarkEnd w:id="5"/>
      <w:r w:rsidRPr="00E9755E">
        <w:t>Foundation Skills</w:t>
      </w:r>
    </w:p>
    <w:p w:rsidR="00000000" w:rsidRPr="00A042E7" w:rsidP="00A042E7">
      <w:pPr>
        <w:pStyle w:val="BodyText"/>
        <w:rPr>
          <w:i/>
        </w:rPr>
      </w:pPr>
      <w:r w:rsidRPr="00A042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rPr>
                <w:rStyle w:val="SpecialBold"/>
              </w:rPr>
              <w:t>Description</w:t>
            </w:r>
          </w:p>
        </w:tc>
      </w:tr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1.1, 1.2, 2.1, 2.2, 3.2,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ListBullet"/>
              <w:rPr>
                <w:lang w:val="en-NZ"/>
              </w:rPr>
            </w:pPr>
            <w:r w:rsidRPr="00E9755E">
              <w:t>Interprets and analyses text with complex terminology, diagrams, code, syntax, icons and symbols to evaluate current system functionality and technical requirements, and develop di</w:t>
            </w:r>
            <w:r w:rsidRPr="00E9755E">
              <w:t>agrams using industry specific software</w:t>
            </w:r>
          </w:p>
        </w:tc>
      </w:tr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1.1-1.3, 2.1-2.3, 3.1-3.4,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ListBullet"/>
            </w:pPr>
            <w:r w:rsidRPr="00E9755E">
              <w:t>Uses the correct spelling and grammar, clear plain English, task related terminology, and a formal document structure, format and style appropriate to the audience and or</w:t>
            </w:r>
            <w:r w:rsidRPr="00E9755E">
              <w:t>ganisation</w:t>
            </w:r>
          </w:p>
          <w:p w:rsidR="00000000" w:rsidP="00E9755E">
            <w:pPr>
              <w:pStyle w:val="ListBullet"/>
              <w:rPr>
                <w:lang w:val="en-NZ"/>
              </w:rPr>
            </w:pPr>
            <w:r w:rsidRPr="00E9755E">
              <w:t>Selects suitable vocabulary, terminology, labelling and naming conventions to develop diagrams using industry specific design tools</w:t>
            </w:r>
          </w:p>
        </w:tc>
      </w:tr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ListBullet"/>
              <w:rPr>
                <w:lang w:val="en-NZ"/>
              </w:rPr>
            </w:pPr>
            <w:r w:rsidRPr="00E9755E">
              <w:t>Interprets numerical information and applies basic mathematical calculations relating to time dura</w:t>
            </w:r>
            <w:r w:rsidRPr="00E9755E">
              <w:t>tions and budgetary information</w:t>
            </w:r>
          </w:p>
        </w:tc>
      </w:tr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1.1, 1.3, 2.3, 3.4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ListBullet"/>
              <w:rPr>
                <w:lang w:val="en-NZ"/>
              </w:rPr>
            </w:pPr>
            <w:r w:rsidRPr="00E9755E">
              <w:t>Recognises and follows explicit and implicit protocols, and meets expectations associated with own role</w:t>
            </w:r>
          </w:p>
        </w:tc>
      </w:tr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1.2, 2.1, 2.2, 3.2, 3.3, 4.1- 4.5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ListBullet"/>
            </w:pPr>
            <w:r w:rsidRPr="00E9755E">
              <w:t>Takes responsibility for planning and organising own workload, identifying ways of sequencing and combining elements for efficiency</w:t>
            </w:r>
          </w:p>
          <w:p w:rsidR="00000000" w:rsidRPr="00E9755E" w:rsidP="00E9755E">
            <w:pPr>
              <w:pStyle w:val="ListBullet"/>
            </w:pPr>
            <w:r w:rsidRPr="00E9755E">
              <w:t>In familiar contexts, responds intuitively to problems requiring immediate attention</w:t>
            </w:r>
          </w:p>
          <w:p w:rsidR="00000000" w:rsidRPr="00E9755E" w:rsidP="00E9755E">
            <w:pPr>
              <w:pStyle w:val="ListBullet"/>
            </w:pPr>
            <w:r w:rsidRPr="00E9755E">
              <w:t>Considers purpose, needs and limitation</w:t>
            </w:r>
            <w:r w:rsidRPr="00E9755E">
              <w:t>s when selecting devices and applications for different tasks</w:t>
            </w:r>
          </w:p>
        </w:tc>
      </w:tr>
    </w:tbl>
    <w:p w:rsidR="00000000" w:rsidRPr="00E9755E" w:rsidP="00E9755E">
      <w:pPr>
        <w:pStyle w:val="BodyText"/>
      </w:pPr>
    </w:p>
    <w:p w:rsidR="00000000" w:rsidRPr="00E9755E" w:rsidP="00E9755E">
      <w:pPr>
        <w:pStyle w:val="AllowPageBreak"/>
      </w:pPr>
    </w:p>
    <w:p w:rsidR="00000000" w:rsidRPr="00E9755E" w:rsidP="00E9755E">
      <w:pPr>
        <w:pStyle w:val="Heading1"/>
      </w:pPr>
      <w:bookmarkStart w:id="6" w:name="O_706096"/>
      <w:bookmarkEnd w:id="6"/>
      <w:r w:rsidRPr="00E975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7"/>
        <w:gridCol w:w="2259"/>
        <w:gridCol w:w="3037"/>
        <w:gridCol w:w="1603"/>
      </w:tblGrid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Code and title</w:t>
            </w:r>
          </w:p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Code and title</w:t>
            </w:r>
          </w:p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rPr>
                <w:rStyle w:val="SpecialBold"/>
              </w:rPr>
              <w:t>Equivalence status</w:t>
            </w:r>
          </w:p>
        </w:tc>
      </w:tr>
      <w:tr w:rsidTr="00A04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ICTICT502 Develop de</w:t>
            </w:r>
            <w:r w:rsidRPr="00E9755E">
              <w:t>tailed component specifications from project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ICAICT502A Develop detailed component specifications from project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5E">
            <w:pPr>
              <w:pStyle w:val="BodyText"/>
              <w:rPr>
                <w:lang w:val="en-NZ"/>
              </w:rPr>
            </w:pPr>
            <w:r w:rsidRPr="00E9755E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5E" w:rsidP="00E9755E">
            <w:pPr>
              <w:pStyle w:val="BodyText"/>
            </w:pPr>
            <w:r w:rsidRPr="00E9755E">
              <w:t>Equivalent unit</w:t>
            </w:r>
          </w:p>
        </w:tc>
      </w:tr>
    </w:tbl>
    <w:p w:rsidR="00000000" w:rsidRPr="00E9755E" w:rsidP="00E9755E">
      <w:pPr>
        <w:pStyle w:val="BodyText"/>
      </w:pPr>
    </w:p>
    <w:p w:rsidR="00000000" w:rsidRPr="00E9755E" w:rsidP="00E9755E">
      <w:pPr>
        <w:pStyle w:val="AllowPageBreak"/>
      </w:pPr>
    </w:p>
    <w:p w:rsidR="00000000" w:rsidRPr="00E9755E" w:rsidP="00E9755E">
      <w:pPr>
        <w:pStyle w:val="Heading1"/>
      </w:pPr>
      <w:bookmarkStart w:id="7" w:name="O_706103"/>
      <w:bookmarkEnd w:id="7"/>
      <w:r w:rsidRPr="00E9755E">
        <w:t>Links</w:t>
      </w:r>
    </w:p>
    <w:p w:rsidR="00000000" w:rsidRPr="00E9755E" w:rsidP="00A042E7">
      <w:pPr>
        <w:pStyle w:val="BodyText"/>
      </w:pPr>
      <w:r w:rsidRPr="00E975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59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755E" w:rsidP="00E9755E"/>
    <w:sectPr w:rsidSect="00E975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5E" w:rsidRPr="00A042E7" w:rsidP="00A04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E7" w:rsidP="00E97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2E7" w:rsidP="00E97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42E7" w:rsidP="00E97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55E" w:rsidRPr="00A042E7" w:rsidP="00A04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E7" w:rsidRPr="002D2AF8" w:rsidP="00E97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ICTICT502 Develop detailed component specifications from project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042E7" w:rsidP="00E97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343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E2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55E"/>
  </w:style>
  <w:style w:type="character" w:customStyle="1" w:styleId="Heading1Char">
    <w:name w:val="Heading 1 Char"/>
    <w:basedOn w:val="DefaultParagraphFont"/>
    <w:link w:val="Heading1"/>
    <w:rsid w:val="00E97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5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55E"/>
    <w:rPr>
      <w:b/>
      <w:spacing w:val="0"/>
    </w:rPr>
  </w:style>
  <w:style w:type="character" w:styleId="Emphasis">
    <w:name w:val="Emphasis"/>
    <w:basedOn w:val="DefaultParagraphFont"/>
    <w:qFormat/>
    <w:rsid w:val="00E9755E"/>
    <w:rPr>
      <w:i/>
    </w:rPr>
  </w:style>
  <w:style w:type="paragraph" w:customStyle="1" w:styleId="SuperHeading">
    <w:name w:val="SuperHeading"/>
    <w:basedOn w:val="Normal"/>
    <w:rsid w:val="00E97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5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5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55E"/>
  </w:style>
  <w:style w:type="paragraph" w:styleId="TableofFigures">
    <w:name w:val="table of figures"/>
    <w:basedOn w:val="Normal"/>
    <w:next w:val="Normal"/>
    <w:semiHidden/>
    <w:rsid w:val="00E97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5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55E"/>
    <w:rPr>
      <w:rFonts w:ascii="Wingdings" w:hAnsi="Wingdings"/>
    </w:rPr>
  </w:style>
  <w:style w:type="paragraph" w:customStyle="1" w:styleId="TableHeading">
    <w:name w:val="Table Heading"/>
    <w:basedOn w:val="HeadingBase"/>
    <w:rsid w:val="00E97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55E"/>
    <w:rPr>
      <w:color w:val="0033CC"/>
      <w:u w:val="none"/>
    </w:rPr>
  </w:style>
  <w:style w:type="paragraph" w:customStyle="1" w:styleId="BodyTextRight">
    <w:name w:val="Body Text Right"/>
    <w:basedOn w:val="BodyText"/>
    <w:rsid w:val="00E97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5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55E"/>
    <w:rPr>
      <w:sz w:val="32"/>
    </w:rPr>
  </w:style>
  <w:style w:type="paragraph" w:customStyle="1" w:styleId="HeadingProcedure">
    <w:name w:val="Heading Procedure"/>
    <w:basedOn w:val="HeadingBase"/>
    <w:next w:val="Normal"/>
    <w:rsid w:val="00E97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55E"/>
    <w:pPr>
      <w:spacing w:before="60" w:after="60"/>
    </w:pPr>
  </w:style>
  <w:style w:type="paragraph" w:styleId="ListContinue">
    <w:name w:val="List Continue"/>
    <w:basedOn w:val="List"/>
    <w:rsid w:val="00E9755E"/>
    <w:pPr>
      <w:ind w:firstLine="0"/>
    </w:pPr>
  </w:style>
  <w:style w:type="paragraph" w:customStyle="1" w:styleId="ListNote">
    <w:name w:val="List Note"/>
    <w:basedOn w:val="List"/>
    <w:rsid w:val="00E97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55E"/>
    <w:rPr>
      <w:rFonts w:ascii="Courier New" w:hAnsi="Courier New"/>
    </w:rPr>
  </w:style>
  <w:style w:type="paragraph" w:customStyle="1" w:styleId="NoteBullet">
    <w:name w:val="Note Bullet"/>
    <w:basedOn w:val="Note"/>
    <w:rsid w:val="00E97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5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55E"/>
    <w:rPr>
      <w:b/>
      <w:smallCaps/>
    </w:rPr>
  </w:style>
  <w:style w:type="paragraph" w:customStyle="1" w:styleId="TableListNumber">
    <w:name w:val="Table List Number"/>
    <w:basedOn w:val="ListNumber"/>
    <w:rsid w:val="00E97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55E"/>
    <w:pPr>
      <w:numPr>
        <w:numId w:val="8"/>
      </w:numPr>
    </w:pPr>
  </w:style>
  <w:style w:type="paragraph" w:customStyle="1" w:styleId="ListAlpha2">
    <w:name w:val="List Alpha 2"/>
    <w:basedOn w:val="List2"/>
    <w:rsid w:val="00E9755E"/>
    <w:pPr>
      <w:numPr>
        <w:numId w:val="7"/>
      </w:numPr>
    </w:pPr>
  </w:style>
  <w:style w:type="paragraph" w:styleId="List2">
    <w:name w:val="List 2"/>
    <w:basedOn w:val="BodyText"/>
    <w:rsid w:val="00E97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5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5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55E"/>
    <w:pPr>
      <w:numPr>
        <w:numId w:val="3"/>
      </w:numPr>
    </w:pPr>
  </w:style>
  <w:style w:type="paragraph" w:styleId="ListContinue2">
    <w:name w:val="List Continue 2"/>
    <w:basedOn w:val="List2"/>
    <w:rsid w:val="00E9755E"/>
    <w:pPr>
      <w:ind w:firstLine="0"/>
    </w:pPr>
  </w:style>
  <w:style w:type="paragraph" w:styleId="ListContinue3">
    <w:name w:val="List Continue 3"/>
    <w:basedOn w:val="List3"/>
    <w:rsid w:val="00E9755E"/>
    <w:pPr>
      <w:ind w:left="1021" w:firstLine="0"/>
    </w:pPr>
  </w:style>
  <w:style w:type="paragraph" w:styleId="ListContinue4">
    <w:name w:val="List Continue 4"/>
    <w:basedOn w:val="List4"/>
    <w:rsid w:val="00E9755E"/>
    <w:pPr>
      <w:ind w:firstLine="0"/>
    </w:pPr>
  </w:style>
  <w:style w:type="paragraph" w:styleId="ListContinue5">
    <w:name w:val="List Continue 5"/>
    <w:basedOn w:val="List5"/>
    <w:rsid w:val="00E9755E"/>
    <w:pPr>
      <w:ind w:firstLine="0"/>
    </w:pPr>
  </w:style>
  <w:style w:type="paragraph" w:styleId="ListNumber3">
    <w:name w:val="List Number 3"/>
    <w:basedOn w:val="List3"/>
    <w:rsid w:val="00E9755E"/>
    <w:pPr>
      <w:numPr>
        <w:numId w:val="4"/>
      </w:numPr>
    </w:pPr>
  </w:style>
  <w:style w:type="paragraph" w:styleId="ListNumber4">
    <w:name w:val="List Number 4"/>
    <w:basedOn w:val="List4"/>
    <w:rsid w:val="00E9755E"/>
    <w:pPr>
      <w:numPr>
        <w:numId w:val="5"/>
      </w:numPr>
    </w:pPr>
  </w:style>
  <w:style w:type="paragraph" w:styleId="ListNumber5">
    <w:name w:val="List Number 5"/>
    <w:basedOn w:val="List5"/>
    <w:rsid w:val="00E9755E"/>
    <w:pPr>
      <w:numPr>
        <w:numId w:val="6"/>
      </w:numPr>
    </w:pPr>
  </w:style>
  <w:style w:type="paragraph" w:styleId="BlockText">
    <w:name w:val="Block Text"/>
    <w:basedOn w:val="Normal"/>
    <w:rsid w:val="00E97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55E"/>
    <w:rPr>
      <w:sz w:val="16"/>
      <w:vertAlign w:val="superscript"/>
    </w:rPr>
  </w:style>
  <w:style w:type="character" w:customStyle="1" w:styleId="Symbols">
    <w:name w:val="Symbols"/>
    <w:basedOn w:val="DefaultParagraphFont"/>
    <w:rsid w:val="00E9755E"/>
    <w:rPr>
      <w:rFonts w:ascii="Symbol" w:hAnsi="Symbol"/>
    </w:rPr>
  </w:style>
  <w:style w:type="character" w:customStyle="1" w:styleId="MenuOptions">
    <w:name w:val="Menu Options"/>
    <w:basedOn w:val="DefaultParagraphFont"/>
    <w:rsid w:val="00E97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55E"/>
    <w:rPr>
      <w:b/>
    </w:rPr>
  </w:style>
  <w:style w:type="character" w:customStyle="1" w:styleId="Underlined">
    <w:name w:val="Underlined"/>
    <w:basedOn w:val="DefaultParagraphFont"/>
    <w:rsid w:val="00E9755E"/>
    <w:rPr>
      <w:u w:val="single"/>
    </w:rPr>
  </w:style>
  <w:style w:type="paragraph" w:customStyle="1" w:styleId="TableBodyTextRight">
    <w:name w:val="Table Body Text Right"/>
    <w:basedOn w:val="TableBodyText"/>
    <w:rsid w:val="00E97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55E"/>
    <w:rPr>
      <w:sz w:val="18"/>
    </w:rPr>
  </w:style>
  <w:style w:type="paragraph" w:customStyle="1" w:styleId="BodySmallRight">
    <w:name w:val="Body Small Right"/>
    <w:basedOn w:val="BodyTextRight"/>
    <w:rsid w:val="00E9755E"/>
    <w:rPr>
      <w:sz w:val="18"/>
      <w:szCs w:val="18"/>
    </w:rPr>
  </w:style>
  <w:style w:type="paragraph" w:customStyle="1" w:styleId="MarginEdition">
    <w:name w:val="Margin Edition"/>
    <w:basedOn w:val="MarginNote"/>
    <w:rsid w:val="00E97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55E"/>
    <w:rPr>
      <w:sz w:val="2"/>
      <w:szCs w:val="2"/>
    </w:rPr>
  </w:style>
  <w:style w:type="character" w:customStyle="1" w:styleId="Small">
    <w:name w:val="Small"/>
    <w:basedOn w:val="DefaultParagraphFont"/>
    <w:rsid w:val="00E9755E"/>
    <w:rPr>
      <w:sz w:val="16"/>
    </w:rPr>
  </w:style>
  <w:style w:type="paragraph" w:customStyle="1" w:styleId="WideTable">
    <w:name w:val="Wide Table"/>
    <w:basedOn w:val="Normal"/>
    <w:rsid w:val="00E97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55E"/>
  </w:style>
  <w:style w:type="paragraph" w:styleId="Quote">
    <w:name w:val="Quote"/>
    <w:basedOn w:val="Heading1"/>
    <w:link w:val="QuoteChar"/>
    <w:qFormat/>
    <w:rsid w:val="00E97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55E"/>
    <w:pPr>
      <w:pageBreakBefore/>
    </w:pPr>
  </w:style>
  <w:style w:type="paragraph" w:customStyle="1" w:styleId="Border">
    <w:name w:val="Border"/>
    <w:basedOn w:val="Normal"/>
    <w:qFormat/>
    <w:rsid w:val="00E97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55E"/>
    <w:rPr>
      <w:u w:val="single"/>
    </w:rPr>
  </w:style>
  <w:style w:type="character" w:customStyle="1" w:styleId="BoldandItalics">
    <w:name w:val="Bold and Italics"/>
    <w:qFormat/>
    <w:rsid w:val="00E9755E"/>
    <w:rPr>
      <w:b/>
      <w:i/>
      <w:u w:val="none"/>
    </w:rPr>
  </w:style>
  <w:style w:type="paragraph" w:styleId="BalloonText">
    <w:name w:val="Balloon Text"/>
    <w:basedOn w:val="Normal"/>
    <w:link w:val="BalloonTextChar"/>
    <w:rsid w:val="00E97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55E"/>
    <w:pPr>
      <w:spacing w:before="0" w:after="0"/>
    </w:pPr>
  </w:style>
  <w:style w:type="paragraph" w:customStyle="1" w:styleId="BodyTextBold">
    <w:name w:val="Body Text Bold"/>
    <w:basedOn w:val="BodyText"/>
    <w:qFormat/>
    <w:rsid w:val="00E9755E"/>
    <w:rPr>
      <w:b/>
    </w:rPr>
  </w:style>
  <w:style w:type="character" w:styleId="Hyperlink">
    <w:name w:val="Hyperlink"/>
    <w:basedOn w:val="DefaultParagraphFont"/>
    <w:uiPriority w:val="99"/>
    <w:unhideWhenUsed/>
    <w:rsid w:val="00A04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3501</Characters>
  <Application>Microsoft Office Word</Application>
  <DocSecurity>0</DocSecurity>
  <Lines>140</Lines>
  <Paragraphs>87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ICTICT502 Develop detailed component specifications from project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2022-03-23T01:42:00Z</dcterms:created>
  <dcterms:modified xsi:type="dcterms:W3CDTF">2022-03-23T01:43:00Z</dcterms:modified>
</cp:coreProperties>
</file>