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2DD" w:rsidP="00701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ICTICT452 Support the implementation of assistive technologies</w:t>
      </w:r>
      <w:r>
        <w:fldChar w:fldCharType="end"/>
      </w:r>
    </w:p>
    <w:p w:rsidR="007012DD" w:rsidP="007012DD">
      <w:pPr>
        <w:pStyle w:val="Version"/>
        <w:sectPr w:rsidSect="00DB73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32A" w:rsidP="00DB732A">
      <w:pPr>
        <w:pStyle w:val="SuperHeading"/>
      </w:pPr>
      <w:r w:rsidRPr="00DB732A">
        <w:t>ICTICT452 Support the implementation of assistive technologies</w:t>
      </w:r>
    </w:p>
    <w:p w:rsidR="00000000" w:rsidRPr="00DB732A" w:rsidP="00DB732A">
      <w:pPr>
        <w:pStyle w:val="Heading1"/>
      </w:pPr>
      <w:bookmarkStart w:id="1" w:name="O_1219979"/>
      <w:bookmarkEnd w:id="1"/>
      <w:r w:rsidRPr="00DB73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B7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2A" w:rsidP="00DB732A">
            <w:pPr>
              <w:pStyle w:val="BodyText"/>
            </w:pPr>
            <w:r w:rsidRPr="00DB732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BodyText"/>
              <w:rPr>
                <w:lang w:val="en-NZ"/>
              </w:rPr>
            </w:pPr>
            <w:r w:rsidRPr="00DB732A">
              <w:rPr>
                <w:rStyle w:val="SpecialBold"/>
              </w:rPr>
              <w:t>Comments</w:t>
            </w:r>
          </w:p>
        </w:tc>
      </w:tr>
      <w:tr w:rsidTr="00DB7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BodyText"/>
              <w:rPr>
                <w:lang w:val="en-NZ"/>
              </w:rPr>
            </w:pPr>
            <w:r w:rsidRPr="00DB732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2A" w:rsidP="00DB732A">
            <w:pPr>
              <w:pStyle w:val="BodyText"/>
            </w:pPr>
            <w:r w:rsidRPr="00DB732A">
              <w:t>This version first released with the Information and Communications Technology Training Package Version 8.0.</w:t>
            </w:r>
          </w:p>
          <w:p w:rsidR="00000000" w:rsidRPr="00DB732A" w:rsidP="00DB732A">
            <w:pPr>
              <w:pStyle w:val="BodyText"/>
            </w:pPr>
            <w:r w:rsidRPr="00DB732A">
              <w:t>Newly created unit of competency to address in-demand skills needs.</w:t>
            </w:r>
          </w:p>
        </w:tc>
      </w:tr>
    </w:tbl>
    <w:p w:rsidR="00000000" w:rsidRPr="00DB732A" w:rsidP="00DB732A">
      <w:pPr>
        <w:pStyle w:val="BodyText"/>
      </w:pPr>
    </w:p>
    <w:p w:rsidR="00000000" w:rsidRPr="00DB732A" w:rsidP="00DB732A">
      <w:pPr>
        <w:pStyle w:val="AllowPageBreak"/>
      </w:pPr>
    </w:p>
    <w:p w:rsidR="00000000" w:rsidRPr="00DB732A" w:rsidP="00DB732A">
      <w:pPr>
        <w:pStyle w:val="Heading1"/>
      </w:pPr>
      <w:bookmarkStart w:id="2" w:name="O_1219980"/>
      <w:bookmarkEnd w:id="2"/>
      <w:r w:rsidRPr="00DB732A">
        <w:t>Application</w:t>
      </w:r>
    </w:p>
    <w:p w:rsidR="00000000" w:rsidRPr="00DB732A" w:rsidP="007012DD">
      <w:pPr>
        <w:pStyle w:val="BodyText"/>
      </w:pPr>
      <w:r w:rsidRPr="00DB732A">
        <w:t>This unit describes the skills and knowledge required to identify opportunities where assistive devices, systems and services can be implemented in organis</w:t>
      </w:r>
      <w:r w:rsidRPr="00DB732A">
        <w:t>ations and workplace contexts to improve digital capabilities that support inclusion and accessibility for persons with disabilities.</w:t>
      </w:r>
    </w:p>
    <w:p w:rsidR="00000000" w:rsidRPr="00DB732A" w:rsidP="007012DD">
      <w:pPr>
        <w:pStyle w:val="BodyText"/>
      </w:pPr>
      <w:r w:rsidRPr="00DB732A">
        <w:t>The unit applies to individuals working in information and communications technology (ICT) roles, including inclusion offi</w:t>
      </w:r>
      <w:r w:rsidRPr="00DB732A">
        <w:t>cers, human resource generalists and disability access officers.</w:t>
      </w:r>
    </w:p>
    <w:p w:rsidR="00000000" w:rsidRPr="00DB732A" w:rsidP="007012DD">
      <w:pPr>
        <w:pStyle w:val="BodyText"/>
      </w:pPr>
      <w:r w:rsidRPr="00DB732A">
        <w:t>No licensing, legislative or certification requirements apply to this unit at the time of publication.</w:t>
      </w:r>
    </w:p>
    <w:p w:rsidR="00000000" w:rsidRPr="00DB732A" w:rsidP="00DB732A">
      <w:pPr>
        <w:pStyle w:val="Heading1"/>
      </w:pPr>
      <w:bookmarkStart w:id="3" w:name="O_1219983"/>
      <w:bookmarkEnd w:id="3"/>
      <w:r w:rsidRPr="00DB732A">
        <w:t>Unit Sector</w:t>
      </w:r>
    </w:p>
    <w:p w:rsidR="00000000" w:rsidRPr="00DB732A" w:rsidP="007012DD">
      <w:pPr>
        <w:pStyle w:val="BodyText"/>
      </w:pPr>
      <w:r w:rsidRPr="00DB732A">
        <w:t>General ICT</w:t>
      </w:r>
    </w:p>
    <w:p w:rsidR="00000000" w:rsidRPr="00DB732A" w:rsidP="00DB732A">
      <w:pPr>
        <w:pStyle w:val="Heading1"/>
      </w:pPr>
      <w:bookmarkStart w:id="4" w:name="O_1219984"/>
      <w:bookmarkEnd w:id="4"/>
      <w:r w:rsidRPr="00DB732A">
        <w:t>Elements and Performance C</w:t>
      </w:r>
      <w:r w:rsidRPr="00DB732A">
        <w:t>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2"/>
        <w:gridCol w:w="5884"/>
      </w:tblGrid>
      <w:tr w:rsidTr="007012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2A" w:rsidP="00DB732A">
            <w:pPr>
              <w:pStyle w:val="BodyText"/>
            </w:pPr>
            <w:r w:rsidRPr="00DB732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BodyText"/>
              <w:rPr>
                <w:lang w:val="en-NZ"/>
              </w:rPr>
            </w:pPr>
            <w:r w:rsidRPr="00DB732A">
              <w:rPr>
                <w:rStyle w:val="SpecialBold"/>
              </w:rPr>
              <w:t>PERFORMANCE CRITERIA</w:t>
            </w:r>
          </w:p>
        </w:tc>
      </w:tr>
      <w:tr w:rsidTr="007012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2A" w:rsidP="00DB732A">
            <w:pPr>
              <w:pStyle w:val="BodyText"/>
            </w:pPr>
            <w:r w:rsidRPr="00DB732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BodyText"/>
              <w:rPr>
                <w:lang w:val="en-NZ"/>
              </w:rPr>
            </w:pPr>
            <w:r w:rsidRPr="00DB73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12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List"/>
              <w:rPr>
                <w:lang w:val="en-NZ"/>
              </w:rPr>
            </w:pPr>
            <w:r w:rsidRPr="00DB732A">
              <w:t>1. Review assistive technologies in organisational accessibility plan (OAP)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2A" w:rsidP="00DB732A">
            <w:pPr>
              <w:pStyle w:val="List"/>
            </w:pPr>
            <w:r w:rsidRPr="00DB732A">
              <w:t>1.1 Confirm work brief and tasks according to organisational policies and procedures</w:t>
            </w:r>
          </w:p>
          <w:p w:rsidR="00000000" w:rsidRPr="00DB732A" w:rsidP="00DB732A">
            <w:pPr>
              <w:pStyle w:val="List"/>
            </w:pPr>
            <w:r w:rsidRPr="00DB732A">
              <w:t>1.2 Analyse and discuss the organisational accessibility plan (OAP) and its objectives with required personnel according to work brief</w:t>
            </w:r>
          </w:p>
          <w:p w:rsidR="00000000" w:rsidRPr="00DB732A" w:rsidP="00DB732A">
            <w:pPr>
              <w:pStyle w:val="List"/>
            </w:pPr>
            <w:r w:rsidRPr="00DB732A">
              <w:t>1.3 Evaluate budget for assistive te</w:t>
            </w:r>
            <w:r w:rsidRPr="00DB732A">
              <w:t>chnologies with required personnel according to work brief</w:t>
            </w:r>
          </w:p>
          <w:p w:rsidR="00000000" w:rsidP="00DB732A">
            <w:pPr>
              <w:pStyle w:val="List"/>
              <w:rPr>
                <w:lang w:val="en-NZ"/>
              </w:rPr>
            </w:pPr>
            <w:r w:rsidRPr="00DB732A">
              <w:t>1.4 Identify and discuss potential deficiencies in OAP with disability specialists and other required personnel</w:t>
            </w:r>
          </w:p>
        </w:tc>
      </w:tr>
      <w:tr w:rsidTr="007012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List"/>
              <w:rPr>
                <w:lang w:val="en-NZ"/>
              </w:rPr>
            </w:pPr>
            <w:r w:rsidRPr="00DB732A">
              <w:t>2. Recommend assistive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2A" w:rsidP="00DB732A">
            <w:pPr>
              <w:pStyle w:val="List"/>
            </w:pPr>
            <w:r w:rsidRPr="00DB732A">
              <w:t>2.1 Research physical environment considerations for human interaction with assistive technologies</w:t>
            </w:r>
          </w:p>
          <w:p w:rsidR="00000000" w:rsidRPr="00DB732A" w:rsidP="00DB732A">
            <w:pPr>
              <w:pStyle w:val="List"/>
            </w:pPr>
            <w:r w:rsidRPr="00DB732A">
              <w:t>2.2 Document characteristics of observed interactions according to work brief</w:t>
            </w:r>
          </w:p>
          <w:p w:rsidR="00000000" w:rsidRPr="00DB732A" w:rsidP="00DB732A">
            <w:pPr>
              <w:pStyle w:val="List"/>
            </w:pPr>
            <w:r w:rsidRPr="00DB732A">
              <w:t>2.3 Research options for assistive programs and technologies</w:t>
            </w:r>
          </w:p>
          <w:p w:rsidR="00000000" w:rsidRPr="00DB732A" w:rsidP="00DB732A">
            <w:pPr>
              <w:pStyle w:val="List"/>
            </w:pPr>
            <w:r w:rsidRPr="00DB732A">
              <w:t>2.4 Confirm that i</w:t>
            </w:r>
            <w:r w:rsidRPr="00DB732A">
              <w:t>mplementation costs of assistive programs and technologies are within budget according to work brief</w:t>
            </w:r>
          </w:p>
          <w:p w:rsidR="00000000" w:rsidRPr="00DB732A" w:rsidP="00DB732A">
            <w:pPr>
              <w:pStyle w:val="List"/>
            </w:pPr>
            <w:r w:rsidRPr="00DB732A">
              <w:t>2.5 Analyse and compare options according to work brief</w:t>
            </w:r>
          </w:p>
          <w:p w:rsidR="00000000" w:rsidP="00DB732A">
            <w:pPr>
              <w:pStyle w:val="List"/>
              <w:rPr>
                <w:lang w:val="en-NZ"/>
              </w:rPr>
            </w:pPr>
            <w:r w:rsidRPr="00DB732A">
              <w:t>2.6 Develop recommendations and rationale for proposed implementation of selected assistive technol</w:t>
            </w:r>
            <w:r w:rsidRPr="00DB732A">
              <w:t>ogies according to analysis findings</w:t>
            </w:r>
          </w:p>
        </w:tc>
      </w:tr>
      <w:tr w:rsidTr="007012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List"/>
              <w:rPr>
                <w:lang w:val="en-NZ"/>
              </w:rPr>
            </w:pPr>
            <w:r w:rsidRPr="00DB732A">
              <w:t>3. Present 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2A" w:rsidP="00DB732A">
            <w:pPr>
              <w:pStyle w:val="List"/>
            </w:pPr>
            <w:r w:rsidRPr="00DB732A">
              <w:t>3.1 Seek and integrate disability specialist feedback on draft recommendations according to organisational policies and procedures</w:t>
            </w:r>
          </w:p>
          <w:p w:rsidR="00000000" w:rsidRPr="00DB732A" w:rsidP="00DB732A">
            <w:pPr>
              <w:pStyle w:val="List"/>
            </w:pPr>
            <w:r w:rsidRPr="00DB732A">
              <w:t>3.2 Seek and implement feedback from required personnel on u</w:t>
            </w:r>
            <w:r w:rsidRPr="00DB732A">
              <w:t>pdated recommendations, where required and according to organisational policies and procedures</w:t>
            </w:r>
          </w:p>
          <w:p w:rsidR="00000000" w:rsidRPr="00DB732A" w:rsidP="00DB732A">
            <w:pPr>
              <w:pStyle w:val="List"/>
            </w:pPr>
            <w:r w:rsidRPr="00DB732A">
              <w:t>3.3 Submit final proposed recommendations to workplace diversity and inclusion personnel</w:t>
            </w:r>
          </w:p>
        </w:tc>
      </w:tr>
    </w:tbl>
    <w:p w:rsidR="00000000" w:rsidRPr="00DB732A" w:rsidP="00DB732A">
      <w:pPr>
        <w:pStyle w:val="BodyText"/>
      </w:pPr>
    </w:p>
    <w:p w:rsidR="00000000" w:rsidRPr="00DB732A" w:rsidP="00DB732A">
      <w:pPr>
        <w:pStyle w:val="AllowPageBreak"/>
      </w:pPr>
    </w:p>
    <w:p w:rsidR="00000000" w:rsidRPr="00DB732A" w:rsidP="00DB732A">
      <w:pPr>
        <w:pStyle w:val="Heading1"/>
      </w:pPr>
      <w:bookmarkStart w:id="5" w:name="O_1219985"/>
      <w:bookmarkEnd w:id="5"/>
      <w:r w:rsidRPr="00DB732A">
        <w:t>Foundation Skills</w:t>
      </w:r>
    </w:p>
    <w:p w:rsidR="00000000" w:rsidRPr="007012DD" w:rsidP="007012DD">
      <w:pPr>
        <w:pStyle w:val="BodyText"/>
        <w:rPr>
          <w:i/>
        </w:rPr>
      </w:pPr>
      <w:r w:rsidRPr="007012DD">
        <w:rPr>
          <w:rStyle w:val="Emphasis"/>
        </w:rPr>
        <w:t>This section describes those lang</w:t>
      </w:r>
      <w:r w:rsidRPr="007012DD">
        <w:rPr>
          <w:rStyle w:val="Emphasis"/>
        </w:rPr>
        <w:t>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DB7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2A" w:rsidP="00DB732A">
            <w:pPr>
              <w:pStyle w:val="BodyText"/>
            </w:pPr>
            <w:r w:rsidRPr="00DB732A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BodyText"/>
              <w:rPr>
                <w:lang w:val="en-NZ"/>
              </w:rPr>
            </w:pPr>
            <w:r w:rsidRPr="00DB732A">
              <w:rPr>
                <w:rStyle w:val="SpecialBold"/>
              </w:rPr>
              <w:t>Description</w:t>
            </w:r>
          </w:p>
        </w:tc>
      </w:tr>
      <w:tr w:rsidTr="00DB7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BodyText"/>
              <w:rPr>
                <w:lang w:val="en-NZ"/>
              </w:rPr>
            </w:pPr>
            <w:r w:rsidRPr="00DB732A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ListBullet"/>
              <w:rPr>
                <w:lang w:val="en-NZ"/>
              </w:rPr>
            </w:pPr>
            <w:r w:rsidRPr="00DB732A">
              <w:t>Identifies and interprets technical documentation containing industry-specific terminology</w:t>
            </w:r>
          </w:p>
        </w:tc>
      </w:tr>
      <w:tr w:rsidTr="00DB7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BodyText"/>
              <w:rPr>
                <w:lang w:val="en-NZ"/>
              </w:rPr>
            </w:pPr>
            <w:r w:rsidRPr="00DB732A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ListBullet"/>
              <w:rPr>
                <w:lang w:val="en-NZ"/>
              </w:rPr>
            </w:pPr>
            <w:r w:rsidRPr="00DB732A">
              <w:t>Uses technical vocabulary, grammatical structures and appropriate terminology in organisational documents</w:t>
            </w:r>
          </w:p>
        </w:tc>
      </w:tr>
      <w:tr w:rsidTr="00DB7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BodyText"/>
              <w:rPr>
                <w:lang w:val="en-NZ"/>
              </w:rPr>
            </w:pPr>
            <w:r w:rsidRPr="00DB732A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ListBullet"/>
              <w:rPr>
                <w:lang w:val="en-NZ"/>
              </w:rPr>
            </w:pPr>
            <w:r w:rsidRPr="00DB732A">
              <w:t>Uses listening and questioning techniques for seeking and responding to feedback</w:t>
            </w:r>
          </w:p>
        </w:tc>
      </w:tr>
      <w:tr w:rsidTr="00DB7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BodyText"/>
              <w:rPr>
                <w:lang w:val="en-NZ"/>
              </w:rPr>
            </w:pPr>
            <w:r w:rsidRPr="00DB732A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ListBullet"/>
              <w:rPr>
                <w:lang w:val="en-NZ"/>
              </w:rPr>
            </w:pPr>
            <w:r w:rsidRPr="00DB732A">
              <w:t>Develops plans to manage relatively complex, non-routine tasks with an awareness of how they may contribute to longer term operational and strategic goals</w:t>
            </w:r>
          </w:p>
        </w:tc>
      </w:tr>
      <w:tr w:rsidTr="00DB7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2A">
            <w:pPr>
              <w:pStyle w:val="BodyText"/>
              <w:rPr>
                <w:lang w:val="en-NZ"/>
              </w:rPr>
            </w:pPr>
            <w:r w:rsidRPr="00DB732A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2A" w:rsidP="00DB732A">
            <w:pPr>
              <w:pStyle w:val="ListBullet"/>
            </w:pPr>
            <w:r w:rsidRPr="00DB732A">
              <w:t>Demonstrates an understanding of principles, concepts, language and practices associated</w:t>
            </w:r>
            <w:r w:rsidRPr="00DB732A">
              <w:t xml:space="preserve"> with the digital world and uses them to troubleshoot and understand the uses and potential of new assistive technologies</w:t>
            </w:r>
          </w:p>
        </w:tc>
      </w:tr>
    </w:tbl>
    <w:p w:rsidR="00000000" w:rsidRPr="00DB732A" w:rsidP="00DB732A">
      <w:pPr>
        <w:pStyle w:val="BodyText"/>
      </w:pPr>
    </w:p>
    <w:p w:rsidR="00000000" w:rsidRPr="00DB732A" w:rsidP="00DB732A">
      <w:pPr>
        <w:pStyle w:val="AllowPageBreak"/>
      </w:pPr>
    </w:p>
    <w:p w:rsidR="00000000" w:rsidRPr="00DB732A" w:rsidP="00DB732A">
      <w:pPr>
        <w:pStyle w:val="Heading1"/>
      </w:pPr>
      <w:bookmarkStart w:id="6" w:name="O_1219987"/>
      <w:bookmarkEnd w:id="6"/>
      <w:r w:rsidRPr="00DB732A">
        <w:t>Unit Mapping Information</w:t>
      </w:r>
    </w:p>
    <w:p w:rsidR="00000000" w:rsidRPr="00DB732A" w:rsidP="007012DD">
      <w:pPr>
        <w:pStyle w:val="BodyText"/>
      </w:pPr>
      <w:r w:rsidRPr="00DB732A">
        <w:t>No equivalent unit. Newly created unit.</w:t>
      </w:r>
    </w:p>
    <w:p w:rsidR="00000000" w:rsidRPr="00DB732A" w:rsidP="00DB732A">
      <w:pPr>
        <w:pStyle w:val="Heading1"/>
      </w:pPr>
      <w:bookmarkStart w:id="7" w:name="O_1219994"/>
      <w:bookmarkEnd w:id="7"/>
      <w:r w:rsidRPr="00DB732A">
        <w:t>Links</w:t>
      </w:r>
    </w:p>
    <w:p w:rsidR="00000000" w:rsidRPr="00DB732A" w:rsidP="007012DD">
      <w:pPr>
        <w:pStyle w:val="BodyText"/>
      </w:pPr>
      <w:r w:rsidRPr="00DB732A">
        <w:t>Companion Volume Implem</w:t>
      </w:r>
      <w:r w:rsidRPr="00DB732A">
        <w:t xml:space="preserve">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08D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B732A" w:rsidP="00DB732A"/>
    <w:sectPr w:rsidSect="00DB73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3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32A" w:rsidRPr="007012DD" w:rsidP="00701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3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DD" w:rsidP="00DB7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2DD" w:rsidP="00DB7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12DD" w:rsidP="00DB73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3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32A" w:rsidRPr="007012DD" w:rsidP="007012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3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DD" w:rsidRPr="002D2AF8" w:rsidP="00DB7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ICTICT452 Support the implementation of assistive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012DD" w:rsidP="00DB73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6E6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2C21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3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3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3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3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3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3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3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3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3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3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3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32A"/>
  </w:style>
  <w:style w:type="character" w:customStyle="1" w:styleId="Heading1Char">
    <w:name w:val="Heading 1 Char"/>
    <w:basedOn w:val="DefaultParagraphFont"/>
    <w:link w:val="Heading1"/>
    <w:rsid w:val="00DB73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3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3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73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73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732A"/>
    <w:rPr>
      <w:b/>
      <w:spacing w:val="0"/>
    </w:rPr>
  </w:style>
  <w:style w:type="character" w:styleId="Emphasis">
    <w:name w:val="Emphasis"/>
    <w:basedOn w:val="DefaultParagraphFont"/>
    <w:qFormat/>
    <w:rsid w:val="00DB732A"/>
    <w:rPr>
      <w:i/>
    </w:rPr>
  </w:style>
  <w:style w:type="paragraph" w:customStyle="1" w:styleId="SuperHeading">
    <w:name w:val="SuperHeading"/>
    <w:basedOn w:val="Normal"/>
    <w:rsid w:val="00DB73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3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73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3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3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3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3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3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3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3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3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3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3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3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3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3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73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73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3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3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73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73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3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3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3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3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3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3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3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3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73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3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3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32A"/>
  </w:style>
  <w:style w:type="paragraph" w:styleId="TableofFigures">
    <w:name w:val="table of figures"/>
    <w:basedOn w:val="Normal"/>
    <w:next w:val="Normal"/>
    <w:semiHidden/>
    <w:rsid w:val="00DB73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3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732A"/>
    <w:rPr>
      <w:rFonts w:ascii="Wingdings" w:hAnsi="Wingdings"/>
    </w:rPr>
  </w:style>
  <w:style w:type="paragraph" w:customStyle="1" w:styleId="TableHeading">
    <w:name w:val="Table Heading"/>
    <w:basedOn w:val="HeadingBase"/>
    <w:rsid w:val="00DB73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32A"/>
    <w:rPr>
      <w:color w:val="0033CC"/>
      <w:u w:val="none"/>
    </w:rPr>
  </w:style>
  <w:style w:type="paragraph" w:customStyle="1" w:styleId="BodyTextRight">
    <w:name w:val="Body Text Right"/>
    <w:basedOn w:val="BodyText"/>
    <w:rsid w:val="00DB73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3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3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3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3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3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32A"/>
    <w:rPr>
      <w:sz w:val="32"/>
    </w:rPr>
  </w:style>
  <w:style w:type="paragraph" w:customStyle="1" w:styleId="HeadingProcedure">
    <w:name w:val="Heading Procedure"/>
    <w:basedOn w:val="HeadingBase"/>
    <w:next w:val="Normal"/>
    <w:rsid w:val="00DB73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32A"/>
    <w:pPr>
      <w:spacing w:before="60" w:after="60"/>
    </w:pPr>
  </w:style>
  <w:style w:type="paragraph" w:styleId="ListContinue">
    <w:name w:val="List Continue"/>
    <w:basedOn w:val="List"/>
    <w:rsid w:val="00DB732A"/>
    <w:pPr>
      <w:ind w:firstLine="0"/>
    </w:pPr>
  </w:style>
  <w:style w:type="paragraph" w:customStyle="1" w:styleId="ListNote">
    <w:name w:val="List Note"/>
    <w:basedOn w:val="List"/>
    <w:rsid w:val="00DB73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3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3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32A"/>
    <w:rPr>
      <w:rFonts w:ascii="Courier New" w:hAnsi="Courier New"/>
    </w:rPr>
  </w:style>
  <w:style w:type="paragraph" w:customStyle="1" w:styleId="NoteBullet">
    <w:name w:val="Note Bullet"/>
    <w:basedOn w:val="Note"/>
    <w:rsid w:val="00DB73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3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3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3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3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73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3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32A"/>
    <w:rPr>
      <w:b/>
      <w:smallCaps/>
    </w:rPr>
  </w:style>
  <w:style w:type="paragraph" w:customStyle="1" w:styleId="TableListNumber">
    <w:name w:val="Table List Number"/>
    <w:basedOn w:val="ListNumber"/>
    <w:rsid w:val="00DB73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3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32A"/>
    <w:pPr>
      <w:numPr>
        <w:numId w:val="8"/>
      </w:numPr>
    </w:pPr>
  </w:style>
  <w:style w:type="paragraph" w:customStyle="1" w:styleId="ListAlpha2">
    <w:name w:val="List Alpha 2"/>
    <w:basedOn w:val="List2"/>
    <w:rsid w:val="00DB732A"/>
    <w:pPr>
      <w:numPr>
        <w:numId w:val="7"/>
      </w:numPr>
    </w:pPr>
  </w:style>
  <w:style w:type="paragraph" w:styleId="List2">
    <w:name w:val="List 2"/>
    <w:basedOn w:val="BodyText"/>
    <w:rsid w:val="00DB73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3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3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3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3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3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732A"/>
    <w:pPr>
      <w:numPr>
        <w:numId w:val="3"/>
      </w:numPr>
    </w:pPr>
  </w:style>
  <w:style w:type="paragraph" w:styleId="ListContinue2">
    <w:name w:val="List Continue 2"/>
    <w:basedOn w:val="List2"/>
    <w:rsid w:val="00DB732A"/>
    <w:pPr>
      <w:ind w:firstLine="0"/>
    </w:pPr>
  </w:style>
  <w:style w:type="paragraph" w:styleId="ListContinue3">
    <w:name w:val="List Continue 3"/>
    <w:basedOn w:val="List3"/>
    <w:rsid w:val="00DB732A"/>
    <w:pPr>
      <w:ind w:left="1021" w:firstLine="0"/>
    </w:pPr>
  </w:style>
  <w:style w:type="paragraph" w:styleId="ListContinue4">
    <w:name w:val="List Continue 4"/>
    <w:basedOn w:val="List4"/>
    <w:rsid w:val="00DB732A"/>
    <w:pPr>
      <w:ind w:firstLine="0"/>
    </w:pPr>
  </w:style>
  <w:style w:type="paragraph" w:styleId="ListContinue5">
    <w:name w:val="List Continue 5"/>
    <w:basedOn w:val="List5"/>
    <w:rsid w:val="00DB732A"/>
    <w:pPr>
      <w:ind w:firstLine="0"/>
    </w:pPr>
  </w:style>
  <w:style w:type="paragraph" w:styleId="ListNumber3">
    <w:name w:val="List Number 3"/>
    <w:basedOn w:val="List3"/>
    <w:rsid w:val="00DB732A"/>
    <w:pPr>
      <w:numPr>
        <w:numId w:val="4"/>
      </w:numPr>
    </w:pPr>
  </w:style>
  <w:style w:type="paragraph" w:styleId="ListNumber4">
    <w:name w:val="List Number 4"/>
    <w:basedOn w:val="List4"/>
    <w:rsid w:val="00DB732A"/>
    <w:pPr>
      <w:numPr>
        <w:numId w:val="5"/>
      </w:numPr>
    </w:pPr>
  </w:style>
  <w:style w:type="paragraph" w:styleId="ListNumber5">
    <w:name w:val="List Number 5"/>
    <w:basedOn w:val="List5"/>
    <w:rsid w:val="00DB732A"/>
    <w:pPr>
      <w:numPr>
        <w:numId w:val="6"/>
      </w:numPr>
    </w:pPr>
  </w:style>
  <w:style w:type="paragraph" w:styleId="BlockText">
    <w:name w:val="Block Text"/>
    <w:basedOn w:val="Normal"/>
    <w:rsid w:val="00DB73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3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32A"/>
    <w:rPr>
      <w:sz w:val="16"/>
      <w:vertAlign w:val="superscript"/>
    </w:rPr>
  </w:style>
  <w:style w:type="character" w:customStyle="1" w:styleId="Symbols">
    <w:name w:val="Symbols"/>
    <w:basedOn w:val="DefaultParagraphFont"/>
    <w:rsid w:val="00DB732A"/>
    <w:rPr>
      <w:rFonts w:ascii="Symbol" w:hAnsi="Symbol"/>
    </w:rPr>
  </w:style>
  <w:style w:type="character" w:customStyle="1" w:styleId="MenuOptions">
    <w:name w:val="Menu Options"/>
    <w:basedOn w:val="DefaultParagraphFont"/>
    <w:rsid w:val="00DB73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32A"/>
    <w:rPr>
      <w:b/>
    </w:rPr>
  </w:style>
  <w:style w:type="character" w:customStyle="1" w:styleId="Underlined">
    <w:name w:val="Underlined"/>
    <w:basedOn w:val="DefaultParagraphFont"/>
    <w:rsid w:val="00DB732A"/>
    <w:rPr>
      <w:u w:val="single"/>
    </w:rPr>
  </w:style>
  <w:style w:type="paragraph" w:customStyle="1" w:styleId="TableBodyTextRight">
    <w:name w:val="Table Body Text Right"/>
    <w:basedOn w:val="TableBodyText"/>
    <w:rsid w:val="00DB73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32A"/>
    <w:rPr>
      <w:sz w:val="18"/>
    </w:rPr>
  </w:style>
  <w:style w:type="paragraph" w:customStyle="1" w:styleId="BodySmallRight">
    <w:name w:val="Body Small Right"/>
    <w:basedOn w:val="BodyTextRight"/>
    <w:rsid w:val="00DB732A"/>
    <w:rPr>
      <w:sz w:val="18"/>
      <w:szCs w:val="18"/>
    </w:rPr>
  </w:style>
  <w:style w:type="paragraph" w:customStyle="1" w:styleId="MarginEdition">
    <w:name w:val="Margin Edition"/>
    <w:basedOn w:val="MarginNote"/>
    <w:rsid w:val="00DB73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32A"/>
    <w:rPr>
      <w:sz w:val="2"/>
      <w:szCs w:val="2"/>
    </w:rPr>
  </w:style>
  <w:style w:type="character" w:customStyle="1" w:styleId="Small">
    <w:name w:val="Small"/>
    <w:basedOn w:val="DefaultParagraphFont"/>
    <w:rsid w:val="00DB732A"/>
    <w:rPr>
      <w:sz w:val="16"/>
    </w:rPr>
  </w:style>
  <w:style w:type="paragraph" w:customStyle="1" w:styleId="WideTable">
    <w:name w:val="Wide Table"/>
    <w:basedOn w:val="Normal"/>
    <w:rsid w:val="00DB73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32A"/>
  </w:style>
  <w:style w:type="paragraph" w:styleId="Quote">
    <w:name w:val="Quote"/>
    <w:basedOn w:val="Heading1"/>
    <w:link w:val="QuoteChar"/>
    <w:qFormat/>
    <w:rsid w:val="00DB73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3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32A"/>
    <w:pPr>
      <w:pageBreakBefore/>
    </w:pPr>
  </w:style>
  <w:style w:type="paragraph" w:customStyle="1" w:styleId="Border">
    <w:name w:val="Border"/>
    <w:basedOn w:val="Normal"/>
    <w:qFormat/>
    <w:rsid w:val="00DB73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3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3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3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3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3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3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3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3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32A"/>
    <w:rPr>
      <w:u w:val="single"/>
    </w:rPr>
  </w:style>
  <w:style w:type="character" w:customStyle="1" w:styleId="BoldandItalics">
    <w:name w:val="Bold and Italics"/>
    <w:qFormat/>
    <w:rsid w:val="00DB732A"/>
    <w:rPr>
      <w:b/>
      <w:i/>
      <w:u w:val="none"/>
    </w:rPr>
  </w:style>
  <w:style w:type="paragraph" w:styleId="BalloonText">
    <w:name w:val="Balloon Text"/>
    <w:basedOn w:val="Normal"/>
    <w:link w:val="BalloonTextChar"/>
    <w:rsid w:val="00DB73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3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3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3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3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3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32A"/>
    <w:pPr>
      <w:spacing w:before="0" w:after="0"/>
    </w:pPr>
  </w:style>
  <w:style w:type="paragraph" w:customStyle="1" w:styleId="BodyTextBold">
    <w:name w:val="Body Text Bold"/>
    <w:basedOn w:val="BodyText"/>
    <w:qFormat/>
    <w:rsid w:val="00DB732A"/>
    <w:rPr>
      <w:b/>
    </w:rPr>
  </w:style>
  <w:style w:type="character" w:styleId="Hyperlink">
    <w:name w:val="Hyperlink"/>
    <w:basedOn w:val="DefaultParagraphFont"/>
    <w:uiPriority w:val="99"/>
    <w:unhideWhenUsed/>
    <w:rsid w:val="007012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3480</Characters>
  <Application>Microsoft Office Word</Application>
  <DocSecurity>0</DocSecurity>
  <Lines>112</Lines>
  <Paragraphs>64</Paragraphs>
  <ScaleCrop>false</ScaleCrop>
  <Company>Author-it Software Corporation Ltd.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ICTICT452 Support the implementation of assistive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