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F702F" w:rsidP="001F702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ICTICT443 Work collaboratively in the ICT industry</w:t>
      </w:r>
      <w:r>
        <w:fldChar w:fldCharType="end"/>
      </w:r>
    </w:p>
    <w:p w:rsidR="001F702F" w:rsidP="001F702F">
      <w:pPr>
        <w:pStyle w:val="Version"/>
        <w:sectPr w:rsidSect="00E7266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72663" w:rsidP="00E72663">
      <w:pPr>
        <w:pStyle w:val="SuperHeading"/>
      </w:pPr>
      <w:r w:rsidRPr="00E72663">
        <w:t>Assessment Requirements for ICTICT443 Work collaboratively in the ICT industry</w:t>
      </w:r>
    </w:p>
    <w:p w:rsidR="00000000" w:rsidRPr="00E72663" w:rsidP="00E72663">
      <w:pPr>
        <w:pStyle w:val="Heading1"/>
      </w:pPr>
      <w:bookmarkStart w:id="1" w:name="O_1092941"/>
      <w:bookmarkEnd w:id="1"/>
      <w:r w:rsidRPr="00E72663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136"/>
        <w:gridCol w:w="6060"/>
      </w:tblGrid>
      <w:tr w:rsidTr="001F702F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2663" w:rsidP="00E72663">
            <w:pPr>
              <w:pStyle w:val="BodyText"/>
            </w:pPr>
            <w:r w:rsidRPr="00E72663">
              <w:rPr>
                <w:rStyle w:val="SpecialBold"/>
              </w:rPr>
              <w:t>Release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2663">
            <w:pPr>
              <w:pStyle w:val="BodyText"/>
              <w:rPr>
                <w:lang w:val="en-NZ"/>
              </w:rPr>
            </w:pPr>
            <w:r w:rsidRPr="00E72663">
              <w:rPr>
                <w:rStyle w:val="SpecialBold"/>
              </w:rPr>
              <w:t>Comments</w:t>
            </w:r>
          </w:p>
        </w:tc>
      </w:tr>
      <w:tr w:rsidTr="001F702F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2663">
            <w:pPr>
              <w:pStyle w:val="BodyText"/>
              <w:rPr>
                <w:lang w:val="en-NZ"/>
              </w:rPr>
            </w:pPr>
            <w:r w:rsidRPr="00E72663">
              <w:t>Release 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2663" w:rsidP="00E72663">
            <w:pPr>
              <w:pStyle w:val="BodyText"/>
            </w:pPr>
            <w:r w:rsidRPr="00E72663">
              <w:t>This version first released with ICT Information and Communications Technology Training Package Version 6.0.</w:t>
            </w:r>
          </w:p>
        </w:tc>
      </w:tr>
    </w:tbl>
    <w:p w:rsidR="00000000" w:rsidRPr="00E72663" w:rsidP="00E72663">
      <w:pPr>
        <w:pStyle w:val="BodyText"/>
      </w:pPr>
    </w:p>
    <w:p w:rsidR="00000000" w:rsidRPr="00E72663" w:rsidP="00E72663">
      <w:pPr>
        <w:pStyle w:val="AllowPageBreak"/>
      </w:pPr>
    </w:p>
    <w:p w:rsidR="00000000" w:rsidRPr="00E72663" w:rsidP="00E72663">
      <w:pPr>
        <w:pStyle w:val="Heading1"/>
      </w:pPr>
      <w:bookmarkStart w:id="2" w:name="O_1092944"/>
      <w:bookmarkEnd w:id="2"/>
      <w:r w:rsidRPr="00E72663">
        <w:t>Performance Evidence</w:t>
      </w:r>
    </w:p>
    <w:p w:rsidR="00000000" w:rsidRPr="00E72663" w:rsidP="001F702F">
      <w:pPr>
        <w:pStyle w:val="BodyText"/>
      </w:pPr>
      <w:r w:rsidRPr="00E72663">
        <w:t>The candidate must demonstrate the ability to complete the tasks outlined in the elements, performance criteria and foundation skills of this unit, including evidence of the ability to:</w:t>
      </w:r>
    </w:p>
    <w:p w:rsidR="00000000" w:rsidRPr="00E72663" w:rsidP="00E72663">
      <w:pPr>
        <w:pStyle w:val="ListBullet"/>
      </w:pPr>
      <w:r w:rsidRPr="00E72663">
        <w:t>develop at least two protoc</w:t>
      </w:r>
      <w:r w:rsidRPr="00E72663">
        <w:t>ols for teams working collaboratively in virtual environments that help achieve team objectives</w:t>
      </w:r>
    </w:p>
    <w:p w:rsidR="00000000" w:rsidRPr="00E72663" w:rsidP="00E72663">
      <w:pPr>
        <w:pStyle w:val="ListBullet"/>
      </w:pPr>
      <w:r w:rsidRPr="00E72663">
        <w:t>identify at least two communication tools and technology to support teams working collaboratively in virtual environments.</w:t>
      </w:r>
    </w:p>
    <w:p w:rsidR="00000000" w:rsidRPr="00E72663" w:rsidP="00E72663">
      <w:pPr>
        <w:pStyle w:val="BodyText"/>
      </w:pPr>
    </w:p>
    <w:p w:rsidR="00000000" w:rsidRPr="00E72663" w:rsidP="001F702F">
      <w:pPr>
        <w:pStyle w:val="BodyText"/>
      </w:pPr>
      <w:r w:rsidRPr="00E72663">
        <w:t>In the course of the above, the candidate must:</w:t>
      </w:r>
    </w:p>
    <w:p w:rsidR="00000000" w:rsidRPr="00E72663" w:rsidP="00E72663">
      <w:pPr>
        <w:pStyle w:val="ListBullet"/>
      </w:pPr>
      <w:r w:rsidRPr="00E72663">
        <w:t>review compliance of protocols to work collaboratively in a virtual environment</w:t>
      </w:r>
    </w:p>
    <w:p w:rsidR="00000000" w:rsidRPr="00E72663" w:rsidP="00E72663">
      <w:pPr>
        <w:pStyle w:val="ListBullet"/>
      </w:pPr>
      <w:r w:rsidRPr="00E72663">
        <w:t>seek and respond to feedback</w:t>
      </w:r>
    </w:p>
    <w:p w:rsidR="00000000" w:rsidRPr="00E72663" w:rsidP="00E72663">
      <w:pPr>
        <w:pStyle w:val="ListBullet"/>
      </w:pPr>
      <w:r w:rsidRPr="00E72663">
        <w:t>share knowledge and information according to work details, team objectives, organisational policie</w:t>
      </w:r>
      <w:r w:rsidRPr="00E72663">
        <w:t>s and procedures.</w:t>
      </w:r>
    </w:p>
    <w:p w:rsidR="00000000" w:rsidRPr="00E72663" w:rsidP="00E72663">
      <w:pPr>
        <w:pStyle w:val="AllowPageBreak"/>
      </w:pPr>
    </w:p>
    <w:p w:rsidR="00000000" w:rsidRPr="00E72663" w:rsidP="00E72663">
      <w:pPr>
        <w:pStyle w:val="Heading1"/>
      </w:pPr>
      <w:bookmarkStart w:id="3" w:name="O_1092943"/>
      <w:bookmarkEnd w:id="3"/>
      <w:r w:rsidRPr="00E72663">
        <w:t>Knowledge Evidence</w:t>
      </w:r>
    </w:p>
    <w:p w:rsidR="00000000" w:rsidRPr="00E72663" w:rsidP="001F702F">
      <w:pPr>
        <w:pStyle w:val="BodyText"/>
      </w:pPr>
      <w:r w:rsidRPr="00E72663">
        <w:t>The candidate must be able to demonstrate knowledge to complete the tasks outlined in the elements, performance criteria and foundation skills of this unit, including knowledge of:</w:t>
      </w:r>
    </w:p>
    <w:p w:rsidR="00000000" w:rsidRPr="00E72663" w:rsidP="00E72663">
      <w:pPr>
        <w:pStyle w:val="ListBullet"/>
      </w:pPr>
      <w:r w:rsidRPr="00E72663">
        <w:t>legislation, codes</w:t>
      </w:r>
      <w:r w:rsidRPr="00E72663">
        <w:t>, regulations and standards, and work health and safety requirements for collaborative work arrangements</w:t>
      </w:r>
    </w:p>
    <w:p w:rsidR="00000000" w:rsidRPr="00E72663" w:rsidP="00E72663">
      <w:pPr>
        <w:pStyle w:val="ListBullet"/>
      </w:pPr>
      <w:r w:rsidRPr="00E72663">
        <w:t>organisational cyber security protocols</w:t>
      </w:r>
    </w:p>
    <w:p w:rsidR="00000000" w:rsidRPr="00E72663" w:rsidP="00E72663">
      <w:pPr>
        <w:pStyle w:val="ListBullet"/>
      </w:pPr>
      <w:r w:rsidRPr="00E72663">
        <w:t>protocols for virtual ways of working, including:</w:t>
      </w:r>
    </w:p>
    <w:p w:rsidR="00000000" w:rsidRPr="00E72663" w:rsidP="00E72663">
      <w:pPr>
        <w:pStyle w:val="ListBullet2"/>
      </w:pPr>
      <w:r w:rsidRPr="00E72663">
        <w:t>virtual platforms used</w:t>
      </w:r>
    </w:p>
    <w:p w:rsidR="00000000" w:rsidRPr="00E72663" w:rsidP="00E72663">
      <w:pPr>
        <w:pStyle w:val="ListBullet2"/>
      </w:pPr>
      <w:r w:rsidRPr="00E72663">
        <w:t>frequency of virtual platform use</w:t>
      </w:r>
    </w:p>
    <w:p w:rsidR="00000000" w:rsidRPr="00E72663" w:rsidP="00E72663">
      <w:pPr>
        <w:pStyle w:val="ListBullet"/>
      </w:pPr>
      <w:r w:rsidRPr="00E72663">
        <w:t>fu</w:t>
      </w:r>
      <w:r w:rsidRPr="00E72663">
        <w:t>nctions and features of team communication strategies</w:t>
      </w:r>
    </w:p>
    <w:p w:rsidR="00000000" w:rsidRPr="00E72663" w:rsidP="00E72663">
      <w:pPr>
        <w:pStyle w:val="ListBullet"/>
      </w:pPr>
      <w:r w:rsidRPr="00E72663">
        <w:t>communication techniques in virtual teams</w:t>
      </w:r>
    </w:p>
    <w:p w:rsidR="00000000" w:rsidRPr="00E72663" w:rsidP="00E72663">
      <w:pPr>
        <w:pStyle w:val="ListBullet"/>
      </w:pPr>
      <w:r w:rsidRPr="00E72663">
        <w:t>methods of mediating conflicting perspectives in virtual teams</w:t>
      </w:r>
    </w:p>
    <w:p w:rsidR="00000000" w:rsidRPr="00E72663" w:rsidP="00E72663">
      <w:pPr>
        <w:pStyle w:val="ListBullet"/>
      </w:pPr>
      <w:r w:rsidRPr="00E72663">
        <w:t>roles and responsibilities of team members in promoting collaborative work environments</w:t>
      </w:r>
    </w:p>
    <w:p w:rsidR="00000000" w:rsidRPr="00E72663" w:rsidP="00E72663">
      <w:pPr>
        <w:pStyle w:val="ListBullet"/>
      </w:pPr>
      <w:r w:rsidRPr="00E72663">
        <w:t>constructive feedback techniques.</w:t>
      </w:r>
    </w:p>
    <w:p w:rsidR="00000000" w:rsidRPr="00E72663" w:rsidP="00E72663">
      <w:pPr>
        <w:pStyle w:val="AllowPageBreak"/>
      </w:pPr>
    </w:p>
    <w:p w:rsidR="00000000" w:rsidRPr="00E72663" w:rsidP="00E72663">
      <w:pPr>
        <w:pStyle w:val="Heading1"/>
      </w:pPr>
      <w:bookmarkStart w:id="4" w:name="O_1092942"/>
      <w:bookmarkEnd w:id="4"/>
      <w:r w:rsidRPr="00E72663">
        <w:t>Assessment Conditions</w:t>
      </w:r>
    </w:p>
    <w:p w:rsidR="00000000" w:rsidRPr="00E72663" w:rsidP="001F702F">
      <w:pPr>
        <w:pStyle w:val="BodyText"/>
      </w:pPr>
      <w:r w:rsidRPr="00E72663">
        <w:t xml:space="preserve">Skills in this unit must be demonstrated in a workplace or simulated environment where the conditions are typical of those in a working environment in this industry. </w:t>
      </w:r>
    </w:p>
    <w:p w:rsidR="00000000" w:rsidRPr="00E72663" w:rsidP="001F702F">
      <w:pPr>
        <w:pStyle w:val="BodyText"/>
      </w:pPr>
      <w:r w:rsidRPr="00E72663">
        <w:t xml:space="preserve">This includes </w:t>
      </w:r>
      <w:r w:rsidRPr="00E72663">
        <w:t>access to:</w:t>
      </w:r>
    </w:p>
    <w:p w:rsidR="00000000" w:rsidRPr="00E72663" w:rsidP="00E72663">
      <w:pPr>
        <w:pStyle w:val="ListBullet"/>
      </w:pPr>
      <w:r w:rsidRPr="00E72663">
        <w:t>documentation of the organisation’s communication tools and technology available to support virtual, remote and collocated teams</w:t>
      </w:r>
    </w:p>
    <w:p w:rsidR="00000000" w:rsidRPr="00E72663" w:rsidP="00E72663">
      <w:pPr>
        <w:pStyle w:val="ListBullet"/>
      </w:pPr>
      <w:r w:rsidRPr="00E72663">
        <w:t xml:space="preserve">policies and guidelines on using collaborative communication tools </w:t>
      </w:r>
    </w:p>
    <w:p w:rsidR="00000000" w:rsidRPr="00E72663" w:rsidP="00E72663">
      <w:pPr>
        <w:pStyle w:val="ListBullet"/>
      </w:pPr>
      <w:r w:rsidRPr="00E72663">
        <w:t>industry standard communication tools, hardware</w:t>
      </w:r>
      <w:r w:rsidRPr="00E72663">
        <w:t xml:space="preserve"> and software </w:t>
      </w:r>
    </w:p>
    <w:p w:rsidR="00000000" w:rsidRPr="00E72663" w:rsidP="00E72663">
      <w:pPr>
        <w:pStyle w:val="ListBullet"/>
      </w:pPr>
      <w:r w:rsidRPr="00E72663">
        <w:t>legislative, regulatory and industry codes of practice and organisational guidelines that impact collaborative work</w:t>
      </w:r>
    </w:p>
    <w:p w:rsidR="00000000" w:rsidRPr="00E72663" w:rsidP="00E72663">
      <w:pPr>
        <w:pStyle w:val="ListBullet"/>
      </w:pPr>
      <w:r w:rsidRPr="00E72663">
        <w:t>industry standard ICT equipment and technology to research and analyse industry information.</w:t>
      </w:r>
    </w:p>
    <w:p w:rsidR="00000000" w:rsidRPr="00E72663" w:rsidP="00E72663">
      <w:pPr>
        <w:pStyle w:val="BodyText"/>
      </w:pPr>
    </w:p>
    <w:p w:rsidR="00000000" w:rsidRPr="00E72663" w:rsidP="001F702F">
      <w:pPr>
        <w:pStyle w:val="BodyText"/>
      </w:pPr>
      <w:r w:rsidRPr="00E72663">
        <w:t>Assessors of this unit must sat</w:t>
      </w:r>
      <w:r w:rsidRPr="00E72663">
        <w:t>isfy the requirements for assessors in applicable vocational education and training legislation, frameworks and/or standards.</w:t>
      </w:r>
    </w:p>
    <w:p w:rsidR="00000000" w:rsidRPr="00E72663" w:rsidP="00E72663">
      <w:pPr>
        <w:pStyle w:val="Heading1"/>
      </w:pPr>
      <w:bookmarkStart w:id="5" w:name="O_1092940"/>
      <w:bookmarkEnd w:id="5"/>
      <w:r w:rsidRPr="00E72663">
        <w:t>Links</w:t>
      </w:r>
    </w:p>
    <w:p w:rsidR="00000000" w:rsidRPr="00E72663" w:rsidP="001F702F">
      <w:pPr>
        <w:pStyle w:val="BodyText"/>
      </w:pPr>
      <w:r w:rsidRPr="00E72663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263F04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E72663" w:rsidP="00E72663"/>
    <w:sectPr w:rsidSect="00E7266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266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2663" w:rsidRPr="001F702F" w:rsidP="001F702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266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702F" w:rsidP="00E7266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1F702F" w:rsidP="00E7266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1F702F" w:rsidP="00E7266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266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702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72663" w:rsidRPr="001F702F" w:rsidP="001F702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266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702F" w:rsidRPr="002D2AF8" w:rsidP="00E7266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ICTICT443 Work collaboratively in the ICT industry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 December 2024</w:t>
    </w:r>
    <w:r>
      <w:fldChar w:fldCharType="end"/>
    </w:r>
  </w:p>
  <w:p w:rsidR="001F702F" w:rsidP="00E7266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B60260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636A66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7C4861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7266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7266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7266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7266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7266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7266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7266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7266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7266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7266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7266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72663"/>
  </w:style>
  <w:style w:type="character" w:customStyle="1" w:styleId="Heading1Char">
    <w:name w:val="Heading 1 Char"/>
    <w:basedOn w:val="DefaultParagraphFont"/>
    <w:link w:val="Heading1"/>
    <w:rsid w:val="00E7266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7266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7266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72663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72663"/>
    <w:rPr>
      <w:b/>
      <w:spacing w:val="0"/>
    </w:rPr>
  </w:style>
  <w:style w:type="paragraph" w:styleId="ListBullet2">
    <w:name w:val="List Bullet 2"/>
    <w:basedOn w:val="List2"/>
    <w:rsid w:val="00E72663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E7266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7266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7266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7266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7266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7266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7266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7266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7266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7266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7266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7266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7266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7266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7266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7266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7266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7266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7266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7266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7266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7266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7266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7266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7266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7266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7266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7266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7266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7266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7266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7266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7266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7266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72663"/>
    <w:rPr>
      <w:i/>
    </w:rPr>
  </w:style>
  <w:style w:type="paragraph" w:styleId="Caption">
    <w:name w:val="caption"/>
    <w:basedOn w:val="BodyText"/>
    <w:next w:val="Normal"/>
    <w:qFormat/>
    <w:rsid w:val="00E7266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7266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7266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72663"/>
  </w:style>
  <w:style w:type="paragraph" w:styleId="TableofFigures">
    <w:name w:val="table of figures"/>
    <w:basedOn w:val="Normal"/>
    <w:next w:val="Normal"/>
    <w:semiHidden/>
    <w:rsid w:val="00E7266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7266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72663"/>
    <w:rPr>
      <w:rFonts w:ascii="Wingdings" w:hAnsi="Wingdings"/>
    </w:rPr>
  </w:style>
  <w:style w:type="paragraph" w:customStyle="1" w:styleId="TableHeading">
    <w:name w:val="Table Heading"/>
    <w:basedOn w:val="HeadingBase"/>
    <w:rsid w:val="00E7266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72663"/>
    <w:rPr>
      <w:color w:val="0033CC"/>
      <w:u w:val="none"/>
    </w:rPr>
  </w:style>
  <w:style w:type="paragraph" w:customStyle="1" w:styleId="BodyTextRight">
    <w:name w:val="Body Text Right"/>
    <w:basedOn w:val="BodyText"/>
    <w:rsid w:val="00E7266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7266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7266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7266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7266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7266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72663"/>
    <w:rPr>
      <w:sz w:val="32"/>
    </w:rPr>
  </w:style>
  <w:style w:type="paragraph" w:customStyle="1" w:styleId="HeadingProcedure">
    <w:name w:val="Heading Procedure"/>
    <w:basedOn w:val="HeadingBase"/>
    <w:next w:val="Normal"/>
    <w:rsid w:val="00E7266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72663"/>
    <w:pPr>
      <w:spacing w:before="60" w:after="60"/>
    </w:pPr>
  </w:style>
  <w:style w:type="paragraph" w:styleId="ListContinue">
    <w:name w:val="List Continue"/>
    <w:basedOn w:val="List"/>
    <w:rsid w:val="00E72663"/>
    <w:pPr>
      <w:ind w:firstLine="0"/>
    </w:pPr>
  </w:style>
  <w:style w:type="paragraph" w:customStyle="1" w:styleId="ListNote">
    <w:name w:val="List Note"/>
    <w:basedOn w:val="List"/>
    <w:rsid w:val="00E7266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7266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7266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72663"/>
    <w:rPr>
      <w:rFonts w:ascii="Courier New" w:hAnsi="Courier New"/>
    </w:rPr>
  </w:style>
  <w:style w:type="paragraph" w:customStyle="1" w:styleId="NoteBullet">
    <w:name w:val="Note Bullet"/>
    <w:basedOn w:val="Note"/>
    <w:rsid w:val="00E7266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7266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7266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7266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7266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7266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7266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72663"/>
    <w:rPr>
      <w:b/>
      <w:smallCaps/>
    </w:rPr>
  </w:style>
  <w:style w:type="paragraph" w:customStyle="1" w:styleId="TableListNumber">
    <w:name w:val="Table List Number"/>
    <w:basedOn w:val="ListNumber"/>
    <w:rsid w:val="00E7266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7266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72663"/>
    <w:pPr>
      <w:numPr>
        <w:numId w:val="9"/>
      </w:numPr>
    </w:pPr>
  </w:style>
  <w:style w:type="paragraph" w:customStyle="1" w:styleId="ListAlpha2">
    <w:name w:val="List Alpha 2"/>
    <w:basedOn w:val="List2"/>
    <w:rsid w:val="00E72663"/>
    <w:pPr>
      <w:numPr>
        <w:numId w:val="8"/>
      </w:numPr>
    </w:pPr>
  </w:style>
  <w:style w:type="paragraph" w:styleId="List2">
    <w:name w:val="List 2"/>
    <w:basedOn w:val="BodyText"/>
    <w:rsid w:val="00E7266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7266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7266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7266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7266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7266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72663"/>
    <w:pPr>
      <w:numPr>
        <w:numId w:val="4"/>
      </w:numPr>
    </w:pPr>
  </w:style>
  <w:style w:type="paragraph" w:styleId="ListContinue2">
    <w:name w:val="List Continue 2"/>
    <w:basedOn w:val="List2"/>
    <w:rsid w:val="00E72663"/>
    <w:pPr>
      <w:ind w:firstLine="0"/>
    </w:pPr>
  </w:style>
  <w:style w:type="paragraph" w:styleId="ListContinue3">
    <w:name w:val="List Continue 3"/>
    <w:basedOn w:val="List3"/>
    <w:rsid w:val="00E72663"/>
    <w:pPr>
      <w:ind w:left="1021" w:firstLine="0"/>
    </w:pPr>
  </w:style>
  <w:style w:type="paragraph" w:styleId="ListContinue4">
    <w:name w:val="List Continue 4"/>
    <w:basedOn w:val="List4"/>
    <w:rsid w:val="00E72663"/>
    <w:pPr>
      <w:ind w:firstLine="0"/>
    </w:pPr>
  </w:style>
  <w:style w:type="paragraph" w:styleId="ListContinue5">
    <w:name w:val="List Continue 5"/>
    <w:basedOn w:val="List5"/>
    <w:rsid w:val="00E72663"/>
    <w:pPr>
      <w:ind w:firstLine="0"/>
    </w:pPr>
  </w:style>
  <w:style w:type="paragraph" w:styleId="ListNumber3">
    <w:name w:val="List Number 3"/>
    <w:basedOn w:val="List3"/>
    <w:rsid w:val="00E72663"/>
    <w:pPr>
      <w:numPr>
        <w:numId w:val="5"/>
      </w:numPr>
    </w:pPr>
  </w:style>
  <w:style w:type="paragraph" w:styleId="ListNumber4">
    <w:name w:val="List Number 4"/>
    <w:basedOn w:val="List4"/>
    <w:rsid w:val="00E72663"/>
    <w:pPr>
      <w:numPr>
        <w:numId w:val="6"/>
      </w:numPr>
    </w:pPr>
  </w:style>
  <w:style w:type="paragraph" w:styleId="ListNumber5">
    <w:name w:val="List Number 5"/>
    <w:basedOn w:val="List5"/>
    <w:rsid w:val="00E72663"/>
    <w:pPr>
      <w:numPr>
        <w:numId w:val="7"/>
      </w:numPr>
    </w:pPr>
  </w:style>
  <w:style w:type="paragraph" w:styleId="BlockText">
    <w:name w:val="Block Text"/>
    <w:basedOn w:val="Normal"/>
    <w:rsid w:val="00E7266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7266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72663"/>
    <w:rPr>
      <w:sz w:val="16"/>
      <w:vertAlign w:val="superscript"/>
    </w:rPr>
  </w:style>
  <w:style w:type="character" w:customStyle="1" w:styleId="Symbols">
    <w:name w:val="Symbols"/>
    <w:basedOn w:val="DefaultParagraphFont"/>
    <w:rsid w:val="00E72663"/>
    <w:rPr>
      <w:rFonts w:ascii="Symbol" w:hAnsi="Symbol"/>
    </w:rPr>
  </w:style>
  <w:style w:type="character" w:customStyle="1" w:styleId="MenuOptions">
    <w:name w:val="Menu Options"/>
    <w:basedOn w:val="DefaultParagraphFont"/>
    <w:rsid w:val="00E7266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72663"/>
    <w:rPr>
      <w:b/>
    </w:rPr>
  </w:style>
  <w:style w:type="character" w:customStyle="1" w:styleId="Underlined">
    <w:name w:val="Underlined"/>
    <w:basedOn w:val="DefaultParagraphFont"/>
    <w:rsid w:val="00E72663"/>
    <w:rPr>
      <w:u w:val="single"/>
    </w:rPr>
  </w:style>
  <w:style w:type="paragraph" w:customStyle="1" w:styleId="TableBodyTextRight">
    <w:name w:val="Table Body Text Right"/>
    <w:basedOn w:val="TableBodyText"/>
    <w:rsid w:val="00E7266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72663"/>
    <w:rPr>
      <w:sz w:val="18"/>
    </w:rPr>
  </w:style>
  <w:style w:type="paragraph" w:customStyle="1" w:styleId="BodySmallRight">
    <w:name w:val="Body Small Right"/>
    <w:basedOn w:val="BodyTextRight"/>
    <w:rsid w:val="00E72663"/>
    <w:rPr>
      <w:sz w:val="18"/>
      <w:szCs w:val="18"/>
    </w:rPr>
  </w:style>
  <w:style w:type="paragraph" w:customStyle="1" w:styleId="MarginEdition">
    <w:name w:val="Margin Edition"/>
    <w:basedOn w:val="MarginNote"/>
    <w:rsid w:val="00E7266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72663"/>
    <w:rPr>
      <w:sz w:val="2"/>
      <w:szCs w:val="2"/>
    </w:rPr>
  </w:style>
  <w:style w:type="character" w:customStyle="1" w:styleId="Small">
    <w:name w:val="Small"/>
    <w:basedOn w:val="DefaultParagraphFont"/>
    <w:rsid w:val="00E72663"/>
    <w:rPr>
      <w:sz w:val="16"/>
    </w:rPr>
  </w:style>
  <w:style w:type="paragraph" w:customStyle="1" w:styleId="WideTable">
    <w:name w:val="Wide Table"/>
    <w:basedOn w:val="Normal"/>
    <w:rsid w:val="00E7266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72663"/>
  </w:style>
  <w:style w:type="paragraph" w:styleId="Quote">
    <w:name w:val="Quote"/>
    <w:basedOn w:val="Heading1"/>
    <w:link w:val="QuoteChar"/>
    <w:qFormat/>
    <w:rsid w:val="00E7266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7266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72663"/>
    <w:pPr>
      <w:pageBreakBefore/>
    </w:pPr>
  </w:style>
  <w:style w:type="paragraph" w:customStyle="1" w:styleId="Border">
    <w:name w:val="Border"/>
    <w:basedOn w:val="Normal"/>
    <w:qFormat/>
    <w:rsid w:val="00E7266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7266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7266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7266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7266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7266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7266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7266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7266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72663"/>
    <w:rPr>
      <w:u w:val="single"/>
    </w:rPr>
  </w:style>
  <w:style w:type="character" w:customStyle="1" w:styleId="BoldandItalics">
    <w:name w:val="Bold and Italics"/>
    <w:qFormat/>
    <w:rsid w:val="00E72663"/>
    <w:rPr>
      <w:b/>
      <w:i/>
      <w:u w:val="none"/>
    </w:rPr>
  </w:style>
  <w:style w:type="paragraph" w:styleId="BalloonText">
    <w:name w:val="Balloon Text"/>
    <w:basedOn w:val="Normal"/>
    <w:link w:val="BalloonTextChar"/>
    <w:rsid w:val="00E7266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7266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7266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7266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7266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7266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72663"/>
    <w:pPr>
      <w:spacing w:before="0" w:after="0"/>
    </w:pPr>
  </w:style>
  <w:style w:type="paragraph" w:customStyle="1" w:styleId="BodyTextBold">
    <w:name w:val="Body Text Bold"/>
    <w:basedOn w:val="BodyText"/>
    <w:qFormat/>
    <w:rsid w:val="00E72663"/>
    <w:rPr>
      <w:b/>
    </w:rPr>
  </w:style>
  <w:style w:type="character" w:styleId="Hyperlink">
    <w:name w:val="Hyperlink"/>
    <w:basedOn w:val="DefaultParagraphFont"/>
    <w:uiPriority w:val="99"/>
    <w:unhideWhenUsed/>
    <w:rsid w:val="001F702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383</Words>
  <Characters>2590</Characters>
  <Application>Microsoft Office Word</Application>
  <DocSecurity>0</DocSecurity>
  <Lines>66</Lines>
  <Paragraphs>47</Paragraphs>
  <ScaleCrop>false</ScaleCrop>
  <Company>Author-it Software Corporation Ltd.</Company>
  <LinksUpToDate>false</LinksUpToDate>
  <CharactersWithSpaces>2926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ICTICT443 Work collaboratively in the ICT industry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2024-12-17T22:51:00Z</dcterms:created>
  <dcterms:modified xsi:type="dcterms:W3CDTF">2024-12-17T22:51:00Z</dcterms:modified>
</cp:coreProperties>
</file>