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CD9" w:rsidP="00642C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ICTICT434 Maintain website information standards</w:t>
      </w:r>
      <w:r>
        <w:fldChar w:fldCharType="end"/>
      </w:r>
    </w:p>
    <w:p w:rsidR="00642CD9" w:rsidP="00642CD9">
      <w:pPr>
        <w:pStyle w:val="Version"/>
        <w:sectPr w:rsidSect="00C64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644" w:rsidP="00C64644">
      <w:pPr>
        <w:pStyle w:val="SuperHeading"/>
      </w:pPr>
      <w:r w:rsidRPr="00C64644">
        <w:t>Assessment Requirements for ICTICT434 Maintain website information standards</w:t>
      </w:r>
    </w:p>
    <w:p w:rsidR="00000000" w:rsidRPr="00C64644" w:rsidP="00C64644">
      <w:pPr>
        <w:pStyle w:val="Heading1"/>
      </w:pPr>
      <w:bookmarkStart w:id="1" w:name="O_1092829"/>
      <w:bookmarkEnd w:id="1"/>
      <w:r w:rsidRPr="00C646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42C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44" w:rsidP="00C64644">
            <w:pPr>
              <w:pStyle w:val="BodyText"/>
            </w:pPr>
            <w:r w:rsidRPr="00C6464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44">
            <w:pPr>
              <w:pStyle w:val="BodyText"/>
              <w:rPr>
                <w:lang w:val="en-NZ"/>
              </w:rPr>
            </w:pPr>
            <w:r w:rsidRPr="00C64644">
              <w:rPr>
                <w:rStyle w:val="SpecialBold"/>
              </w:rPr>
              <w:t>Comments</w:t>
            </w:r>
          </w:p>
        </w:tc>
      </w:tr>
      <w:tr w:rsidTr="00642C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644">
            <w:pPr>
              <w:pStyle w:val="BodyText"/>
              <w:rPr>
                <w:lang w:val="en-NZ"/>
              </w:rPr>
            </w:pPr>
            <w:r w:rsidRPr="00C6464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644" w:rsidP="00C64644">
            <w:pPr>
              <w:pStyle w:val="BodyText"/>
            </w:pPr>
            <w:r w:rsidRPr="00C64644">
              <w:t>This version first released with ICT Information and Communications Technology Training Package Version 6.0.</w:t>
            </w:r>
          </w:p>
        </w:tc>
      </w:tr>
    </w:tbl>
    <w:p w:rsidR="00000000" w:rsidRPr="00C64644" w:rsidP="00C64644">
      <w:pPr>
        <w:pStyle w:val="BodyText"/>
      </w:pPr>
    </w:p>
    <w:p w:rsidR="00000000" w:rsidRPr="00C64644" w:rsidP="00C64644">
      <w:pPr>
        <w:pStyle w:val="AllowPageBreak"/>
      </w:pPr>
    </w:p>
    <w:p w:rsidR="00000000" w:rsidRPr="00C64644" w:rsidP="00C64644">
      <w:pPr>
        <w:pStyle w:val="Heading1"/>
      </w:pPr>
      <w:bookmarkStart w:id="2" w:name="O_1092832"/>
      <w:bookmarkEnd w:id="2"/>
      <w:r w:rsidRPr="00C64644">
        <w:t>Performance Evidence</w:t>
      </w:r>
    </w:p>
    <w:p w:rsidR="00000000" w:rsidRPr="00C64644" w:rsidP="00642CD9">
      <w:pPr>
        <w:pStyle w:val="BodyText"/>
      </w:pPr>
      <w:r w:rsidRPr="00C64644">
        <w:t>The candidate must demonstrate the ability to complete the tasks outlined in the elements, performance criteria and foundation skills of this unit, including evidence of the ability to:</w:t>
      </w:r>
    </w:p>
    <w:p w:rsidR="00000000" w:rsidRPr="00C64644" w:rsidP="00C64644">
      <w:pPr>
        <w:pStyle w:val="ListBullet"/>
      </w:pPr>
      <w:r w:rsidRPr="00C64644">
        <w:t>apply at least three differen</w:t>
      </w:r>
      <w:r w:rsidRPr="00C64644">
        <w:t>t industry standard programming practices in the preparation, maintenance and publishing of an organisation’s website.</w:t>
      </w:r>
    </w:p>
    <w:p w:rsidR="00000000" w:rsidRPr="00C64644" w:rsidP="00C64644">
      <w:pPr>
        <w:pStyle w:val="BodyText"/>
      </w:pPr>
    </w:p>
    <w:p w:rsidR="00000000" w:rsidRPr="00C64644" w:rsidP="00642CD9">
      <w:pPr>
        <w:pStyle w:val="BodyText"/>
      </w:pPr>
      <w:r w:rsidRPr="00C64644">
        <w:t>In the course of the above, the candidate must:</w:t>
      </w:r>
    </w:p>
    <w:p w:rsidR="00000000" w:rsidRPr="00C64644" w:rsidP="00C64644">
      <w:pPr>
        <w:pStyle w:val="ListBullet"/>
      </w:pPr>
      <w:r w:rsidRPr="00C64644">
        <w:t>comply with organisation, legislative and industry requirements</w:t>
      </w:r>
    </w:p>
    <w:p w:rsidR="00000000" w:rsidRPr="00C64644" w:rsidP="00C64644">
      <w:pPr>
        <w:pStyle w:val="ListBullet"/>
      </w:pPr>
      <w:r w:rsidRPr="00C64644">
        <w:t>develop content to comply with policies applicable to cancellations, returns and refunds</w:t>
      </w:r>
    </w:p>
    <w:p w:rsidR="00000000" w:rsidRPr="00C64644" w:rsidP="00C64644">
      <w:pPr>
        <w:pStyle w:val="ListBullet"/>
      </w:pPr>
      <w:r w:rsidRPr="00C64644">
        <w:t>display a site accessible to a variety of customers via electronic communication</w:t>
      </w:r>
    </w:p>
    <w:p w:rsidR="00000000" w:rsidRPr="00C64644" w:rsidP="00C64644">
      <w:pPr>
        <w:pStyle w:val="ListBullet"/>
      </w:pPr>
      <w:r w:rsidRPr="00C64644">
        <w:t>develop and modify information to meet e-commerce interaction requirements.</w:t>
      </w:r>
    </w:p>
    <w:p w:rsidR="00000000" w:rsidRPr="00C64644" w:rsidP="00C64644">
      <w:pPr>
        <w:pStyle w:val="AllowPageBreak"/>
      </w:pPr>
    </w:p>
    <w:p w:rsidR="00000000" w:rsidRPr="00C64644" w:rsidP="00C64644">
      <w:pPr>
        <w:pStyle w:val="Heading1"/>
      </w:pPr>
      <w:bookmarkStart w:id="3" w:name="O_1092831"/>
      <w:bookmarkEnd w:id="3"/>
      <w:r w:rsidRPr="00C64644">
        <w:t>Knowledge Evidence</w:t>
      </w:r>
    </w:p>
    <w:p w:rsidR="00000000" w:rsidRPr="00C64644" w:rsidP="00642CD9">
      <w:pPr>
        <w:pStyle w:val="BodyText"/>
      </w:pPr>
      <w:r w:rsidRPr="00C64644">
        <w:t>The candidate must be able to demonstrate knowledge to complete the tasks outlined in the elements, performance criteria and foundation skills of this unit, including knowledge of:</w:t>
      </w:r>
    </w:p>
    <w:p w:rsidR="00000000" w:rsidRPr="00C64644" w:rsidP="00C64644">
      <w:pPr>
        <w:pStyle w:val="ListBullet"/>
      </w:pPr>
      <w:r w:rsidRPr="00C64644">
        <w:t>consumer protection legislation</w:t>
      </w:r>
    </w:p>
    <w:p w:rsidR="00000000" w:rsidRPr="00C64644" w:rsidP="00C64644">
      <w:pPr>
        <w:pStyle w:val="ListBullet"/>
      </w:pPr>
      <w:r w:rsidRPr="00C64644">
        <w:t>content featur</w:t>
      </w:r>
      <w:r w:rsidRPr="00C64644">
        <w:t>es including clarity and readability</w:t>
      </w:r>
    </w:p>
    <w:p w:rsidR="00000000" w:rsidRPr="00C64644" w:rsidP="00C64644">
      <w:pPr>
        <w:pStyle w:val="ListBullet"/>
      </w:pPr>
      <w:r w:rsidRPr="00C64644">
        <w:t>electronic commerce modelling language</w:t>
      </w:r>
    </w:p>
    <w:p w:rsidR="00000000" w:rsidRPr="00C64644" w:rsidP="00C64644">
      <w:pPr>
        <w:pStyle w:val="ListBullet"/>
      </w:pPr>
      <w:r w:rsidRPr="00C64644">
        <w:t>information architecture principles required to maintain website information standards</w:t>
      </w:r>
    </w:p>
    <w:p w:rsidR="00000000" w:rsidRPr="00C64644" w:rsidP="00C64644">
      <w:pPr>
        <w:pStyle w:val="ListBullet"/>
      </w:pPr>
      <w:r w:rsidRPr="00C64644">
        <w:t>instructional design principles required to maintain website information standards</w:t>
      </w:r>
    </w:p>
    <w:p w:rsidR="00000000" w:rsidRPr="00C64644" w:rsidP="00C64644">
      <w:pPr>
        <w:pStyle w:val="ListBullet"/>
      </w:pPr>
      <w:r w:rsidRPr="00C64644">
        <w:t>obligation</w:t>
      </w:r>
      <w:r w:rsidRPr="00C64644">
        <w:t>s of merchants, service providers and customers in maintaining website information standards</w:t>
      </w:r>
    </w:p>
    <w:p w:rsidR="00000000" w:rsidRPr="00C64644" w:rsidP="00C64644">
      <w:pPr>
        <w:pStyle w:val="ListBullet"/>
      </w:pPr>
      <w:r w:rsidRPr="00C64644">
        <w:t>implementation and testing procedures applicable to:</w:t>
      </w:r>
    </w:p>
    <w:p w:rsidR="00000000" w:rsidRPr="00C64644" w:rsidP="00C64644">
      <w:pPr>
        <w:pStyle w:val="ListBullet2"/>
      </w:pPr>
      <w:r w:rsidRPr="00C64644">
        <w:t>limitations and legislative restrictions display</w:t>
      </w:r>
    </w:p>
    <w:p w:rsidR="00000000" w:rsidRPr="00C64644" w:rsidP="00C64644">
      <w:pPr>
        <w:pStyle w:val="ListBullet2"/>
      </w:pPr>
      <w:r w:rsidRPr="00C64644">
        <w:t>shipping information displays</w:t>
      </w:r>
    </w:p>
    <w:p w:rsidR="00000000" w:rsidRPr="00C64644" w:rsidP="00C64644">
      <w:pPr>
        <w:pStyle w:val="ListBullet2"/>
      </w:pPr>
      <w:r w:rsidRPr="00C64644">
        <w:t>order and cancellation capacity of website</w:t>
      </w:r>
    </w:p>
    <w:p w:rsidR="00000000" w:rsidRPr="00C64644" w:rsidP="00C64644">
      <w:pPr>
        <w:pStyle w:val="ListBullet2"/>
      </w:pPr>
      <w:r w:rsidRPr="00C64644">
        <w:t>client communication facilities</w:t>
      </w:r>
    </w:p>
    <w:p w:rsidR="00000000" w:rsidRPr="00C64644" w:rsidP="00C64644">
      <w:pPr>
        <w:pStyle w:val="ListBullet"/>
      </w:pPr>
      <w:r w:rsidRPr="00C64644">
        <w:t>organisational standards, requirements and documentation required to maintain website information standards</w:t>
      </w:r>
    </w:p>
    <w:p w:rsidR="00000000" w:rsidRPr="00C64644" w:rsidP="00C64644">
      <w:pPr>
        <w:pStyle w:val="ListBullet"/>
      </w:pPr>
      <w:r w:rsidRPr="00C64644">
        <w:t>privacy legislation applicable to maintaining website information standa</w:t>
      </w:r>
      <w:r w:rsidRPr="00C64644">
        <w:t>rds.</w:t>
      </w:r>
    </w:p>
    <w:p w:rsidR="00000000" w:rsidRPr="00C64644" w:rsidP="00C64644">
      <w:pPr>
        <w:pStyle w:val="AllowPageBreak"/>
      </w:pPr>
    </w:p>
    <w:p w:rsidR="00000000" w:rsidRPr="00C64644" w:rsidP="00C64644">
      <w:pPr>
        <w:pStyle w:val="Heading1"/>
      </w:pPr>
      <w:bookmarkStart w:id="4" w:name="O_1092830"/>
      <w:bookmarkEnd w:id="4"/>
      <w:r w:rsidRPr="00C64644">
        <w:t>Assessment Conditions</w:t>
      </w:r>
    </w:p>
    <w:p w:rsidR="00000000" w:rsidRPr="00C64644" w:rsidP="00642CD9">
      <w:pPr>
        <w:pStyle w:val="BodyText"/>
      </w:pPr>
      <w:r w:rsidRPr="00C64644">
        <w:t xml:space="preserve">Skills in this unit must be demonstrated in a workplace or simulated environment where the conditions are typical of those in a working environment in this industry. </w:t>
      </w:r>
    </w:p>
    <w:p w:rsidR="00000000" w:rsidRPr="00C64644" w:rsidP="00642CD9">
      <w:pPr>
        <w:pStyle w:val="BodyText"/>
      </w:pPr>
      <w:r w:rsidRPr="00C64644">
        <w:t>This includes access to:</w:t>
      </w:r>
    </w:p>
    <w:p w:rsidR="00000000" w:rsidRPr="00C64644" w:rsidP="00C64644">
      <w:pPr>
        <w:pStyle w:val="ListBullet"/>
      </w:pPr>
      <w:r w:rsidRPr="00C64644">
        <w:t>organisational po</w:t>
      </w:r>
      <w:r w:rsidRPr="00C64644">
        <w:t>licies, procedures and guidelines applicable to maintaining website information standards</w:t>
      </w:r>
    </w:p>
    <w:p w:rsidR="00000000" w:rsidRPr="00C64644" w:rsidP="00C64644">
      <w:pPr>
        <w:pStyle w:val="ListBullet"/>
      </w:pPr>
      <w:r w:rsidRPr="00C64644">
        <w:t>customer service manuals and general data</w:t>
      </w:r>
    </w:p>
    <w:p w:rsidR="00000000" w:rsidRPr="00C64644" w:rsidP="00C64644">
      <w:pPr>
        <w:pStyle w:val="ListBullet"/>
      </w:pPr>
      <w:r w:rsidRPr="00C64644">
        <w:t>information standards for legislative and organisational requirements applicable to maintaining website information standard</w:t>
      </w:r>
      <w:r w:rsidRPr="00C64644">
        <w:t>s</w:t>
      </w:r>
    </w:p>
    <w:p w:rsidR="00000000" w:rsidRPr="00C64644" w:rsidP="00C64644">
      <w:pPr>
        <w:pStyle w:val="ListBullet"/>
      </w:pPr>
      <w:r w:rsidRPr="00C64644">
        <w:t>software and web development tools.</w:t>
      </w:r>
    </w:p>
    <w:p w:rsidR="00000000" w:rsidRPr="00C64644" w:rsidP="00C64644">
      <w:pPr>
        <w:pStyle w:val="BodyText"/>
      </w:pPr>
    </w:p>
    <w:p w:rsidR="00000000" w:rsidRPr="00C64644" w:rsidP="00642CD9">
      <w:pPr>
        <w:pStyle w:val="BodyText"/>
      </w:pPr>
      <w:r w:rsidRPr="00C64644">
        <w:t>Assessors of this unit must satisfy the requirements for assessors in applicable vocational education and training legislation, frameworks and/or standards.</w:t>
      </w:r>
    </w:p>
    <w:p w:rsidR="00000000" w:rsidRPr="00C64644" w:rsidP="00C64644">
      <w:pPr>
        <w:pStyle w:val="Heading1"/>
      </w:pPr>
      <w:bookmarkStart w:id="5" w:name="O_1092828"/>
      <w:bookmarkEnd w:id="5"/>
      <w:r w:rsidRPr="00C64644">
        <w:t>Links</w:t>
      </w:r>
    </w:p>
    <w:p w:rsidR="00000000" w:rsidRPr="00C64644" w:rsidP="00642CD9">
      <w:pPr>
        <w:pStyle w:val="BodyText"/>
      </w:pPr>
      <w:r w:rsidRPr="00C646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65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4644" w:rsidP="00C64644"/>
    <w:sectPr w:rsidSect="00C646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4" w:rsidRPr="00642CD9" w:rsidP="00642C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D9" w:rsidP="00C64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2CD9" w:rsidP="00C64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42CD9" w:rsidP="00C64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644" w:rsidRPr="00642CD9" w:rsidP="00642C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D9" w:rsidRPr="002D2AF8" w:rsidP="00C64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ICTICT434 Maintain website information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42CD9" w:rsidP="00C64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44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A8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163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644"/>
  </w:style>
  <w:style w:type="character" w:customStyle="1" w:styleId="Heading1Char">
    <w:name w:val="Heading 1 Char"/>
    <w:basedOn w:val="DefaultParagraphFont"/>
    <w:link w:val="Heading1"/>
    <w:rsid w:val="00C64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6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644"/>
    <w:rPr>
      <w:b/>
      <w:spacing w:val="0"/>
    </w:rPr>
  </w:style>
  <w:style w:type="paragraph" w:styleId="ListBullet2">
    <w:name w:val="List Bullet 2"/>
    <w:basedOn w:val="List2"/>
    <w:rsid w:val="00C646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644"/>
    <w:rPr>
      <w:i/>
    </w:rPr>
  </w:style>
  <w:style w:type="paragraph" w:styleId="Caption">
    <w:name w:val="caption"/>
    <w:basedOn w:val="BodyText"/>
    <w:next w:val="Normal"/>
    <w:qFormat/>
    <w:rsid w:val="00C64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644"/>
  </w:style>
  <w:style w:type="paragraph" w:styleId="TableofFigures">
    <w:name w:val="table of figures"/>
    <w:basedOn w:val="Normal"/>
    <w:next w:val="Normal"/>
    <w:semiHidden/>
    <w:rsid w:val="00C64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6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644"/>
    <w:rPr>
      <w:rFonts w:ascii="Wingdings" w:hAnsi="Wingdings"/>
    </w:rPr>
  </w:style>
  <w:style w:type="paragraph" w:customStyle="1" w:styleId="TableHeading">
    <w:name w:val="Table Heading"/>
    <w:basedOn w:val="HeadingBase"/>
    <w:rsid w:val="00C64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644"/>
    <w:rPr>
      <w:color w:val="0033CC"/>
      <w:u w:val="none"/>
    </w:rPr>
  </w:style>
  <w:style w:type="paragraph" w:customStyle="1" w:styleId="BodyTextRight">
    <w:name w:val="Body Text Right"/>
    <w:basedOn w:val="BodyText"/>
    <w:rsid w:val="00C64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6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644"/>
    <w:rPr>
      <w:sz w:val="32"/>
    </w:rPr>
  </w:style>
  <w:style w:type="paragraph" w:customStyle="1" w:styleId="HeadingProcedure">
    <w:name w:val="Heading Procedure"/>
    <w:basedOn w:val="HeadingBase"/>
    <w:next w:val="Normal"/>
    <w:rsid w:val="00C64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644"/>
    <w:pPr>
      <w:spacing w:before="60" w:after="60"/>
    </w:pPr>
  </w:style>
  <w:style w:type="paragraph" w:styleId="ListContinue">
    <w:name w:val="List Continue"/>
    <w:basedOn w:val="List"/>
    <w:rsid w:val="00C64644"/>
    <w:pPr>
      <w:ind w:firstLine="0"/>
    </w:pPr>
  </w:style>
  <w:style w:type="paragraph" w:customStyle="1" w:styleId="ListNote">
    <w:name w:val="List Note"/>
    <w:basedOn w:val="List"/>
    <w:rsid w:val="00C64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644"/>
    <w:rPr>
      <w:rFonts w:ascii="Courier New" w:hAnsi="Courier New"/>
    </w:rPr>
  </w:style>
  <w:style w:type="paragraph" w:customStyle="1" w:styleId="NoteBullet">
    <w:name w:val="Note Bullet"/>
    <w:basedOn w:val="Note"/>
    <w:rsid w:val="00C64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6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644"/>
    <w:rPr>
      <w:b/>
      <w:smallCaps/>
    </w:rPr>
  </w:style>
  <w:style w:type="paragraph" w:customStyle="1" w:styleId="TableListNumber">
    <w:name w:val="Table List Number"/>
    <w:basedOn w:val="ListNumber"/>
    <w:rsid w:val="00C64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644"/>
    <w:pPr>
      <w:numPr>
        <w:numId w:val="9"/>
      </w:numPr>
    </w:pPr>
  </w:style>
  <w:style w:type="paragraph" w:customStyle="1" w:styleId="ListAlpha2">
    <w:name w:val="List Alpha 2"/>
    <w:basedOn w:val="List2"/>
    <w:rsid w:val="00C64644"/>
    <w:pPr>
      <w:numPr>
        <w:numId w:val="8"/>
      </w:numPr>
    </w:pPr>
  </w:style>
  <w:style w:type="paragraph" w:styleId="List2">
    <w:name w:val="List 2"/>
    <w:basedOn w:val="BodyText"/>
    <w:rsid w:val="00C64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6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6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644"/>
    <w:pPr>
      <w:numPr>
        <w:numId w:val="4"/>
      </w:numPr>
    </w:pPr>
  </w:style>
  <w:style w:type="paragraph" w:styleId="ListContinue2">
    <w:name w:val="List Continue 2"/>
    <w:basedOn w:val="List2"/>
    <w:rsid w:val="00C64644"/>
    <w:pPr>
      <w:ind w:firstLine="0"/>
    </w:pPr>
  </w:style>
  <w:style w:type="paragraph" w:styleId="ListContinue3">
    <w:name w:val="List Continue 3"/>
    <w:basedOn w:val="List3"/>
    <w:rsid w:val="00C64644"/>
    <w:pPr>
      <w:ind w:left="1021" w:firstLine="0"/>
    </w:pPr>
  </w:style>
  <w:style w:type="paragraph" w:styleId="ListContinue4">
    <w:name w:val="List Continue 4"/>
    <w:basedOn w:val="List4"/>
    <w:rsid w:val="00C64644"/>
    <w:pPr>
      <w:ind w:firstLine="0"/>
    </w:pPr>
  </w:style>
  <w:style w:type="paragraph" w:styleId="ListContinue5">
    <w:name w:val="List Continue 5"/>
    <w:basedOn w:val="List5"/>
    <w:rsid w:val="00C64644"/>
    <w:pPr>
      <w:ind w:firstLine="0"/>
    </w:pPr>
  </w:style>
  <w:style w:type="paragraph" w:styleId="ListNumber3">
    <w:name w:val="List Number 3"/>
    <w:basedOn w:val="List3"/>
    <w:rsid w:val="00C64644"/>
    <w:pPr>
      <w:numPr>
        <w:numId w:val="5"/>
      </w:numPr>
    </w:pPr>
  </w:style>
  <w:style w:type="paragraph" w:styleId="ListNumber4">
    <w:name w:val="List Number 4"/>
    <w:basedOn w:val="List4"/>
    <w:rsid w:val="00C64644"/>
    <w:pPr>
      <w:numPr>
        <w:numId w:val="6"/>
      </w:numPr>
    </w:pPr>
  </w:style>
  <w:style w:type="paragraph" w:styleId="ListNumber5">
    <w:name w:val="List Number 5"/>
    <w:basedOn w:val="List5"/>
    <w:rsid w:val="00C64644"/>
    <w:pPr>
      <w:numPr>
        <w:numId w:val="7"/>
      </w:numPr>
    </w:pPr>
  </w:style>
  <w:style w:type="paragraph" w:styleId="BlockText">
    <w:name w:val="Block Text"/>
    <w:basedOn w:val="Normal"/>
    <w:rsid w:val="00C64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644"/>
    <w:rPr>
      <w:sz w:val="16"/>
      <w:vertAlign w:val="superscript"/>
    </w:rPr>
  </w:style>
  <w:style w:type="character" w:customStyle="1" w:styleId="Symbols">
    <w:name w:val="Symbols"/>
    <w:basedOn w:val="DefaultParagraphFont"/>
    <w:rsid w:val="00C64644"/>
    <w:rPr>
      <w:rFonts w:ascii="Symbol" w:hAnsi="Symbol"/>
    </w:rPr>
  </w:style>
  <w:style w:type="character" w:customStyle="1" w:styleId="MenuOptions">
    <w:name w:val="Menu Options"/>
    <w:basedOn w:val="DefaultParagraphFont"/>
    <w:rsid w:val="00C64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644"/>
    <w:rPr>
      <w:b/>
    </w:rPr>
  </w:style>
  <w:style w:type="character" w:customStyle="1" w:styleId="Underlined">
    <w:name w:val="Underlined"/>
    <w:basedOn w:val="DefaultParagraphFont"/>
    <w:rsid w:val="00C64644"/>
    <w:rPr>
      <w:u w:val="single"/>
    </w:rPr>
  </w:style>
  <w:style w:type="paragraph" w:customStyle="1" w:styleId="TableBodyTextRight">
    <w:name w:val="Table Body Text Right"/>
    <w:basedOn w:val="TableBodyText"/>
    <w:rsid w:val="00C64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644"/>
    <w:rPr>
      <w:sz w:val="18"/>
    </w:rPr>
  </w:style>
  <w:style w:type="paragraph" w:customStyle="1" w:styleId="BodySmallRight">
    <w:name w:val="Body Small Right"/>
    <w:basedOn w:val="BodyTextRight"/>
    <w:rsid w:val="00C64644"/>
    <w:rPr>
      <w:sz w:val="18"/>
      <w:szCs w:val="18"/>
    </w:rPr>
  </w:style>
  <w:style w:type="paragraph" w:customStyle="1" w:styleId="MarginEdition">
    <w:name w:val="Margin Edition"/>
    <w:basedOn w:val="MarginNote"/>
    <w:rsid w:val="00C64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644"/>
    <w:rPr>
      <w:sz w:val="2"/>
      <w:szCs w:val="2"/>
    </w:rPr>
  </w:style>
  <w:style w:type="character" w:customStyle="1" w:styleId="Small">
    <w:name w:val="Small"/>
    <w:basedOn w:val="DefaultParagraphFont"/>
    <w:rsid w:val="00C64644"/>
    <w:rPr>
      <w:sz w:val="16"/>
    </w:rPr>
  </w:style>
  <w:style w:type="paragraph" w:customStyle="1" w:styleId="WideTable">
    <w:name w:val="Wide Table"/>
    <w:basedOn w:val="Normal"/>
    <w:rsid w:val="00C64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644"/>
  </w:style>
  <w:style w:type="paragraph" w:styleId="Quote">
    <w:name w:val="Quote"/>
    <w:basedOn w:val="Heading1"/>
    <w:link w:val="QuoteChar"/>
    <w:qFormat/>
    <w:rsid w:val="00C64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644"/>
    <w:pPr>
      <w:pageBreakBefore/>
    </w:pPr>
  </w:style>
  <w:style w:type="paragraph" w:customStyle="1" w:styleId="Border">
    <w:name w:val="Border"/>
    <w:basedOn w:val="Normal"/>
    <w:qFormat/>
    <w:rsid w:val="00C64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644"/>
    <w:rPr>
      <w:u w:val="single"/>
    </w:rPr>
  </w:style>
  <w:style w:type="character" w:customStyle="1" w:styleId="BoldandItalics">
    <w:name w:val="Bold and Italics"/>
    <w:qFormat/>
    <w:rsid w:val="00C64644"/>
    <w:rPr>
      <w:b/>
      <w:i/>
      <w:u w:val="none"/>
    </w:rPr>
  </w:style>
  <w:style w:type="paragraph" w:styleId="BalloonText">
    <w:name w:val="Balloon Text"/>
    <w:basedOn w:val="Normal"/>
    <w:link w:val="BalloonTextChar"/>
    <w:rsid w:val="00C64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644"/>
    <w:pPr>
      <w:spacing w:before="0" w:after="0"/>
    </w:pPr>
  </w:style>
  <w:style w:type="paragraph" w:customStyle="1" w:styleId="BodyTextBold">
    <w:name w:val="Body Text Bold"/>
    <w:basedOn w:val="BodyText"/>
    <w:qFormat/>
    <w:rsid w:val="00C64644"/>
    <w:rPr>
      <w:b/>
    </w:rPr>
  </w:style>
  <w:style w:type="character" w:styleId="Hyperlink">
    <w:name w:val="Hyperlink"/>
    <w:basedOn w:val="DefaultParagraphFont"/>
    <w:uiPriority w:val="99"/>
    <w:unhideWhenUsed/>
    <w:rsid w:val="00642C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2665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ICTICT434 Maintain website information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