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32A" w:rsidP="00C24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ICTICT432 Develop detailed technical design</w:t>
      </w:r>
      <w:r>
        <w:fldChar w:fldCharType="end"/>
      </w:r>
    </w:p>
    <w:p w:rsidR="00C2432A" w:rsidP="00C2432A">
      <w:pPr>
        <w:pStyle w:val="Version"/>
        <w:sectPr w:rsidSect="007C4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821" w:rsidP="007C4821">
      <w:pPr>
        <w:pStyle w:val="SuperHeading"/>
      </w:pPr>
      <w:r w:rsidRPr="007C4821">
        <w:t>ICTICT432 Develop detailed technical design</w:t>
      </w:r>
    </w:p>
    <w:p w:rsidR="00000000" w:rsidRPr="007C4821" w:rsidP="007C4821">
      <w:pPr>
        <w:pStyle w:val="Heading1"/>
      </w:pPr>
      <w:bookmarkStart w:id="1" w:name="O_1092801"/>
      <w:bookmarkEnd w:id="1"/>
      <w:r w:rsidRPr="007C48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24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BodyText"/>
            </w:pPr>
            <w:r w:rsidRPr="007C482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rPr>
                <w:rStyle w:val="SpecialBold"/>
              </w:rPr>
              <w:t>Comments</w:t>
            </w:r>
          </w:p>
        </w:tc>
      </w:tr>
      <w:tr w:rsidTr="00C24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BodyText"/>
            </w:pPr>
            <w:r w:rsidRPr="007C4821">
              <w:t>This version first released with ICT Information and Communications Technology Training Package Version 6.0.</w:t>
            </w:r>
          </w:p>
        </w:tc>
      </w:tr>
    </w:tbl>
    <w:p w:rsidR="00000000" w:rsidRPr="007C4821" w:rsidP="007C4821">
      <w:pPr>
        <w:pStyle w:val="BodyText"/>
      </w:pPr>
    </w:p>
    <w:p w:rsidR="00000000" w:rsidRPr="007C4821" w:rsidP="007C4821">
      <w:pPr>
        <w:pStyle w:val="AllowPageBreak"/>
      </w:pPr>
    </w:p>
    <w:p w:rsidR="00000000" w:rsidRPr="007C4821" w:rsidP="007C4821">
      <w:pPr>
        <w:pStyle w:val="Heading1"/>
      </w:pPr>
      <w:bookmarkStart w:id="2" w:name="O_1092806"/>
      <w:bookmarkEnd w:id="2"/>
      <w:r w:rsidRPr="007C4821">
        <w:t>Application</w:t>
      </w:r>
    </w:p>
    <w:p w:rsidR="00000000" w:rsidRPr="007C4821" w:rsidP="00C2432A">
      <w:pPr>
        <w:pStyle w:val="BodyText"/>
      </w:pPr>
      <w:r w:rsidRPr="007C4821">
        <w:t>This unit describes the skills and knowledge required to</w:t>
      </w:r>
      <w:r w:rsidRPr="007C4821">
        <w:t xml:space="preserve"> assist in the development of a detailed technical design.</w:t>
      </w:r>
    </w:p>
    <w:p w:rsidR="00000000" w:rsidRPr="007C4821" w:rsidP="00C2432A">
      <w:pPr>
        <w:pStyle w:val="BodyText"/>
      </w:pPr>
      <w:r w:rsidRPr="007C4821">
        <w:t>It applies to individuals performing systems design tasks as part of a team who are required to review and update technical design documents according to client requirements.</w:t>
      </w:r>
    </w:p>
    <w:p w:rsidR="00000000" w:rsidRPr="007C4821" w:rsidP="00C2432A">
      <w:pPr>
        <w:pStyle w:val="BodyText"/>
      </w:pPr>
      <w:r w:rsidRPr="007C4821">
        <w:t>No licensing, legislat</w:t>
      </w:r>
      <w:r w:rsidRPr="007C4821">
        <w:t>ive or certification requirements apply to this unit at the time of publication.</w:t>
      </w:r>
    </w:p>
    <w:p w:rsidR="00000000" w:rsidRPr="007C4821" w:rsidP="007C4821">
      <w:pPr>
        <w:pStyle w:val="Heading1"/>
      </w:pPr>
      <w:bookmarkStart w:id="3" w:name="O_1092805"/>
      <w:bookmarkEnd w:id="3"/>
      <w:r w:rsidRPr="007C4821">
        <w:t>Unit Sector</w:t>
      </w:r>
    </w:p>
    <w:p w:rsidR="00000000" w:rsidRPr="007C4821" w:rsidP="00C2432A">
      <w:pPr>
        <w:pStyle w:val="BodyText"/>
      </w:pPr>
      <w:r w:rsidRPr="007C4821">
        <w:t>General ICT</w:t>
      </w:r>
    </w:p>
    <w:p w:rsidR="00000000" w:rsidRPr="007C4821" w:rsidP="007C4821">
      <w:pPr>
        <w:pStyle w:val="Heading1"/>
      </w:pPr>
      <w:bookmarkStart w:id="4" w:name="O_1092804"/>
      <w:bookmarkEnd w:id="4"/>
      <w:r w:rsidRPr="007C48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BodyText"/>
            </w:pPr>
            <w:r w:rsidRPr="007C4821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rPr>
                <w:rStyle w:val="SpecialBold"/>
              </w:rPr>
              <w:t>PERFORMANCE CRITERIA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BodyText"/>
            </w:pPr>
            <w:r w:rsidRPr="007C4821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"/>
              <w:rPr>
                <w:lang w:val="en-NZ"/>
              </w:rPr>
            </w:pPr>
            <w:r w:rsidRPr="007C4821">
              <w:t>1. Assist in selecting technical design features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List"/>
            </w:pPr>
            <w:r w:rsidRPr="007C4821">
              <w:t xml:space="preserve">1.1 Establish business environment and client requirements </w:t>
            </w:r>
          </w:p>
          <w:p w:rsidR="00000000" w:rsidRPr="007C4821" w:rsidP="007C4821">
            <w:pPr>
              <w:pStyle w:val="List"/>
            </w:pPr>
            <w:r w:rsidRPr="007C4821">
              <w:t>1.2 Select and revise design model based on iterat</w:t>
            </w:r>
            <w:r w:rsidRPr="007C4821">
              <w:t>ion and design changes</w:t>
            </w:r>
          </w:p>
          <w:p w:rsidR="00000000" w:rsidRPr="007C4821" w:rsidP="007C4821">
            <w:pPr>
              <w:pStyle w:val="List"/>
            </w:pPr>
            <w:r w:rsidRPr="007C4821">
              <w:t>1.3 Incorporate outstanding design points according to client requirements</w:t>
            </w:r>
          </w:p>
          <w:p w:rsidR="00000000" w:rsidP="007C4821">
            <w:pPr>
              <w:pStyle w:val="List"/>
              <w:rPr>
                <w:lang w:val="en-NZ"/>
              </w:rPr>
            </w:pPr>
            <w:r w:rsidRPr="007C4821">
              <w:t>1.4 Distribute reports identifying changes and implications to required personnel for review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"/>
              <w:rPr>
                <w:lang w:val="en-NZ"/>
              </w:rPr>
            </w:pPr>
            <w:r w:rsidRPr="007C4821">
              <w:t>2. Review designs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List"/>
            </w:pPr>
            <w:r w:rsidRPr="007C4821">
              <w:t>2.1 Compare design against technical requirements and amend as required</w:t>
            </w:r>
          </w:p>
          <w:p w:rsidR="00000000" w:rsidRPr="007C4821" w:rsidP="007C4821">
            <w:pPr>
              <w:pStyle w:val="List"/>
            </w:pPr>
            <w:r w:rsidRPr="007C4821">
              <w:t>2.2 Confirm design with required personnel</w:t>
            </w:r>
          </w:p>
          <w:p w:rsidR="00000000" w:rsidRPr="007C4821" w:rsidP="007C4821">
            <w:pPr>
              <w:pStyle w:val="List"/>
            </w:pPr>
            <w:r w:rsidRPr="007C4821">
              <w:t xml:space="preserve">2.3 Gather information and client feedback on design changes </w:t>
            </w:r>
            <w:r w:rsidRPr="007C4821">
              <w:t>and respond accordingly</w:t>
            </w:r>
          </w:p>
          <w:p w:rsidR="00000000" w:rsidP="007C4821">
            <w:pPr>
              <w:pStyle w:val="List"/>
              <w:rPr>
                <w:lang w:val="en-NZ"/>
              </w:rPr>
            </w:pPr>
            <w:r w:rsidRPr="007C4821">
              <w:t xml:space="preserve">2.4 Incorporate required design changes 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"/>
              <w:rPr>
                <w:lang w:val="en-NZ"/>
              </w:rPr>
            </w:pPr>
            <w:r w:rsidRPr="007C4821">
              <w:t xml:space="preserve">3. Contribute </w:t>
            </w:r>
            <w:r w:rsidRPr="007C4821">
              <w:t>to development of program specifications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List"/>
            </w:pPr>
            <w:r w:rsidRPr="007C4821">
              <w:t>3.1 Implement modules using incremental development techniques</w:t>
            </w:r>
          </w:p>
          <w:p w:rsidR="00000000" w:rsidRPr="007C4821" w:rsidP="007C4821">
            <w:pPr>
              <w:pStyle w:val="List"/>
            </w:pPr>
            <w:r w:rsidRPr="007C4821">
              <w:t>3.2 Identify user authority for each module</w:t>
            </w:r>
          </w:p>
          <w:p w:rsidR="00000000" w:rsidRPr="007C4821" w:rsidP="007C4821">
            <w:pPr>
              <w:pStyle w:val="List"/>
            </w:pPr>
            <w:r w:rsidRPr="007C4821">
              <w:t xml:space="preserve">3.3 Prepare detailed specifications of module implementation for each module </w:t>
            </w:r>
          </w:p>
          <w:p w:rsidR="00000000" w:rsidRPr="007C4821" w:rsidP="007C4821">
            <w:pPr>
              <w:pStyle w:val="List"/>
            </w:pPr>
            <w:r w:rsidRPr="007C4821">
              <w:t>3.4 Prepare documentation acco</w:t>
            </w:r>
            <w:r w:rsidRPr="007C4821">
              <w:t>rding to project requirements and organisational procedures and guidelines</w:t>
            </w:r>
          </w:p>
        </w:tc>
      </w:tr>
    </w:tbl>
    <w:p w:rsidR="00000000" w:rsidRPr="007C4821" w:rsidP="007C4821">
      <w:pPr>
        <w:pStyle w:val="List2"/>
      </w:pPr>
    </w:p>
    <w:p w:rsidR="00000000" w:rsidRPr="007C4821" w:rsidP="007C4821">
      <w:pPr>
        <w:pStyle w:val="AllowPageBreak"/>
      </w:pPr>
    </w:p>
    <w:p w:rsidR="00000000" w:rsidRPr="007C4821" w:rsidP="007C4821">
      <w:pPr>
        <w:pStyle w:val="Heading1"/>
      </w:pPr>
      <w:bookmarkStart w:id="5" w:name="O_1092803"/>
      <w:bookmarkEnd w:id="5"/>
      <w:r w:rsidRPr="007C4821">
        <w:t>Foundation Skills</w:t>
      </w:r>
    </w:p>
    <w:p w:rsidR="00000000" w:rsidRPr="00C2432A" w:rsidP="00C2432A">
      <w:pPr>
        <w:pStyle w:val="BodyText"/>
        <w:rPr>
          <w:i/>
        </w:rPr>
      </w:pPr>
      <w:r w:rsidRPr="00C2432A">
        <w:rPr>
          <w:rStyle w:val="Emphasis"/>
        </w:rPr>
        <w:t>This section describes those language, literacy, numeracy and employment skills that are essential to performance but not explicit in the perf</w:t>
      </w:r>
      <w:r w:rsidRPr="00C2432A">
        <w:rPr>
          <w:rStyle w:val="Emphasis"/>
        </w:rPr>
        <w:t>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BodyText"/>
            </w:pPr>
            <w:r w:rsidRPr="007C4821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rPr>
                <w:rStyle w:val="SpecialBold"/>
              </w:rPr>
              <w:t>DESCRIPTION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Reading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Bullet"/>
              <w:rPr>
                <w:lang w:val="en-NZ"/>
              </w:rPr>
            </w:pPr>
            <w:r w:rsidRPr="007C4821">
              <w:t>Identifies, analyses and evaluates a range of online and hard copy text containing complex systems design terminology, syntax and diagrams, and applies information to task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Writing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Bullet"/>
              <w:rPr>
                <w:lang w:val="en-NZ"/>
              </w:rPr>
            </w:pPr>
            <w:r w:rsidRPr="007C4821">
              <w:t>Uses spelling and grammar, plain English, systems design related terminology and diagrams to obtain feedback, document recommendations and prepare final project specifications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Oral Communication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Bullet"/>
              <w:rPr>
                <w:lang w:val="en-NZ"/>
              </w:rPr>
            </w:pPr>
            <w:r w:rsidRPr="007C4821">
              <w:t>Uses listening and questioning techniques and, where applic</w:t>
            </w:r>
            <w:r w:rsidRPr="007C4821">
              <w:t>able, project related terminology to liaise with clients, present information and obtain feedback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Teamwork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ListBullet"/>
            </w:pPr>
            <w:r w:rsidRPr="007C4821">
              <w:t>Selects and uses required conventions and protocols when communicating with clients and co-workers in a range of work contexts</w:t>
            </w:r>
          </w:p>
          <w:p w:rsidR="00000000" w:rsidP="007C4821">
            <w:pPr>
              <w:pStyle w:val="ListBullet"/>
              <w:rPr>
                <w:lang w:val="en-NZ"/>
              </w:rPr>
            </w:pPr>
            <w:r w:rsidRPr="007C4821">
              <w:t>Uses strategies to e</w:t>
            </w:r>
            <w:r w:rsidRPr="007C4821">
              <w:t>stablish a sense of connection and build rapport with clients and co workers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Planning and organising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Bullet"/>
              <w:rPr>
                <w:lang w:val="en-NZ"/>
              </w:rPr>
            </w:pPr>
            <w:r w:rsidRPr="007C4821">
              <w:t>Applies formal processes when developing strategic initiatives, and plans tasks with logically sequenced steps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Problem-solving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ListBullet"/>
              <w:rPr>
                <w:lang w:val="en-NZ"/>
              </w:rPr>
            </w:pPr>
            <w:r w:rsidRPr="007C4821">
              <w:t>Initiates standard procedures when responding to familiar problems within immediate context</w:t>
            </w:r>
          </w:p>
        </w:tc>
      </w:tr>
      <w:tr w:rsidTr="007C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Technology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ListBullet"/>
            </w:pPr>
            <w:r w:rsidRPr="007C4821">
              <w:t>Uses digital systems and tools to incorporate required changes to model</w:t>
            </w:r>
          </w:p>
          <w:p w:rsidR="00000000" w:rsidRPr="007C4821" w:rsidP="007C4821">
            <w:pPr>
              <w:pStyle w:val="ListBullet"/>
            </w:pPr>
            <w:r w:rsidRPr="007C4821">
              <w:t>Uses digital technologies and systems to access information, search and enter d</w:t>
            </w:r>
            <w:r w:rsidRPr="007C4821">
              <w:t>ata and code, present information and communicate with others, cognisant of data security and safety</w:t>
            </w:r>
          </w:p>
        </w:tc>
      </w:tr>
    </w:tbl>
    <w:p w:rsidR="00000000" w:rsidRPr="007C4821" w:rsidP="007C4821">
      <w:pPr>
        <w:pStyle w:val="BodyText"/>
      </w:pPr>
    </w:p>
    <w:p w:rsidR="00000000" w:rsidRPr="007C4821" w:rsidP="007C4821">
      <w:pPr>
        <w:pStyle w:val="AllowPageBreak"/>
      </w:pPr>
    </w:p>
    <w:p w:rsidR="00000000" w:rsidRPr="007C4821" w:rsidP="007C4821">
      <w:pPr>
        <w:pStyle w:val="Heading1"/>
      </w:pPr>
      <w:bookmarkStart w:id="6" w:name="O_1092802"/>
      <w:bookmarkEnd w:id="6"/>
      <w:r w:rsidRPr="007C4821">
        <w:t>Unit Mapping Information</w:t>
      </w:r>
    </w:p>
    <w:p w:rsidR="00000000" w:rsidRPr="007C4821" w:rsidP="00C2432A">
      <w:pPr>
        <w:pStyle w:val="BodyText"/>
      </w:pPr>
      <w:r w:rsidRPr="007C4821">
        <w:t>Supersedes and is equivalent to ICTICT405 Develop detailed technical design.</w:t>
      </w:r>
    </w:p>
    <w:p w:rsidR="00000000" w:rsidRPr="007C4821" w:rsidP="007C4821">
      <w:pPr>
        <w:pStyle w:val="Heading1"/>
      </w:pPr>
      <w:bookmarkStart w:id="7" w:name="O_1092795"/>
      <w:bookmarkEnd w:id="7"/>
      <w:r w:rsidRPr="007C4821">
        <w:t>Links</w:t>
      </w:r>
    </w:p>
    <w:p w:rsidR="00000000" w:rsidRPr="007C4821" w:rsidP="00C2432A">
      <w:pPr>
        <w:pStyle w:val="BodyText"/>
      </w:pPr>
      <w:r w:rsidRPr="007C48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5B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4821" w:rsidP="00C2432A">
      <w:pPr>
        <w:pStyle w:val="BodyText"/>
        <w:sectPr w:rsidSect="007C48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821" w:rsidP="007C4821">
      <w:pPr>
        <w:pStyle w:val="SuperHeading"/>
      </w:pPr>
      <w:r w:rsidRPr="007C4821">
        <w:t xml:space="preserve">Assessment Requirements for ICTICT432 Develop detailed technical </w:t>
      </w:r>
      <w:r w:rsidRPr="007C4821">
        <w:t>design</w:t>
      </w:r>
    </w:p>
    <w:p w:rsidR="00000000" w:rsidRPr="007C4821" w:rsidP="007C4821">
      <w:pPr>
        <w:pStyle w:val="Heading1"/>
      </w:pPr>
      <w:bookmarkStart w:id="8" w:name="O_1092797"/>
      <w:bookmarkEnd w:id="8"/>
      <w:r w:rsidRPr="007C48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24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BodyText"/>
            </w:pPr>
            <w:r w:rsidRPr="007C482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rPr>
                <w:rStyle w:val="SpecialBold"/>
              </w:rPr>
              <w:t>Comments</w:t>
            </w:r>
          </w:p>
        </w:tc>
      </w:tr>
      <w:tr w:rsidTr="00C243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821">
            <w:pPr>
              <w:pStyle w:val="BodyText"/>
              <w:rPr>
                <w:lang w:val="en-NZ"/>
              </w:rPr>
            </w:pPr>
            <w:r w:rsidRPr="007C482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821" w:rsidP="007C4821">
            <w:pPr>
              <w:pStyle w:val="BodyText"/>
            </w:pPr>
            <w:r w:rsidRPr="007C4821">
              <w:t>This version first released with ICT Information and Communications Technology Training Package Version 6.0.</w:t>
            </w:r>
          </w:p>
        </w:tc>
      </w:tr>
    </w:tbl>
    <w:p w:rsidR="00000000" w:rsidRPr="007C4821" w:rsidP="007C4821">
      <w:pPr>
        <w:pStyle w:val="BodyText"/>
      </w:pPr>
    </w:p>
    <w:p w:rsidR="00000000" w:rsidRPr="007C4821" w:rsidP="007C4821">
      <w:pPr>
        <w:pStyle w:val="AllowPageBreak"/>
      </w:pPr>
    </w:p>
    <w:p w:rsidR="00000000" w:rsidRPr="007C4821" w:rsidP="007C4821">
      <w:pPr>
        <w:pStyle w:val="Heading1"/>
      </w:pPr>
      <w:bookmarkStart w:id="9" w:name="O_1092800"/>
      <w:bookmarkEnd w:id="9"/>
      <w:r w:rsidRPr="007C4821">
        <w:t>Performance Evidence</w:t>
      </w:r>
    </w:p>
    <w:p w:rsidR="00000000" w:rsidRPr="007C4821" w:rsidP="00C2432A">
      <w:pPr>
        <w:pStyle w:val="BodyText"/>
      </w:pPr>
      <w:r w:rsidRPr="007C4821">
        <w:t>The candidate must demonstrate the ability to complete the tasks outlined in the elements, performance criteria and foundation skills of this unit, including evidence of the ability to:</w:t>
      </w:r>
    </w:p>
    <w:p w:rsidR="00000000" w:rsidRPr="007C4821" w:rsidP="007C4821">
      <w:pPr>
        <w:pStyle w:val="ListBullet"/>
      </w:pPr>
      <w:r w:rsidRPr="007C4821">
        <w:t xml:space="preserve">assist in developing a detailed technical design according to client </w:t>
      </w:r>
      <w:r w:rsidRPr="007C4821">
        <w:t>requirements.</w:t>
      </w:r>
    </w:p>
    <w:p w:rsidR="00000000" w:rsidRPr="007C4821" w:rsidP="007C4821">
      <w:pPr>
        <w:pStyle w:val="BodyText"/>
      </w:pPr>
    </w:p>
    <w:p w:rsidR="00000000" w:rsidRPr="007C4821" w:rsidP="00C2432A">
      <w:pPr>
        <w:pStyle w:val="BodyText"/>
      </w:pPr>
      <w:r w:rsidRPr="007C4821">
        <w:t xml:space="preserve">In the course of the above, the candidate must: </w:t>
      </w:r>
    </w:p>
    <w:p w:rsidR="00000000" w:rsidRPr="007C4821" w:rsidP="007C4821">
      <w:pPr>
        <w:pStyle w:val="ListBullet"/>
      </w:pPr>
      <w:r w:rsidRPr="007C4821">
        <w:t>define client business environment and client</w:t>
      </w:r>
      <w:r>
        <w:t>’</w:t>
      </w:r>
      <w:r w:rsidRPr="007C4821">
        <w:t>s critical business functions and processes</w:t>
      </w:r>
    </w:p>
    <w:p w:rsidR="00000000" w:rsidRPr="007C4821" w:rsidP="007C4821">
      <w:pPr>
        <w:pStyle w:val="ListBullet"/>
      </w:pPr>
      <w:r w:rsidRPr="007C4821">
        <w:t>design and prepare a best-fit technical design for a set project, incorporating:</w:t>
      </w:r>
    </w:p>
    <w:p w:rsidR="00000000" w:rsidRPr="007C4821" w:rsidP="007C4821">
      <w:pPr>
        <w:pStyle w:val="ListBullet2"/>
      </w:pPr>
      <w:r w:rsidRPr="007C4821">
        <w:t>changes to design model based on user requirements</w:t>
      </w:r>
    </w:p>
    <w:p w:rsidR="00000000" w:rsidRPr="007C4821" w:rsidP="007C4821">
      <w:pPr>
        <w:pStyle w:val="ListBullet2"/>
      </w:pPr>
      <w:r w:rsidRPr="007C4821">
        <w:t xml:space="preserve">detailed specification of modules and user authority for each module </w:t>
      </w:r>
    </w:p>
    <w:p w:rsidR="00000000" w:rsidRPr="007C4821" w:rsidP="007C4821">
      <w:pPr>
        <w:pStyle w:val="ListBullet"/>
      </w:pPr>
      <w:r w:rsidRPr="007C4821">
        <w:t>produce updated documentation reflecting changes made to required personnel.</w:t>
      </w:r>
    </w:p>
    <w:p w:rsidR="00000000" w:rsidRPr="007C4821" w:rsidP="007C4821">
      <w:pPr>
        <w:pStyle w:val="AllowPageBreak"/>
      </w:pPr>
    </w:p>
    <w:p w:rsidR="00000000" w:rsidRPr="007C4821" w:rsidP="007C4821">
      <w:pPr>
        <w:pStyle w:val="Heading1"/>
      </w:pPr>
      <w:bookmarkStart w:id="10" w:name="O_1092799"/>
      <w:bookmarkEnd w:id="10"/>
      <w:r w:rsidRPr="007C4821">
        <w:t>Knowledge Evidence</w:t>
      </w:r>
    </w:p>
    <w:p w:rsidR="00000000" w:rsidRPr="007C4821" w:rsidP="00C2432A">
      <w:pPr>
        <w:pStyle w:val="BodyText"/>
      </w:pPr>
      <w:r w:rsidRPr="007C4821">
        <w:t xml:space="preserve">The candidate must </w:t>
      </w:r>
      <w:r w:rsidRPr="007C4821">
        <w:t>be able to demonstrate knowledge to complete the tasks outlined in the elements, performance criteria and foundation skills of this unit, including knowledge of:</w:t>
      </w:r>
    </w:p>
    <w:p w:rsidR="00000000" w:rsidRPr="007C4821" w:rsidP="007C4821">
      <w:pPr>
        <w:pStyle w:val="ListBullet"/>
      </w:pPr>
      <w:r w:rsidRPr="007C4821">
        <w:t>technical design project life cycle</w:t>
      </w:r>
    </w:p>
    <w:p w:rsidR="00000000" w:rsidRPr="007C4821" w:rsidP="007C4821">
      <w:pPr>
        <w:pStyle w:val="ListBullet"/>
      </w:pPr>
      <w:r w:rsidRPr="007C4821">
        <w:t>key principles and techniques required to develop detaile</w:t>
      </w:r>
      <w:r w:rsidRPr="007C4821">
        <w:t>d technical design, including:</w:t>
      </w:r>
    </w:p>
    <w:p w:rsidR="00000000" w:rsidRPr="007C4821" w:rsidP="007C4821">
      <w:pPr>
        <w:pStyle w:val="ListBullet2"/>
      </w:pPr>
      <w:r w:rsidRPr="007C4821">
        <w:t xml:space="preserve">incremental development </w:t>
      </w:r>
    </w:p>
    <w:p w:rsidR="00000000" w:rsidRPr="007C4821" w:rsidP="007C4821">
      <w:pPr>
        <w:pStyle w:val="ListBullet2"/>
      </w:pPr>
      <w:r w:rsidRPr="007C4821">
        <w:t xml:space="preserve">module implementation </w:t>
      </w:r>
    </w:p>
    <w:p w:rsidR="00000000" w:rsidRPr="007C4821" w:rsidP="007C4821">
      <w:pPr>
        <w:pStyle w:val="ListBullet2"/>
      </w:pPr>
      <w:r w:rsidRPr="007C4821">
        <w:t>documentation</w:t>
      </w:r>
    </w:p>
    <w:p w:rsidR="00000000" w:rsidRPr="007C4821" w:rsidP="007C4821">
      <w:pPr>
        <w:pStyle w:val="ListBullet2"/>
      </w:pPr>
      <w:r w:rsidRPr="007C4821">
        <w:t>design fundamentals and refinement</w:t>
      </w:r>
    </w:p>
    <w:p w:rsidR="00000000" w:rsidRPr="007C4821" w:rsidP="007C4821">
      <w:pPr>
        <w:pStyle w:val="ListBullet2"/>
      </w:pPr>
      <w:r w:rsidRPr="007C4821">
        <w:t>design quality metrics</w:t>
      </w:r>
    </w:p>
    <w:p w:rsidR="00000000" w:rsidRPr="007C4821" w:rsidP="007C4821">
      <w:pPr>
        <w:pStyle w:val="ListBullet"/>
      </w:pPr>
      <w:r w:rsidRPr="007C4821">
        <w:t>different client business environments and critical functions and process</w:t>
      </w:r>
    </w:p>
    <w:p w:rsidR="00000000" w:rsidRPr="007C4821" w:rsidP="007C4821">
      <w:pPr>
        <w:pStyle w:val="ListBullet"/>
      </w:pPr>
      <w:r w:rsidRPr="007C4821">
        <w:t xml:space="preserve">industry standard design models applicable to developing detailed technical designs </w:t>
      </w:r>
    </w:p>
    <w:p w:rsidR="00000000" w:rsidRPr="007C4821" w:rsidP="007C4821">
      <w:pPr>
        <w:pStyle w:val="ListBullet"/>
      </w:pPr>
      <w:r w:rsidRPr="007C4821">
        <w:t>organisational procedures and guidelines applicable to developing detailed technical designs.</w:t>
      </w:r>
    </w:p>
    <w:p w:rsidR="00000000" w:rsidRPr="007C4821" w:rsidP="007C4821">
      <w:pPr>
        <w:pStyle w:val="AllowPageBreak"/>
      </w:pPr>
    </w:p>
    <w:p w:rsidR="00000000" w:rsidRPr="007C4821" w:rsidP="007C4821">
      <w:pPr>
        <w:pStyle w:val="Heading1"/>
      </w:pPr>
      <w:bookmarkStart w:id="11" w:name="O_1092798"/>
      <w:bookmarkEnd w:id="11"/>
      <w:r w:rsidRPr="007C4821">
        <w:t>Assessment Conditions</w:t>
      </w:r>
    </w:p>
    <w:p w:rsidR="00000000" w:rsidRPr="007C4821" w:rsidP="00C2432A">
      <w:pPr>
        <w:pStyle w:val="BodyText"/>
      </w:pPr>
      <w:r w:rsidRPr="007C4821">
        <w:t>Skills in this unit must be demonstr</w:t>
      </w:r>
      <w:r w:rsidRPr="007C4821">
        <w:t xml:space="preserve">ated in a workplace or simulated environment where the conditions are typical of those in a working environment in this industry. </w:t>
      </w:r>
    </w:p>
    <w:p w:rsidR="00000000" w:rsidRPr="007C4821" w:rsidP="00C2432A">
      <w:pPr>
        <w:pStyle w:val="BodyText"/>
      </w:pPr>
      <w:r w:rsidRPr="007C4821">
        <w:t>This includes access to:</w:t>
      </w:r>
    </w:p>
    <w:p w:rsidR="00000000" w:rsidRPr="007C4821" w:rsidP="007C4821">
      <w:pPr>
        <w:pStyle w:val="ListBullet"/>
      </w:pPr>
      <w:r w:rsidRPr="007C4821">
        <w:t>business and client requirements</w:t>
      </w:r>
    </w:p>
    <w:p w:rsidR="00000000" w:rsidRPr="007C4821" w:rsidP="007C4821">
      <w:pPr>
        <w:pStyle w:val="ListBullet"/>
      </w:pPr>
      <w:r w:rsidRPr="007C4821">
        <w:t>project deliverables</w:t>
      </w:r>
    </w:p>
    <w:p w:rsidR="00000000" w:rsidRPr="007C4821" w:rsidP="007C4821">
      <w:pPr>
        <w:pStyle w:val="ListBullet"/>
      </w:pPr>
      <w:r w:rsidRPr="007C4821">
        <w:t>required hardware and digital devices</w:t>
      </w:r>
    </w:p>
    <w:p w:rsidR="00000000" w:rsidRPr="007C4821" w:rsidP="007C4821">
      <w:pPr>
        <w:pStyle w:val="ListBullet"/>
      </w:pPr>
      <w:r w:rsidRPr="007C4821">
        <w:t xml:space="preserve">required software, tools and licenses </w:t>
      </w:r>
    </w:p>
    <w:p w:rsidR="00000000" w:rsidRPr="007C4821" w:rsidP="007C4821">
      <w:pPr>
        <w:pStyle w:val="ListBullet"/>
      </w:pPr>
      <w:r w:rsidRPr="007C4821">
        <w:t xml:space="preserve">feedback mechanisms </w:t>
      </w:r>
    </w:p>
    <w:p w:rsidR="00000000" w:rsidRPr="007C4821" w:rsidP="007C4821">
      <w:pPr>
        <w:pStyle w:val="ListBullet"/>
      </w:pPr>
      <w:r w:rsidRPr="007C4821">
        <w:t>industry standard ICT blueprint.</w:t>
      </w:r>
    </w:p>
    <w:p w:rsidR="00000000" w:rsidRPr="007C4821" w:rsidP="007C4821">
      <w:pPr>
        <w:pStyle w:val="BodyText"/>
      </w:pPr>
    </w:p>
    <w:p w:rsidR="00000000" w:rsidRPr="007C4821" w:rsidP="00C2432A">
      <w:pPr>
        <w:pStyle w:val="BodyText"/>
      </w:pPr>
      <w:r w:rsidRPr="007C4821">
        <w:t>Assessors of this unit must satisfy the requirements for assessors in applicable vocational education and training legislation, frameworks and/or standards.</w:t>
      </w:r>
    </w:p>
    <w:p w:rsidR="00000000" w:rsidRPr="007C4821" w:rsidP="007C4821">
      <w:pPr>
        <w:pStyle w:val="Heading1"/>
      </w:pPr>
      <w:bookmarkStart w:id="12" w:name="O_1092796"/>
      <w:bookmarkEnd w:id="12"/>
      <w:r w:rsidRPr="007C4821">
        <w:t>Links</w:t>
      </w:r>
    </w:p>
    <w:p w:rsidR="00000000" w:rsidRPr="007C4821" w:rsidP="00C2432A">
      <w:pPr>
        <w:pStyle w:val="BodyText"/>
      </w:pPr>
      <w:r w:rsidRPr="007C48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5B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4821" w:rsidP="007C4821"/>
    <w:sectPr w:rsidSect="007C48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21" w:rsidRPr="00C2432A" w:rsidP="00C24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2A" w:rsidP="007C4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32A" w:rsidP="007C4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432A" w:rsidP="007C48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21" w:rsidP="007C4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432A">
      <w:t>Approved</w:t>
    </w:r>
    <w:r w:rsidR="00C243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43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432A">
      <w:rPr>
        <w:noProof/>
      </w:rPr>
      <w:t>4</w:t>
    </w:r>
    <w:r>
      <w:rPr>
        <w:noProof/>
      </w:rPr>
      <w:fldChar w:fldCharType="end"/>
    </w:r>
  </w:p>
  <w:p w:rsidR="007C4821" w:rsidP="007C4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43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432A">
      <w:t>Future Skills Organisation</w:t>
    </w:r>
    <w:r w:rsidR="00C2432A">
      <w:fldChar w:fldCharType="end"/>
    </w:r>
  </w:p>
  <w:p w:rsidR="007C4821" w:rsidP="007C4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821" w:rsidRPr="00C2432A" w:rsidP="00C24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2A" w:rsidRPr="002D2AF8" w:rsidP="007C4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ICTICT432 Develop detailed technical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432A" w:rsidP="007C48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21" w:rsidRPr="002D2AF8" w:rsidP="007C4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432A">
      <w:t>ICTICT432 Develop detailed technical design</w:t>
    </w:r>
    <w:r w:rsidR="00C243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432A">
      <w:rPr>
        <w:noProof/>
      </w:rPr>
      <w:t>2 March 2025</w:t>
    </w:r>
    <w:r>
      <w:fldChar w:fldCharType="end"/>
    </w:r>
  </w:p>
  <w:p w:rsidR="007C4821" w:rsidP="007C4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E5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80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D05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821"/>
  </w:style>
  <w:style w:type="character" w:customStyle="1" w:styleId="Heading1Char">
    <w:name w:val="Heading 1 Char"/>
    <w:basedOn w:val="DefaultParagraphFont"/>
    <w:link w:val="Heading1"/>
    <w:rsid w:val="007C4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8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8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8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821"/>
    <w:rPr>
      <w:b/>
      <w:spacing w:val="0"/>
    </w:rPr>
  </w:style>
  <w:style w:type="paragraph" w:styleId="ListBullet2">
    <w:name w:val="List Bullet 2"/>
    <w:basedOn w:val="List2"/>
    <w:rsid w:val="007C48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4821"/>
    <w:rPr>
      <w:i/>
    </w:rPr>
  </w:style>
  <w:style w:type="paragraph" w:customStyle="1" w:styleId="SuperHeading">
    <w:name w:val="SuperHeading"/>
    <w:basedOn w:val="Normal"/>
    <w:rsid w:val="007C4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C482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C4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8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8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821"/>
  </w:style>
  <w:style w:type="paragraph" w:styleId="TableofFigures">
    <w:name w:val="table of figures"/>
    <w:basedOn w:val="Normal"/>
    <w:next w:val="Normal"/>
    <w:semiHidden/>
    <w:rsid w:val="007C4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821"/>
    <w:rPr>
      <w:rFonts w:ascii="Wingdings" w:hAnsi="Wingdings"/>
    </w:rPr>
  </w:style>
  <w:style w:type="paragraph" w:customStyle="1" w:styleId="TableHeading">
    <w:name w:val="Table Heading"/>
    <w:basedOn w:val="HeadingBase"/>
    <w:rsid w:val="007C4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821"/>
    <w:rPr>
      <w:color w:val="0033CC"/>
      <w:u w:val="none"/>
    </w:rPr>
  </w:style>
  <w:style w:type="paragraph" w:customStyle="1" w:styleId="BodyTextRight">
    <w:name w:val="Body Text Right"/>
    <w:basedOn w:val="BodyText"/>
    <w:rsid w:val="007C4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821"/>
    <w:rPr>
      <w:sz w:val="32"/>
    </w:rPr>
  </w:style>
  <w:style w:type="paragraph" w:customStyle="1" w:styleId="HeadingProcedure">
    <w:name w:val="Heading Procedure"/>
    <w:basedOn w:val="HeadingBase"/>
    <w:next w:val="Normal"/>
    <w:rsid w:val="007C4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821"/>
    <w:pPr>
      <w:spacing w:before="60" w:after="60"/>
    </w:pPr>
  </w:style>
  <w:style w:type="paragraph" w:styleId="ListContinue">
    <w:name w:val="List Continue"/>
    <w:basedOn w:val="List"/>
    <w:rsid w:val="007C4821"/>
    <w:pPr>
      <w:ind w:firstLine="0"/>
    </w:pPr>
  </w:style>
  <w:style w:type="paragraph" w:customStyle="1" w:styleId="ListNote">
    <w:name w:val="List Note"/>
    <w:basedOn w:val="List"/>
    <w:rsid w:val="007C4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821"/>
    <w:rPr>
      <w:rFonts w:ascii="Courier New" w:hAnsi="Courier New"/>
    </w:rPr>
  </w:style>
  <w:style w:type="paragraph" w:customStyle="1" w:styleId="NoteBullet">
    <w:name w:val="Note Bullet"/>
    <w:basedOn w:val="Note"/>
    <w:rsid w:val="007C4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821"/>
    <w:rPr>
      <w:b/>
      <w:smallCaps/>
    </w:rPr>
  </w:style>
  <w:style w:type="paragraph" w:customStyle="1" w:styleId="TableListNumber">
    <w:name w:val="Table List Number"/>
    <w:basedOn w:val="ListNumber"/>
    <w:rsid w:val="007C4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821"/>
    <w:pPr>
      <w:numPr>
        <w:numId w:val="9"/>
      </w:numPr>
    </w:pPr>
  </w:style>
  <w:style w:type="paragraph" w:customStyle="1" w:styleId="ListAlpha2">
    <w:name w:val="List Alpha 2"/>
    <w:basedOn w:val="List2"/>
    <w:rsid w:val="007C4821"/>
    <w:pPr>
      <w:numPr>
        <w:numId w:val="8"/>
      </w:numPr>
    </w:pPr>
  </w:style>
  <w:style w:type="paragraph" w:styleId="List3">
    <w:name w:val="List 3"/>
    <w:basedOn w:val="BodyText"/>
    <w:rsid w:val="007C4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821"/>
    <w:pPr>
      <w:numPr>
        <w:numId w:val="4"/>
      </w:numPr>
    </w:pPr>
  </w:style>
  <w:style w:type="paragraph" w:styleId="ListContinue2">
    <w:name w:val="List Continue 2"/>
    <w:basedOn w:val="List2"/>
    <w:rsid w:val="007C4821"/>
    <w:pPr>
      <w:ind w:firstLine="0"/>
    </w:pPr>
  </w:style>
  <w:style w:type="paragraph" w:styleId="ListContinue3">
    <w:name w:val="List Continue 3"/>
    <w:basedOn w:val="List3"/>
    <w:rsid w:val="007C4821"/>
    <w:pPr>
      <w:ind w:left="1021" w:firstLine="0"/>
    </w:pPr>
  </w:style>
  <w:style w:type="paragraph" w:styleId="ListContinue4">
    <w:name w:val="List Continue 4"/>
    <w:basedOn w:val="List4"/>
    <w:rsid w:val="007C4821"/>
    <w:pPr>
      <w:ind w:firstLine="0"/>
    </w:pPr>
  </w:style>
  <w:style w:type="paragraph" w:styleId="ListContinue5">
    <w:name w:val="List Continue 5"/>
    <w:basedOn w:val="List5"/>
    <w:rsid w:val="007C4821"/>
    <w:pPr>
      <w:ind w:firstLine="0"/>
    </w:pPr>
  </w:style>
  <w:style w:type="paragraph" w:styleId="ListNumber3">
    <w:name w:val="List Number 3"/>
    <w:basedOn w:val="List3"/>
    <w:rsid w:val="007C4821"/>
    <w:pPr>
      <w:numPr>
        <w:numId w:val="5"/>
      </w:numPr>
    </w:pPr>
  </w:style>
  <w:style w:type="paragraph" w:styleId="ListNumber4">
    <w:name w:val="List Number 4"/>
    <w:basedOn w:val="List4"/>
    <w:rsid w:val="007C4821"/>
    <w:pPr>
      <w:numPr>
        <w:numId w:val="6"/>
      </w:numPr>
    </w:pPr>
  </w:style>
  <w:style w:type="paragraph" w:styleId="ListNumber5">
    <w:name w:val="List Number 5"/>
    <w:basedOn w:val="List5"/>
    <w:rsid w:val="007C4821"/>
    <w:pPr>
      <w:numPr>
        <w:numId w:val="7"/>
      </w:numPr>
    </w:pPr>
  </w:style>
  <w:style w:type="paragraph" w:styleId="BlockText">
    <w:name w:val="Block Text"/>
    <w:basedOn w:val="Normal"/>
    <w:rsid w:val="007C4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821"/>
    <w:rPr>
      <w:sz w:val="16"/>
      <w:vertAlign w:val="superscript"/>
    </w:rPr>
  </w:style>
  <w:style w:type="character" w:customStyle="1" w:styleId="Symbols">
    <w:name w:val="Symbols"/>
    <w:basedOn w:val="DefaultParagraphFont"/>
    <w:rsid w:val="007C4821"/>
    <w:rPr>
      <w:rFonts w:ascii="Symbol" w:hAnsi="Symbol"/>
    </w:rPr>
  </w:style>
  <w:style w:type="character" w:customStyle="1" w:styleId="MenuOptions">
    <w:name w:val="Menu Options"/>
    <w:basedOn w:val="DefaultParagraphFont"/>
    <w:rsid w:val="007C4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821"/>
    <w:rPr>
      <w:b/>
    </w:rPr>
  </w:style>
  <w:style w:type="character" w:customStyle="1" w:styleId="Underlined">
    <w:name w:val="Underlined"/>
    <w:basedOn w:val="DefaultParagraphFont"/>
    <w:rsid w:val="007C4821"/>
    <w:rPr>
      <w:u w:val="single"/>
    </w:rPr>
  </w:style>
  <w:style w:type="paragraph" w:customStyle="1" w:styleId="TableBodyTextRight">
    <w:name w:val="Table Body Text Right"/>
    <w:basedOn w:val="TableBodyText"/>
    <w:rsid w:val="007C4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821"/>
    <w:rPr>
      <w:sz w:val="18"/>
    </w:rPr>
  </w:style>
  <w:style w:type="paragraph" w:customStyle="1" w:styleId="BodySmallRight">
    <w:name w:val="Body Small Right"/>
    <w:basedOn w:val="BodyTextRight"/>
    <w:rsid w:val="007C4821"/>
    <w:rPr>
      <w:sz w:val="18"/>
      <w:szCs w:val="18"/>
    </w:rPr>
  </w:style>
  <w:style w:type="paragraph" w:customStyle="1" w:styleId="MarginEdition">
    <w:name w:val="Margin Edition"/>
    <w:basedOn w:val="MarginNote"/>
    <w:rsid w:val="007C4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821"/>
    <w:rPr>
      <w:sz w:val="2"/>
      <w:szCs w:val="2"/>
    </w:rPr>
  </w:style>
  <w:style w:type="character" w:customStyle="1" w:styleId="Small">
    <w:name w:val="Small"/>
    <w:basedOn w:val="DefaultParagraphFont"/>
    <w:rsid w:val="007C4821"/>
    <w:rPr>
      <w:sz w:val="16"/>
    </w:rPr>
  </w:style>
  <w:style w:type="paragraph" w:customStyle="1" w:styleId="WideTable">
    <w:name w:val="Wide Table"/>
    <w:basedOn w:val="Normal"/>
    <w:rsid w:val="007C4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821"/>
  </w:style>
  <w:style w:type="paragraph" w:styleId="Quote">
    <w:name w:val="Quote"/>
    <w:basedOn w:val="Heading1"/>
    <w:link w:val="QuoteChar"/>
    <w:qFormat/>
    <w:rsid w:val="007C4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821"/>
    <w:pPr>
      <w:pageBreakBefore/>
    </w:pPr>
  </w:style>
  <w:style w:type="paragraph" w:customStyle="1" w:styleId="Border">
    <w:name w:val="Border"/>
    <w:basedOn w:val="Normal"/>
    <w:qFormat/>
    <w:rsid w:val="007C4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821"/>
    <w:rPr>
      <w:u w:val="single"/>
    </w:rPr>
  </w:style>
  <w:style w:type="character" w:customStyle="1" w:styleId="BoldandItalics">
    <w:name w:val="Bold and Italics"/>
    <w:qFormat/>
    <w:rsid w:val="007C4821"/>
    <w:rPr>
      <w:b/>
      <w:i/>
      <w:u w:val="none"/>
    </w:rPr>
  </w:style>
  <w:style w:type="paragraph" w:styleId="BalloonText">
    <w:name w:val="Balloon Text"/>
    <w:basedOn w:val="Normal"/>
    <w:link w:val="BalloonTextChar"/>
    <w:rsid w:val="007C4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821"/>
    <w:pPr>
      <w:spacing w:before="0" w:after="0"/>
    </w:pPr>
  </w:style>
  <w:style w:type="paragraph" w:customStyle="1" w:styleId="BodyTextBold">
    <w:name w:val="Body Text Bold"/>
    <w:basedOn w:val="BodyText"/>
    <w:qFormat/>
    <w:rsid w:val="007C4821"/>
    <w:rPr>
      <w:b/>
    </w:rPr>
  </w:style>
  <w:style w:type="character" w:styleId="Hyperlink">
    <w:name w:val="Hyperlink"/>
    <w:basedOn w:val="DefaultParagraphFont"/>
    <w:uiPriority w:val="99"/>
    <w:unhideWhenUsed/>
    <w:rsid w:val="00C24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5401</Characters>
  <Application>Microsoft Office Word</Application>
  <DocSecurity>0</DocSecurity>
  <Lines>168</Lines>
  <Paragraphs>114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ICTICT432 Develop detailed technical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