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7A9" w:rsidP="00215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ICTICT430 Apply software development methodologies</w:t>
      </w:r>
      <w:r>
        <w:fldChar w:fldCharType="end"/>
      </w:r>
    </w:p>
    <w:p w:rsidR="002157A9" w:rsidP="002157A9">
      <w:pPr>
        <w:pStyle w:val="Version"/>
        <w:sectPr w:rsidSect="004B2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2C6" w:rsidP="004B22C6">
      <w:pPr>
        <w:pStyle w:val="SuperHeading"/>
      </w:pPr>
      <w:r w:rsidRPr="004B22C6">
        <w:t>Assessment Requirements for ICTICT430 Apply software development methodologies</w:t>
      </w:r>
    </w:p>
    <w:p w:rsidR="00000000" w:rsidRPr="004B22C6" w:rsidP="004B22C6">
      <w:pPr>
        <w:pStyle w:val="Heading1"/>
      </w:pPr>
      <w:bookmarkStart w:id="1" w:name="O_1092765"/>
      <w:bookmarkEnd w:id="1"/>
      <w:r w:rsidRPr="004B22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157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C6" w:rsidP="004B22C6">
            <w:pPr>
              <w:pStyle w:val="BodyText"/>
            </w:pPr>
            <w:r w:rsidRPr="004B22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C6">
            <w:pPr>
              <w:pStyle w:val="BodyText"/>
              <w:rPr>
                <w:lang w:val="en-NZ"/>
              </w:rPr>
            </w:pPr>
            <w:r w:rsidRPr="004B22C6">
              <w:rPr>
                <w:rStyle w:val="SpecialBold"/>
              </w:rPr>
              <w:t>Comments</w:t>
            </w:r>
          </w:p>
        </w:tc>
      </w:tr>
      <w:tr w:rsidTr="002157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C6">
            <w:pPr>
              <w:pStyle w:val="BodyText"/>
              <w:rPr>
                <w:lang w:val="en-NZ"/>
              </w:rPr>
            </w:pPr>
            <w:r w:rsidRPr="004B22C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C6" w:rsidP="004B22C6">
            <w:pPr>
              <w:pStyle w:val="BodyText"/>
            </w:pPr>
            <w:r w:rsidRPr="004B22C6">
              <w:t>This version first released with ICT Information and Communications Technology Training Package Version 6.0.</w:t>
            </w:r>
          </w:p>
        </w:tc>
      </w:tr>
    </w:tbl>
    <w:p w:rsidR="00000000" w:rsidRPr="004B22C6" w:rsidP="004B22C6">
      <w:pPr>
        <w:pStyle w:val="BodyText"/>
      </w:pPr>
    </w:p>
    <w:p w:rsidR="00000000" w:rsidRPr="004B22C6" w:rsidP="004B22C6">
      <w:pPr>
        <w:pStyle w:val="AllowPageBreak"/>
      </w:pPr>
    </w:p>
    <w:p w:rsidR="00000000" w:rsidRPr="004B22C6" w:rsidP="004B22C6">
      <w:pPr>
        <w:pStyle w:val="Heading1"/>
      </w:pPr>
      <w:bookmarkStart w:id="2" w:name="O_1092768"/>
      <w:bookmarkEnd w:id="2"/>
      <w:r w:rsidRPr="004B22C6">
        <w:t>Performance Evidence</w:t>
      </w:r>
    </w:p>
    <w:p w:rsidR="00000000" w:rsidRPr="004B22C6" w:rsidP="002157A9">
      <w:pPr>
        <w:pStyle w:val="BodyText"/>
      </w:pPr>
      <w:r w:rsidRPr="004B22C6">
        <w:t>The candidate must demonstrate the ability to complete the tasks outlined in the elements, performance criteria and foundation skills of this unit, including evidence of the ability to:</w:t>
      </w:r>
    </w:p>
    <w:p w:rsidR="00000000" w:rsidRPr="004B22C6" w:rsidP="004B22C6">
      <w:pPr>
        <w:pStyle w:val="ListBullet"/>
      </w:pPr>
      <w:r w:rsidRPr="004B22C6">
        <w:t>select and apply a software</w:t>
      </w:r>
      <w:r w:rsidRPr="004B22C6">
        <w:t xml:space="preserve"> development methodology for at least two different subject activities according to organisational standards.</w:t>
      </w:r>
    </w:p>
    <w:p w:rsidR="00000000" w:rsidRPr="004B22C6" w:rsidP="004B22C6">
      <w:pPr>
        <w:pStyle w:val="List"/>
      </w:pPr>
    </w:p>
    <w:p w:rsidR="00000000" w:rsidRPr="004B22C6" w:rsidP="002157A9">
      <w:pPr>
        <w:pStyle w:val="BodyText"/>
      </w:pPr>
      <w:r w:rsidRPr="004B22C6">
        <w:t xml:space="preserve">In the course of the above, the candidate must: </w:t>
      </w:r>
    </w:p>
    <w:p w:rsidR="00000000" w:rsidRPr="004B22C6" w:rsidP="004B22C6">
      <w:pPr>
        <w:pStyle w:val="ListBullet"/>
      </w:pPr>
      <w:r w:rsidRPr="004B22C6">
        <w:t>produce documentation as required by chosen methodology.</w:t>
      </w:r>
    </w:p>
    <w:p w:rsidR="00000000" w:rsidRPr="004B22C6" w:rsidP="004B22C6">
      <w:pPr>
        <w:pStyle w:val="AllowPageBreak"/>
      </w:pPr>
    </w:p>
    <w:p w:rsidR="00000000" w:rsidRPr="004B22C6" w:rsidP="004B22C6">
      <w:pPr>
        <w:pStyle w:val="Heading1"/>
      </w:pPr>
      <w:bookmarkStart w:id="3" w:name="O_1092767"/>
      <w:bookmarkEnd w:id="3"/>
      <w:r w:rsidRPr="004B22C6">
        <w:t>Knowledge Evidence</w:t>
      </w:r>
    </w:p>
    <w:p w:rsidR="00000000" w:rsidRPr="004B22C6" w:rsidP="002157A9">
      <w:pPr>
        <w:pStyle w:val="BodyText"/>
      </w:pPr>
      <w:r w:rsidRPr="004B22C6">
        <w:t>The candidate must be able to demonstrate knowledge to complete the tasks outlined in the elements, performance criteria and foundation skills of this unit, including knowledge of:</w:t>
      </w:r>
    </w:p>
    <w:p w:rsidR="00000000" w:rsidRPr="004B22C6" w:rsidP="004B22C6">
      <w:pPr>
        <w:pStyle w:val="ListBullet"/>
      </w:pPr>
      <w:r w:rsidRPr="004B22C6">
        <w:t>key project management skills, techniques and requirements required in app</w:t>
      </w:r>
      <w:r w:rsidRPr="004B22C6">
        <w:t>lying software development methodologies, including those related to:</w:t>
      </w:r>
    </w:p>
    <w:p w:rsidR="00000000" w:rsidRPr="004B22C6" w:rsidP="004B22C6">
      <w:pPr>
        <w:pStyle w:val="ListBullet2"/>
      </w:pPr>
      <w:r w:rsidRPr="004B22C6">
        <w:t>input and output parameters</w:t>
      </w:r>
    </w:p>
    <w:p w:rsidR="00000000" w:rsidRPr="004B22C6" w:rsidP="004B22C6">
      <w:pPr>
        <w:pStyle w:val="ListBullet2"/>
      </w:pPr>
      <w:r w:rsidRPr="004B22C6">
        <w:t>project plan creation processes</w:t>
      </w:r>
    </w:p>
    <w:p w:rsidR="00000000" w:rsidRPr="004B22C6" w:rsidP="004B22C6">
      <w:pPr>
        <w:pStyle w:val="ListBullet2"/>
      </w:pPr>
      <w:r w:rsidRPr="004B22C6">
        <w:t>task types and applicable control structures</w:t>
      </w:r>
    </w:p>
    <w:p w:rsidR="00000000" w:rsidRPr="004B22C6" w:rsidP="004B22C6">
      <w:pPr>
        <w:pStyle w:val="ListBullet"/>
      </w:pPr>
      <w:r w:rsidRPr="004B22C6">
        <w:t>client business domains and organisational requirements required in applying so</w:t>
      </w:r>
      <w:r w:rsidRPr="004B22C6">
        <w:t>ftware development methodologies</w:t>
      </w:r>
    </w:p>
    <w:p w:rsidR="00000000" w:rsidRPr="004B22C6" w:rsidP="004B22C6">
      <w:pPr>
        <w:pStyle w:val="ListBullet"/>
      </w:pPr>
      <w:r w:rsidRPr="004B22C6">
        <w:t>stakeholder roles and degree of stakeholder involvement in development process</w:t>
      </w:r>
    </w:p>
    <w:p w:rsidR="00000000" w:rsidRPr="004B22C6" w:rsidP="004B22C6">
      <w:pPr>
        <w:pStyle w:val="ListBullet"/>
      </w:pPr>
      <w:r w:rsidRPr="004B22C6">
        <w:t>traditional and non-traditional system development methodologies</w:t>
      </w:r>
    </w:p>
    <w:p w:rsidR="00000000" w:rsidRPr="004B22C6" w:rsidP="004B22C6">
      <w:pPr>
        <w:pStyle w:val="ListBullet"/>
      </w:pPr>
      <w:r w:rsidRPr="004B22C6">
        <w:t>key organisational standards and documentation techniques required in applying software development methodologies.</w:t>
      </w:r>
    </w:p>
    <w:p w:rsidR="00000000" w:rsidRPr="004B22C6" w:rsidP="004B22C6">
      <w:pPr>
        <w:pStyle w:val="AllowPageBreak"/>
      </w:pPr>
    </w:p>
    <w:p w:rsidR="00000000" w:rsidRPr="004B22C6" w:rsidP="004B22C6">
      <w:pPr>
        <w:pStyle w:val="Heading1"/>
      </w:pPr>
      <w:bookmarkStart w:id="4" w:name="O_1092766"/>
      <w:bookmarkEnd w:id="4"/>
      <w:r w:rsidRPr="004B22C6">
        <w:t>Assessment Conditions</w:t>
      </w:r>
    </w:p>
    <w:p w:rsidR="00000000" w:rsidRPr="004B22C6" w:rsidP="002157A9">
      <w:pPr>
        <w:pStyle w:val="BodyText"/>
      </w:pPr>
      <w:r w:rsidRPr="004B22C6">
        <w:t>Skills in this unit must be demonstrated in a workplace or simulated environment where the condition</w:t>
      </w:r>
      <w:r w:rsidRPr="004B22C6">
        <w:t xml:space="preserve">s are typical of those in a working environment in this industry. </w:t>
      </w:r>
    </w:p>
    <w:p w:rsidR="00000000" w:rsidRPr="004B22C6" w:rsidP="002157A9">
      <w:pPr>
        <w:pStyle w:val="BodyText"/>
      </w:pPr>
      <w:r w:rsidRPr="004B22C6">
        <w:t>This includes access to:</w:t>
      </w:r>
    </w:p>
    <w:p w:rsidR="00000000" w:rsidRPr="004B22C6" w:rsidP="004B22C6">
      <w:pPr>
        <w:pStyle w:val="ListBullet"/>
      </w:pPr>
      <w:r w:rsidRPr="004B22C6">
        <w:t>hardware, software and its components required to apply software development methodology</w:t>
      </w:r>
    </w:p>
    <w:p w:rsidR="00000000" w:rsidRPr="004B22C6" w:rsidP="004B22C6">
      <w:pPr>
        <w:pStyle w:val="ListBullet"/>
      </w:pPr>
      <w:r w:rsidRPr="004B22C6">
        <w:t>design specifications</w:t>
      </w:r>
    </w:p>
    <w:p w:rsidR="00000000" w:rsidRPr="004B22C6" w:rsidP="004B22C6">
      <w:pPr>
        <w:pStyle w:val="ListBullet"/>
      </w:pPr>
      <w:r w:rsidRPr="004B22C6">
        <w:t>industry standard system development methodologies</w:t>
      </w:r>
    </w:p>
    <w:p w:rsidR="00000000" w:rsidRPr="004B22C6" w:rsidP="004B22C6">
      <w:pPr>
        <w:pStyle w:val="ListBullet"/>
      </w:pPr>
      <w:r w:rsidRPr="004B22C6">
        <w:t>o</w:t>
      </w:r>
      <w:r w:rsidRPr="004B22C6">
        <w:t xml:space="preserve">rganisational standards </w:t>
      </w:r>
    </w:p>
    <w:p w:rsidR="00000000" w:rsidRPr="004B22C6" w:rsidP="004B22C6">
      <w:pPr>
        <w:pStyle w:val="ListBullet"/>
      </w:pPr>
      <w:r w:rsidRPr="004B22C6">
        <w:t>detailed user requirements document, including model and scope for given activity.</w:t>
      </w:r>
    </w:p>
    <w:p w:rsidR="00000000" w:rsidRPr="004B22C6" w:rsidP="004B22C6">
      <w:pPr>
        <w:pStyle w:val="BodyText"/>
      </w:pPr>
    </w:p>
    <w:p w:rsidR="00000000" w:rsidRPr="004B22C6" w:rsidP="002157A9">
      <w:pPr>
        <w:pStyle w:val="BodyText"/>
      </w:pPr>
      <w:r w:rsidRPr="004B22C6">
        <w:t>Assessors of this unit must satisfy the requirements for assessors in applicable vocational education and training legislation, frameworks and/or s</w:t>
      </w:r>
      <w:r w:rsidRPr="004B22C6">
        <w:t>tandards.</w:t>
      </w:r>
    </w:p>
    <w:p w:rsidR="00000000" w:rsidRPr="004B22C6" w:rsidP="004B22C6">
      <w:pPr>
        <w:pStyle w:val="Heading1"/>
      </w:pPr>
      <w:bookmarkStart w:id="5" w:name="O_1092764"/>
      <w:bookmarkEnd w:id="5"/>
      <w:r w:rsidRPr="004B22C6">
        <w:t>Links</w:t>
      </w:r>
    </w:p>
    <w:p w:rsidR="00000000" w:rsidRPr="004B22C6" w:rsidP="002157A9">
      <w:pPr>
        <w:pStyle w:val="BodyText"/>
      </w:pPr>
      <w:r w:rsidRPr="004B22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1D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22C6" w:rsidP="004B22C6"/>
    <w:sectPr w:rsidSect="004B22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6" w:rsidRPr="002157A9" w:rsidP="00215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7A9" w:rsidP="004B2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7A9" w:rsidP="004B2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57A9" w:rsidP="004B2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2C6" w:rsidRPr="002157A9" w:rsidP="00215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7A9" w:rsidRPr="002D2AF8" w:rsidP="004B2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ICTICT430 Apply software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157A9" w:rsidP="004B2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CF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AC5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44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2C6"/>
  </w:style>
  <w:style w:type="character" w:customStyle="1" w:styleId="Heading1Char">
    <w:name w:val="Heading 1 Char"/>
    <w:basedOn w:val="DefaultParagraphFont"/>
    <w:link w:val="Heading1"/>
    <w:rsid w:val="004B2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2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2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2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2C6"/>
    <w:rPr>
      <w:b/>
      <w:spacing w:val="0"/>
    </w:rPr>
  </w:style>
  <w:style w:type="paragraph" w:styleId="ListBullet2">
    <w:name w:val="List Bullet 2"/>
    <w:basedOn w:val="List2"/>
    <w:rsid w:val="004B22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2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2C6"/>
    <w:rPr>
      <w:i/>
    </w:rPr>
  </w:style>
  <w:style w:type="paragraph" w:styleId="Caption">
    <w:name w:val="caption"/>
    <w:basedOn w:val="BodyText"/>
    <w:next w:val="Normal"/>
    <w:qFormat/>
    <w:rsid w:val="004B2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2C6"/>
  </w:style>
  <w:style w:type="paragraph" w:styleId="TableofFigures">
    <w:name w:val="table of figures"/>
    <w:basedOn w:val="Normal"/>
    <w:next w:val="Normal"/>
    <w:semiHidden/>
    <w:rsid w:val="004B2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2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2C6"/>
    <w:rPr>
      <w:rFonts w:ascii="Wingdings" w:hAnsi="Wingdings"/>
    </w:rPr>
  </w:style>
  <w:style w:type="paragraph" w:customStyle="1" w:styleId="TableHeading">
    <w:name w:val="Table Heading"/>
    <w:basedOn w:val="HeadingBase"/>
    <w:rsid w:val="004B2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2C6"/>
    <w:rPr>
      <w:color w:val="0033CC"/>
      <w:u w:val="none"/>
    </w:rPr>
  </w:style>
  <w:style w:type="paragraph" w:customStyle="1" w:styleId="BodyTextRight">
    <w:name w:val="Body Text Right"/>
    <w:basedOn w:val="BodyText"/>
    <w:rsid w:val="004B2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2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2C6"/>
    <w:rPr>
      <w:sz w:val="32"/>
    </w:rPr>
  </w:style>
  <w:style w:type="paragraph" w:customStyle="1" w:styleId="HeadingProcedure">
    <w:name w:val="Heading Procedure"/>
    <w:basedOn w:val="HeadingBase"/>
    <w:next w:val="Normal"/>
    <w:rsid w:val="004B2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2C6"/>
    <w:pPr>
      <w:spacing w:before="60" w:after="60"/>
    </w:pPr>
  </w:style>
  <w:style w:type="paragraph" w:styleId="ListContinue">
    <w:name w:val="List Continue"/>
    <w:basedOn w:val="List"/>
    <w:rsid w:val="004B22C6"/>
    <w:pPr>
      <w:ind w:firstLine="0"/>
    </w:pPr>
  </w:style>
  <w:style w:type="paragraph" w:customStyle="1" w:styleId="ListNote">
    <w:name w:val="List Note"/>
    <w:basedOn w:val="List"/>
    <w:rsid w:val="004B2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2C6"/>
    <w:rPr>
      <w:rFonts w:ascii="Courier New" w:hAnsi="Courier New"/>
    </w:rPr>
  </w:style>
  <w:style w:type="paragraph" w:customStyle="1" w:styleId="NoteBullet">
    <w:name w:val="Note Bullet"/>
    <w:basedOn w:val="Note"/>
    <w:rsid w:val="004B2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2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2C6"/>
    <w:rPr>
      <w:b/>
      <w:smallCaps/>
    </w:rPr>
  </w:style>
  <w:style w:type="paragraph" w:customStyle="1" w:styleId="TableListNumber">
    <w:name w:val="Table List Number"/>
    <w:basedOn w:val="ListNumber"/>
    <w:rsid w:val="004B2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2C6"/>
    <w:pPr>
      <w:numPr>
        <w:numId w:val="9"/>
      </w:numPr>
    </w:pPr>
  </w:style>
  <w:style w:type="paragraph" w:customStyle="1" w:styleId="ListAlpha2">
    <w:name w:val="List Alpha 2"/>
    <w:basedOn w:val="List2"/>
    <w:rsid w:val="004B22C6"/>
    <w:pPr>
      <w:numPr>
        <w:numId w:val="8"/>
      </w:numPr>
    </w:pPr>
  </w:style>
  <w:style w:type="paragraph" w:styleId="List2">
    <w:name w:val="List 2"/>
    <w:basedOn w:val="BodyText"/>
    <w:rsid w:val="004B2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2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2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2C6"/>
    <w:pPr>
      <w:numPr>
        <w:numId w:val="4"/>
      </w:numPr>
    </w:pPr>
  </w:style>
  <w:style w:type="paragraph" w:styleId="ListContinue2">
    <w:name w:val="List Continue 2"/>
    <w:basedOn w:val="List2"/>
    <w:rsid w:val="004B22C6"/>
    <w:pPr>
      <w:ind w:firstLine="0"/>
    </w:pPr>
  </w:style>
  <w:style w:type="paragraph" w:styleId="ListContinue3">
    <w:name w:val="List Continue 3"/>
    <w:basedOn w:val="List3"/>
    <w:rsid w:val="004B22C6"/>
    <w:pPr>
      <w:ind w:left="1021" w:firstLine="0"/>
    </w:pPr>
  </w:style>
  <w:style w:type="paragraph" w:styleId="ListContinue4">
    <w:name w:val="List Continue 4"/>
    <w:basedOn w:val="List4"/>
    <w:rsid w:val="004B22C6"/>
    <w:pPr>
      <w:ind w:firstLine="0"/>
    </w:pPr>
  </w:style>
  <w:style w:type="paragraph" w:styleId="ListContinue5">
    <w:name w:val="List Continue 5"/>
    <w:basedOn w:val="List5"/>
    <w:rsid w:val="004B22C6"/>
    <w:pPr>
      <w:ind w:firstLine="0"/>
    </w:pPr>
  </w:style>
  <w:style w:type="paragraph" w:styleId="ListNumber3">
    <w:name w:val="List Number 3"/>
    <w:basedOn w:val="List3"/>
    <w:rsid w:val="004B22C6"/>
    <w:pPr>
      <w:numPr>
        <w:numId w:val="5"/>
      </w:numPr>
    </w:pPr>
  </w:style>
  <w:style w:type="paragraph" w:styleId="ListNumber4">
    <w:name w:val="List Number 4"/>
    <w:basedOn w:val="List4"/>
    <w:rsid w:val="004B22C6"/>
    <w:pPr>
      <w:numPr>
        <w:numId w:val="6"/>
      </w:numPr>
    </w:pPr>
  </w:style>
  <w:style w:type="paragraph" w:styleId="ListNumber5">
    <w:name w:val="List Number 5"/>
    <w:basedOn w:val="List5"/>
    <w:rsid w:val="004B22C6"/>
    <w:pPr>
      <w:numPr>
        <w:numId w:val="7"/>
      </w:numPr>
    </w:pPr>
  </w:style>
  <w:style w:type="paragraph" w:styleId="BlockText">
    <w:name w:val="Block Text"/>
    <w:basedOn w:val="Normal"/>
    <w:rsid w:val="004B2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2C6"/>
    <w:rPr>
      <w:sz w:val="16"/>
      <w:vertAlign w:val="superscript"/>
    </w:rPr>
  </w:style>
  <w:style w:type="character" w:customStyle="1" w:styleId="Symbols">
    <w:name w:val="Symbols"/>
    <w:basedOn w:val="DefaultParagraphFont"/>
    <w:rsid w:val="004B22C6"/>
    <w:rPr>
      <w:rFonts w:ascii="Symbol" w:hAnsi="Symbol"/>
    </w:rPr>
  </w:style>
  <w:style w:type="character" w:customStyle="1" w:styleId="MenuOptions">
    <w:name w:val="Menu Options"/>
    <w:basedOn w:val="DefaultParagraphFont"/>
    <w:rsid w:val="004B2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2C6"/>
    <w:rPr>
      <w:b/>
    </w:rPr>
  </w:style>
  <w:style w:type="character" w:customStyle="1" w:styleId="Underlined">
    <w:name w:val="Underlined"/>
    <w:basedOn w:val="DefaultParagraphFont"/>
    <w:rsid w:val="004B22C6"/>
    <w:rPr>
      <w:u w:val="single"/>
    </w:rPr>
  </w:style>
  <w:style w:type="paragraph" w:customStyle="1" w:styleId="TableBodyTextRight">
    <w:name w:val="Table Body Text Right"/>
    <w:basedOn w:val="TableBodyText"/>
    <w:rsid w:val="004B2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2C6"/>
    <w:rPr>
      <w:sz w:val="18"/>
    </w:rPr>
  </w:style>
  <w:style w:type="paragraph" w:customStyle="1" w:styleId="BodySmallRight">
    <w:name w:val="Body Small Right"/>
    <w:basedOn w:val="BodyTextRight"/>
    <w:rsid w:val="004B22C6"/>
    <w:rPr>
      <w:sz w:val="18"/>
      <w:szCs w:val="18"/>
    </w:rPr>
  </w:style>
  <w:style w:type="paragraph" w:customStyle="1" w:styleId="MarginEdition">
    <w:name w:val="Margin Edition"/>
    <w:basedOn w:val="MarginNote"/>
    <w:rsid w:val="004B2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2C6"/>
    <w:rPr>
      <w:sz w:val="2"/>
      <w:szCs w:val="2"/>
    </w:rPr>
  </w:style>
  <w:style w:type="character" w:customStyle="1" w:styleId="Small">
    <w:name w:val="Small"/>
    <w:basedOn w:val="DefaultParagraphFont"/>
    <w:rsid w:val="004B22C6"/>
    <w:rPr>
      <w:sz w:val="16"/>
    </w:rPr>
  </w:style>
  <w:style w:type="paragraph" w:customStyle="1" w:styleId="WideTable">
    <w:name w:val="Wide Table"/>
    <w:basedOn w:val="Normal"/>
    <w:rsid w:val="004B2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2C6"/>
  </w:style>
  <w:style w:type="paragraph" w:styleId="Quote">
    <w:name w:val="Quote"/>
    <w:basedOn w:val="Heading1"/>
    <w:link w:val="QuoteChar"/>
    <w:qFormat/>
    <w:rsid w:val="004B2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2C6"/>
    <w:pPr>
      <w:pageBreakBefore/>
    </w:pPr>
  </w:style>
  <w:style w:type="paragraph" w:customStyle="1" w:styleId="Border">
    <w:name w:val="Border"/>
    <w:basedOn w:val="Normal"/>
    <w:qFormat/>
    <w:rsid w:val="004B2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2C6"/>
    <w:rPr>
      <w:u w:val="single"/>
    </w:rPr>
  </w:style>
  <w:style w:type="character" w:customStyle="1" w:styleId="BoldandItalics">
    <w:name w:val="Bold and Italics"/>
    <w:qFormat/>
    <w:rsid w:val="004B22C6"/>
    <w:rPr>
      <w:b/>
      <w:i/>
      <w:u w:val="none"/>
    </w:rPr>
  </w:style>
  <w:style w:type="paragraph" w:styleId="BalloonText">
    <w:name w:val="Balloon Text"/>
    <w:basedOn w:val="Normal"/>
    <w:link w:val="BalloonTextChar"/>
    <w:rsid w:val="004B2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2C6"/>
    <w:pPr>
      <w:spacing w:before="0" w:after="0"/>
    </w:pPr>
  </w:style>
  <w:style w:type="paragraph" w:customStyle="1" w:styleId="BodyTextBold">
    <w:name w:val="Body Text Bold"/>
    <w:basedOn w:val="BodyText"/>
    <w:qFormat/>
    <w:rsid w:val="004B22C6"/>
    <w:rPr>
      <w:b/>
    </w:rPr>
  </w:style>
  <w:style w:type="character" w:styleId="Hyperlink">
    <w:name w:val="Hyperlink"/>
    <w:basedOn w:val="DefaultParagraphFont"/>
    <w:uiPriority w:val="99"/>
    <w:unhideWhenUsed/>
    <w:rsid w:val="00215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2250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ICTICT430 Apply software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