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AC9" w:rsidP="008D1AC9">
      <w:pPr>
        <w:pStyle w:val="Title"/>
      </w:pPr>
      <w:r>
        <w:fldChar w:fldCharType="begin"/>
      </w:r>
      <w:r>
        <w:instrText xml:space="preserve"> TITLE   \* MERGEFORMAT </w:instrText>
      </w:r>
      <w:r>
        <w:fldChar w:fldCharType="separate"/>
      </w:r>
      <w:r>
        <w:t>ICTICT428 Select cloud storage solutions</w:t>
      </w:r>
      <w:r>
        <w:fldChar w:fldCharType="end"/>
      </w:r>
    </w:p>
    <w:p w:rsidR="008D1AC9" w:rsidP="008D1AC9">
      <w:pPr>
        <w:pStyle w:val="Version"/>
        <w:sectPr w:rsidSect="00A76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B59" w:rsidP="00A76B59">
      <w:pPr>
        <w:pStyle w:val="SuperHeading"/>
      </w:pPr>
      <w:r w:rsidRPr="00A76B59">
        <w:t>ICTICT428 Select cloud storage solutions</w:t>
      </w:r>
    </w:p>
    <w:p w:rsidR="00000000" w:rsidRPr="00A76B59" w:rsidP="00A76B59">
      <w:pPr>
        <w:pStyle w:val="Heading1"/>
      </w:pPr>
      <w:bookmarkStart w:id="1" w:name="O_1016163"/>
      <w:bookmarkEnd w:id="1"/>
      <w:r w:rsidRPr="00A76B59">
        <w:t>Modification History</w:t>
      </w:r>
    </w:p>
    <w:tbl>
      <w:tblPr>
        <w:tblW w:w="0" w:type="auto"/>
        <w:tblLayout w:type="fixed"/>
        <w:tblCellMar>
          <w:left w:w="62" w:type="dxa"/>
          <w:right w:w="62" w:type="dxa"/>
        </w:tblCellMar>
        <w:tblLook w:val="0000"/>
      </w:tblPr>
      <w:tblGrid>
        <w:gridCol w:w="2493"/>
        <w:gridCol w:w="6337"/>
      </w:tblGrid>
      <w:tr w:rsidTr="00A76B59">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59">
            <w:pPr>
              <w:pStyle w:val="BodyText"/>
              <w:rPr>
                <w:lang w:val="en-NZ"/>
              </w:rPr>
            </w:pPr>
            <w:r w:rsidRPr="00A76B59">
              <w:rPr>
                <w:rStyle w:val="SpecialBold"/>
              </w:rPr>
              <w:t>Comments</w:t>
            </w:r>
          </w:p>
        </w:tc>
      </w:tr>
      <w:tr w:rsidTr="00A76B59">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59">
            <w:pPr>
              <w:pStyle w:val="BodyText"/>
              <w:rPr>
                <w:lang w:val="en-NZ"/>
              </w:rPr>
            </w:pPr>
            <w:r w:rsidRPr="00A76B5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t>This version first released with ICT Information and Communications Technology Training Package Version 4.0.</w:t>
            </w:r>
          </w:p>
        </w:tc>
      </w:tr>
    </w:tbl>
    <w:p w:rsidR="00000000" w:rsidRPr="00A76B59" w:rsidP="00A76B59">
      <w:pPr>
        <w:pStyle w:val="BodyText"/>
      </w:pPr>
    </w:p>
    <w:p w:rsidR="00000000" w:rsidRPr="00A76B59" w:rsidP="00A76B59">
      <w:pPr>
        <w:pStyle w:val="AllowPageBreak"/>
      </w:pPr>
    </w:p>
    <w:p w:rsidR="00000000" w:rsidRPr="00A76B59" w:rsidP="00A76B59">
      <w:pPr>
        <w:pStyle w:val="Heading1"/>
      </w:pPr>
      <w:bookmarkStart w:id="2" w:name="O_1016168"/>
      <w:bookmarkEnd w:id="2"/>
      <w:r w:rsidRPr="00A76B59">
        <w:t>Application</w:t>
      </w:r>
    </w:p>
    <w:p w:rsidR="00000000" w:rsidRPr="00A76B59" w:rsidP="008D1AC9">
      <w:pPr>
        <w:pStyle w:val="BodyText"/>
      </w:pPr>
      <w:r w:rsidRPr="00A76B59">
        <w:t>This unit describes the skills and knowledge required to select c</w:t>
      </w:r>
      <w:r w:rsidRPr="00A76B59">
        <w:t>loud storage solutions based on the analysis of organisational requirements. It includes the development of implementation strategies to ensure that the organisation is prepared for the implementation of the selected cloud storage solutions.</w:t>
      </w:r>
    </w:p>
    <w:p w:rsidR="00000000" w:rsidRPr="00A76B59" w:rsidP="008D1AC9">
      <w:pPr>
        <w:pStyle w:val="BodyText"/>
      </w:pPr>
      <w:r w:rsidRPr="00A76B59">
        <w:t>This unit app</w:t>
      </w:r>
      <w:r w:rsidRPr="00A76B59">
        <w:t>lies to individuals who undertake the evaluation of organisational data storage requirements and plan the implementation for the organisation.</w:t>
      </w:r>
    </w:p>
    <w:p w:rsidR="008D1AC9" w:rsidP="008D1AC9">
      <w:pPr>
        <w:pStyle w:val="BodyText"/>
      </w:pPr>
      <w:r w:rsidRPr="00A76B59">
        <w:t>No licensing, legislative or certification requirements apply to this unit at the time of publication.</w:t>
      </w:r>
    </w:p>
    <w:p w:rsidR="00000000" w:rsidRPr="00A76B59" w:rsidP="00A76B59">
      <w:pPr>
        <w:pStyle w:val="Heading1"/>
      </w:pPr>
      <w:bookmarkStart w:id="3" w:name="O_1016167"/>
      <w:bookmarkEnd w:id="3"/>
      <w:r w:rsidRPr="00A76B59">
        <w:t>Unit Sector</w:t>
      </w:r>
    </w:p>
    <w:p w:rsidR="00000000" w:rsidRPr="00A76B59" w:rsidP="008D1AC9">
      <w:pPr>
        <w:pStyle w:val="BodyText"/>
      </w:pPr>
      <w:r w:rsidRPr="00A76B59">
        <w:t>General ICT</w:t>
      </w:r>
    </w:p>
    <w:p w:rsidR="00000000" w:rsidRPr="00A76B59" w:rsidP="00A76B59">
      <w:pPr>
        <w:pStyle w:val="Heading1"/>
      </w:pPr>
      <w:bookmarkStart w:id="4" w:name="O_1016166"/>
      <w:bookmarkEnd w:id="4"/>
      <w:r w:rsidRPr="00A76B59">
        <w:t>Elements and Performance Criteria</w:t>
      </w:r>
    </w:p>
    <w:tbl>
      <w:tblPr>
        <w:tblW w:w="0" w:type="auto"/>
        <w:tblLayout w:type="fixed"/>
        <w:tblCellMar>
          <w:left w:w="62" w:type="dxa"/>
          <w:right w:w="62" w:type="dxa"/>
        </w:tblCellMar>
        <w:tblLook w:val="0000"/>
      </w:tblPr>
      <w:tblGrid>
        <w:gridCol w:w="2656"/>
        <w:gridCol w:w="6344"/>
      </w:tblGrid>
      <w:tr w:rsidTr="00A76B5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76B59" w:rsidP="00A76B59">
            <w:pPr>
              <w:pStyle w:val="BodyText"/>
            </w:pPr>
            <w:r w:rsidRPr="00A76B59">
              <w:rPr>
                <w:rStyle w:val="SpecialBold"/>
              </w:rPr>
              <w:t>ELEMENT</w:t>
            </w:r>
          </w:p>
        </w:tc>
        <w:tc>
          <w:tcPr>
            <w:tcW w:w="63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76B59">
            <w:pPr>
              <w:pStyle w:val="BodyText"/>
              <w:rPr>
                <w:lang w:val="en-NZ"/>
              </w:rPr>
            </w:pPr>
            <w:r w:rsidRPr="00A76B59">
              <w:rPr>
                <w:rStyle w:val="SpecialBold"/>
              </w:rPr>
              <w:t>PERFORMANCE CRITERIA</w:t>
            </w:r>
          </w:p>
        </w:tc>
      </w:tr>
      <w:tr w:rsidTr="00A76B59">
        <w:tblPrEx>
          <w:tblW w:w="0" w:type="auto"/>
          <w:tblLayout w:type="fixed"/>
          <w:tblCellMar>
            <w:left w:w="62" w:type="dxa"/>
            <w:right w:w="62" w:type="dxa"/>
          </w:tblCellMar>
          <w:tblLook w:val="0000"/>
        </w:tblPrEx>
        <w:trPr>
          <w:trHeight w:val="740"/>
        </w:trPr>
        <w:tc>
          <w:tcPr>
            <w:tcW w:w="265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BodyText"/>
            </w:pPr>
            <w:r w:rsidRPr="00A76B59">
              <w:rPr>
                <w:rStyle w:val="Emphasis"/>
              </w:rPr>
              <w:t>Elements describe the essential outcomes.</w:t>
            </w:r>
          </w:p>
        </w:tc>
        <w:tc>
          <w:tcPr>
            <w:tcW w:w="63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rPr>
                <w:rStyle w:val="Emphasis"/>
              </w:rPr>
              <w:t>Performance criteria describe the performance needed to demonstrate achievement of the element.</w:t>
            </w:r>
          </w:p>
        </w:tc>
      </w:tr>
      <w:tr w:rsidTr="00A76B59">
        <w:tblPrEx>
          <w:tblW w:w="0" w:type="auto"/>
          <w:tblLayout w:type="fixed"/>
          <w:tblCellMar>
            <w:left w:w="62" w:type="dxa"/>
            <w:right w:w="62" w:type="dxa"/>
          </w:tblCellMar>
          <w:tblLook w:val="0000"/>
        </w:tblPrEx>
        <w:trPr>
          <w:trHeight w:val="740"/>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1. Determine requirements for a cloud storage solution</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BodyText"/>
            </w:pPr>
            <w:r w:rsidRPr="00A76B59">
              <w:t>1.1 Review organisational data storage requirements and guidelines, and industry standards to determine need for cloud storage solutions within scope of own responsibilities</w:t>
            </w:r>
          </w:p>
          <w:p w:rsidR="00000000" w:rsidRPr="00A76B59" w:rsidP="00A76B59">
            <w:pPr>
              <w:pStyle w:val="BodyText"/>
            </w:pPr>
            <w:r w:rsidRPr="00A76B59">
              <w:t xml:space="preserve">1.2 Identify and evaluate </w:t>
            </w:r>
            <w:r w:rsidRPr="00A76B59">
              <w:t xml:space="preserve">cloud storage options with respect to organisational data storage requirements </w:t>
            </w:r>
          </w:p>
          <w:p w:rsidR="00000000" w:rsidP="00A76B59">
            <w:pPr>
              <w:pStyle w:val="BodyText"/>
              <w:rPr>
                <w:lang w:val="en-NZ"/>
              </w:rPr>
            </w:pPr>
            <w:r w:rsidRPr="00A76B59">
              <w:t xml:space="preserve">1.3 Identify data and security risks to evaluate cloud storage </w:t>
            </w:r>
            <w:r w:rsidRPr="00A76B59">
              <w:t>options for organisations</w:t>
            </w:r>
          </w:p>
        </w:tc>
      </w:tr>
      <w:tr w:rsidTr="00A76B59">
        <w:tblPrEx>
          <w:tblW w:w="0" w:type="auto"/>
          <w:tblLayout w:type="fixed"/>
          <w:tblCellMar>
            <w:left w:w="62" w:type="dxa"/>
            <w:right w:w="62" w:type="dxa"/>
          </w:tblCellMar>
          <w:tblLook w:val="0000"/>
        </w:tblPrEx>
        <w:trPr>
          <w:trHeight w:val="740"/>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2. Develop an implementation plan for implementing cloud storage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BodyText"/>
            </w:pPr>
            <w:r w:rsidRPr="00A76B59">
              <w:t>2.1 Select cloud storage options to satisfy organisational data storage requirements</w:t>
            </w:r>
          </w:p>
          <w:p w:rsidR="00000000" w:rsidRPr="00A76B59" w:rsidP="00A76B59">
            <w:pPr>
              <w:pStyle w:val="BodyText"/>
            </w:pPr>
            <w:r w:rsidRPr="00A76B59">
              <w:t>2.2 Identify potential providers of cloud storage solutions and evaluate providers with respect to organisational data storage requirements</w:t>
            </w:r>
          </w:p>
          <w:p w:rsidR="00000000" w:rsidRPr="00A76B59" w:rsidP="00A76B59">
            <w:pPr>
              <w:pStyle w:val="BodyText"/>
            </w:pPr>
            <w:r w:rsidRPr="00A76B59">
              <w:t>2.3 Develop and document an imp</w:t>
            </w:r>
            <w:r w:rsidRPr="00A76B59">
              <w:t>lementation plan for the cloud storage solution aligned to the organisation data storage requirements within scope of own responsibilities</w:t>
            </w:r>
          </w:p>
        </w:tc>
      </w:tr>
    </w:tbl>
    <w:p w:rsidR="00000000" w:rsidRPr="00A76B59" w:rsidP="00A76B59">
      <w:pPr>
        <w:pStyle w:val="BodyText"/>
      </w:pPr>
    </w:p>
    <w:p w:rsidR="00000000" w:rsidRPr="00A76B59" w:rsidP="00A76B59">
      <w:pPr>
        <w:pStyle w:val="AllowPageBreak"/>
      </w:pPr>
    </w:p>
    <w:p w:rsidR="00000000" w:rsidRPr="00A76B59" w:rsidP="00A76B59">
      <w:pPr>
        <w:pStyle w:val="Heading1"/>
      </w:pPr>
      <w:bookmarkStart w:id="5" w:name="O_1016165"/>
      <w:bookmarkEnd w:id="5"/>
      <w:r w:rsidRPr="00A76B59">
        <w:t>Foundation Skills</w:t>
      </w:r>
    </w:p>
    <w:p w:rsidR="00000000" w:rsidRPr="008D1AC9" w:rsidP="008D1AC9">
      <w:pPr>
        <w:pStyle w:val="BodyText"/>
        <w:rPr>
          <w:i/>
        </w:rPr>
      </w:pPr>
      <w:r w:rsidRPr="008D1AC9">
        <w:rPr>
          <w:rStyle w:val="Emphasis"/>
        </w:rPr>
        <w:t>This section describes those language, literacy, numeracy and employment skill</w:t>
      </w:r>
      <w:r w:rsidRPr="008D1AC9">
        <w:rPr>
          <w:rStyle w:val="Emphasis"/>
        </w:rPr>
        <w:t>s that are essential to performance but not explicit in the performance criteria.</w:t>
      </w:r>
    </w:p>
    <w:tbl>
      <w:tblPr>
        <w:tblW w:w="0" w:type="auto"/>
        <w:tblLayout w:type="fixed"/>
        <w:tblCellMar>
          <w:left w:w="62" w:type="dxa"/>
          <w:right w:w="62" w:type="dxa"/>
        </w:tblCellMar>
        <w:tblLook w:val="0000"/>
      </w:tblPr>
      <w:tblGrid>
        <w:gridCol w:w="1781"/>
        <w:gridCol w:w="7273"/>
      </w:tblGrid>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BodyText"/>
            </w:pPr>
            <w:r w:rsidRPr="00A76B59">
              <w:rPr>
                <w:rStyle w:val="SpecialBold"/>
              </w:rPr>
              <w:t>Skill</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rPr>
                <w:rStyle w:val="SpecialBold"/>
              </w:rPr>
              <w:t>Description</w:t>
            </w:r>
          </w:p>
        </w:tc>
      </w:tr>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Reading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ListBullet"/>
            </w:pPr>
            <w:r w:rsidRPr="00A76B59">
              <w:t>Draws on a broad range of strategies to build and maintain understanding throughout complex texts</w:t>
            </w:r>
          </w:p>
          <w:p w:rsidR="00000000" w:rsidP="00A76B59">
            <w:pPr>
              <w:pStyle w:val="ListBullet"/>
              <w:rPr>
                <w:lang w:val="en-NZ"/>
              </w:rPr>
            </w:pPr>
            <w:r w:rsidRPr="00A76B59">
              <w:t>Organises, evaluates and critiques ideas, and in</w:t>
            </w:r>
            <w:r w:rsidRPr="00A76B59">
              <w:t>formation, from a wide range of complex texts</w:t>
            </w:r>
          </w:p>
        </w:tc>
      </w:tr>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Writing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ListBullet"/>
              <w:rPr>
                <w:lang w:val="en-NZ"/>
              </w:rPr>
            </w:pPr>
            <w:r w:rsidRPr="00A76B59">
              <w:t>Generates complex written texts, demonstrating control over a broad range of writing styles and purposes</w:t>
            </w:r>
          </w:p>
        </w:tc>
      </w:tr>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Numeracy</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ListBullet"/>
            </w:pPr>
            <w:r w:rsidRPr="00A76B59">
              <w:t xml:space="preserve">Analyses and synthesises highly-embedded mathematical information, in a broad range </w:t>
            </w:r>
            <w:r w:rsidRPr="00A76B59">
              <w:t>of tasks and texts</w:t>
            </w:r>
          </w:p>
          <w:p w:rsidR="00000000" w:rsidP="00A76B59">
            <w:pPr>
              <w:pStyle w:val="ListBullet"/>
              <w:rPr>
                <w:lang w:val="en-NZ"/>
              </w:rPr>
            </w:pPr>
            <w:r w:rsidRPr="00A76B59">
              <w:t>Extracts numerical information to calculate cloud storage and performance requirements and costs</w:t>
            </w:r>
          </w:p>
        </w:tc>
      </w:tr>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Navigate the world of work</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ListBullet"/>
            </w:pPr>
            <w:r w:rsidRPr="00A76B59">
              <w:t>Develops, and implements, strategies that ensure that the organisational and regulatory requirements are met</w:t>
            </w:r>
          </w:p>
          <w:p w:rsidR="00000000" w:rsidP="00A76B59">
            <w:pPr>
              <w:pStyle w:val="ListBullet"/>
              <w:rPr>
                <w:lang w:val="en-NZ"/>
              </w:rPr>
            </w:pPr>
            <w:r w:rsidRPr="00A76B59">
              <w:t>Mo</w:t>
            </w:r>
            <w:r w:rsidRPr="00A76B59">
              <w:t>nitors and reviews the organisation’s requirements and adherence to legislative requirements, in order to implement and manage change</w:t>
            </w:r>
          </w:p>
        </w:tc>
      </w:tr>
      <w:tr w:rsidTr="00A76B59">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B59">
            <w:pPr>
              <w:pStyle w:val="BodyText"/>
              <w:rPr>
                <w:lang w:val="en-NZ"/>
              </w:rPr>
            </w:pPr>
            <w:r w:rsidRPr="00A76B59">
              <w:t>Get the work done</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B59" w:rsidP="00A76B59">
            <w:pPr>
              <w:pStyle w:val="ListBullet"/>
            </w:pPr>
            <w:r w:rsidRPr="00A76B59">
              <w:t>Plans strategic priorities and outcomes within a flexible, efficient and effective context, in a diver</w:t>
            </w:r>
            <w:r w:rsidRPr="00A76B59">
              <w:t>se environment exposed to competing demands</w:t>
            </w:r>
          </w:p>
          <w:p w:rsidR="00000000" w:rsidRPr="00A76B59" w:rsidP="00A76B59">
            <w:pPr>
              <w:pStyle w:val="ListBullet"/>
            </w:pPr>
            <w:r w:rsidRPr="00A76B59">
              <w:t>Gathers and analyses data, and seeks feedback, to improve plans and processes</w:t>
            </w:r>
          </w:p>
          <w:p w:rsidR="00000000" w:rsidRPr="00A76B59" w:rsidP="00A76B59">
            <w:pPr>
              <w:pStyle w:val="ListBullet"/>
            </w:pPr>
            <w:r w:rsidRPr="00A76B59">
              <w:t>Makes high-impact decisions in a complex and diverse environment, using input from a range of sources</w:t>
            </w:r>
          </w:p>
        </w:tc>
      </w:tr>
    </w:tbl>
    <w:p w:rsidR="00000000" w:rsidRPr="00A76B59" w:rsidP="00A76B59">
      <w:pPr>
        <w:pStyle w:val="BodyText"/>
      </w:pPr>
    </w:p>
    <w:p w:rsidR="00000000" w:rsidRPr="00A76B59" w:rsidP="00A76B59">
      <w:pPr>
        <w:pStyle w:val="AllowPageBreak"/>
      </w:pPr>
    </w:p>
    <w:p w:rsidR="00000000" w:rsidRPr="00A76B59" w:rsidP="00A76B59">
      <w:pPr>
        <w:pStyle w:val="Heading1"/>
      </w:pPr>
      <w:bookmarkStart w:id="6" w:name="O_1016164"/>
      <w:bookmarkEnd w:id="6"/>
      <w:r w:rsidRPr="00A76B59">
        <w:t>Unit Mapping Information</w:t>
      </w:r>
    </w:p>
    <w:tbl>
      <w:tblPr>
        <w:tblW w:w="0" w:type="auto"/>
        <w:tblLayout w:type="fixed"/>
        <w:tblCellMar>
          <w:left w:w="62" w:type="dxa"/>
          <w:right w:w="62" w:type="dxa"/>
        </w:tblCellMar>
        <w:tblLook w:val="0000"/>
      </w:tblPr>
      <w:tblGrid>
        <w:gridCol w:w="2221"/>
        <w:gridCol w:w="1994"/>
        <w:gridCol w:w="3425"/>
        <w:gridCol w:w="1432"/>
      </w:tblGrid>
      <w:tr w:rsidTr="00A76B59">
        <w:tblPrEx>
          <w:tblW w:w="0" w:type="auto"/>
          <w:tblLayout w:type="fixed"/>
          <w:tblCellMar>
            <w:left w:w="62" w:type="dxa"/>
            <w:right w:w="62" w:type="dxa"/>
          </w:tblCellMar>
          <w:tblLook w:val="0000"/>
        </w:tblPrEx>
        <w:trPr>
          <w:trHeight w:val="560"/>
        </w:trPr>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rPr>
                <w:rStyle w:val="SpecialBold"/>
              </w:rPr>
              <w:t>Code and title</w:t>
            </w:r>
          </w:p>
          <w:p w:rsidR="00000000" w:rsidRPr="00A76B59" w:rsidP="00A76B59">
            <w:pPr>
              <w:pStyle w:val="BodyText"/>
            </w:pPr>
            <w:r w:rsidRPr="00A76B59">
              <w:rPr>
                <w:rStyle w:val="SpecialBold"/>
              </w:rPr>
              <w:t>current version</w:t>
            </w:r>
          </w:p>
        </w:tc>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rPr>
                <w:rStyle w:val="SpecialBold"/>
              </w:rPr>
              <w:t>Code and title</w:t>
            </w:r>
          </w:p>
          <w:p w:rsidR="00000000" w:rsidRPr="00A76B59" w:rsidP="00A76B59">
            <w:pPr>
              <w:pStyle w:val="BodyText"/>
            </w:pPr>
            <w:r w:rsidRPr="00A76B59">
              <w:rPr>
                <w:rStyle w:val="SpecialBold"/>
              </w:rPr>
              <w:t>previous version</w:t>
            </w:r>
          </w:p>
        </w:tc>
        <w:tc>
          <w:tcPr>
            <w:tcW w:w="3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rPr>
                <w:rStyle w:val="SpecialBold"/>
              </w:rPr>
              <w:t>Comments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59">
            <w:pPr>
              <w:pStyle w:val="BodyText"/>
              <w:rPr>
                <w:lang w:val="en-NZ"/>
              </w:rPr>
            </w:pPr>
            <w:r w:rsidRPr="00A76B59">
              <w:rPr>
                <w:rStyle w:val="SpecialBold"/>
              </w:rPr>
              <w:t>Equivalence status</w:t>
            </w:r>
          </w:p>
        </w:tc>
      </w:tr>
      <w:tr w:rsidTr="00A76B59">
        <w:tblPrEx>
          <w:tblW w:w="0" w:type="auto"/>
          <w:tblLayout w:type="fixed"/>
          <w:tblCellMar>
            <w:left w:w="62" w:type="dxa"/>
            <w:right w:w="62" w:type="dxa"/>
          </w:tblCellMar>
          <w:tblLook w:val="0000"/>
        </w:tblPrEx>
        <w:trPr>
          <w:trHeight w:val="560"/>
        </w:trPr>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59">
            <w:pPr>
              <w:pStyle w:val="BodyText"/>
              <w:rPr>
                <w:lang w:val="en-NZ"/>
              </w:rPr>
            </w:pPr>
            <w:r w:rsidRPr="00A76B59">
              <w:t>ICTICT428 Select cloud storage solutions</w:t>
            </w:r>
          </w:p>
        </w:tc>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59">
            <w:pPr>
              <w:pStyle w:val="BodyText"/>
              <w:rPr>
                <w:lang w:val="en-NZ"/>
              </w:rPr>
            </w:pPr>
            <w:r w:rsidRPr="00A76B59">
              <w:t>ICTICT423 Select cloud storage strategies</w:t>
            </w:r>
          </w:p>
        </w:tc>
        <w:tc>
          <w:tcPr>
            <w:tcW w:w="3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t>Edits to title, application, elements 1 and 2, and assessment requirements to clarify intent and scope.</w:t>
            </w:r>
          </w:p>
          <w:p w:rsidR="00000000" w:rsidP="00A76B59">
            <w:pPr>
              <w:pStyle w:val="BodyText"/>
              <w:rPr>
                <w:lang w:val="en-NZ"/>
              </w:rPr>
            </w:pPr>
            <w:r w:rsidRPr="00A76B59">
              <w:t>Edits to foundation skills to reflect unit content.</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59" w:rsidP="00A76B59">
            <w:pPr>
              <w:pStyle w:val="BodyText"/>
            </w:pPr>
            <w:r w:rsidRPr="00A76B59">
              <w:t>Equivalent unit</w:t>
            </w:r>
          </w:p>
        </w:tc>
      </w:tr>
    </w:tbl>
    <w:p w:rsidR="00000000" w:rsidRPr="00A76B59" w:rsidP="00A76B59">
      <w:pPr>
        <w:pStyle w:val="BodyText"/>
      </w:pPr>
    </w:p>
    <w:p w:rsidR="00000000" w:rsidRPr="00A76B59" w:rsidP="00A76B59">
      <w:pPr>
        <w:pStyle w:val="AllowPageBreak"/>
      </w:pPr>
    </w:p>
    <w:p w:rsidR="00000000" w:rsidRPr="00A76B59" w:rsidP="00A76B59">
      <w:pPr>
        <w:pStyle w:val="Heading1"/>
      </w:pPr>
      <w:bookmarkStart w:id="7" w:name="O_1016157"/>
      <w:bookmarkEnd w:id="7"/>
      <w:r w:rsidRPr="00A76B59">
        <w:t>Links</w:t>
      </w:r>
    </w:p>
    <w:p w:rsidR="00000000" w:rsidRPr="00A76B59" w:rsidP="008D1AC9">
      <w:pPr>
        <w:pStyle w:val="BodyText"/>
      </w:pPr>
      <w:r w:rsidRPr="00A76B59">
        <w:t>Companion Volume Implementation Guides are available from</w:t>
      </w:r>
      <w:r w:rsidRPr="00A76B59">
        <w:t xml:space="preserve"> VETNet - </w:t>
      </w:r>
      <w:r>
        <w:fldChar w:fldCharType="begin"/>
      </w:r>
      <w:r>
        <w:instrText xml:space="preserve"> HYPERLINK "https://vetnet.gov.au/Pages/TrainingDocs.aspx?q=a53af4e4-b400-484e-b778-71c9e9d6aff2" </w:instrText>
      </w:r>
      <w:r>
        <w:fldChar w:fldCharType="separate"/>
      </w:r>
      <w:r w:rsidRPr="00C72FEB">
        <w:rPr>
          <w:rStyle w:val="Hyperlink"/>
        </w:rPr>
        <w:t>https://vetnet.gov.au/Pages/TrainingDocs.aspx?q=a53af4e4-b400-484e-b778-71c9e9d6aff2</w:t>
      </w:r>
      <w:r>
        <w:fldChar w:fldCharType="end"/>
      </w:r>
    </w:p>
    <w:p w:rsidR="00000000" w:rsidRPr="00A76B59" w:rsidP="00A76B59"/>
    <w:sectPr w:rsidSect="00A76B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59" w:rsidRPr="008D1AC9" w:rsidP="008D1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C9" w:rsidP="00A76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AC9" w:rsidP="00A76B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D1AC9" w:rsidP="00A76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B59" w:rsidRPr="008D1AC9" w:rsidP="008D1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C9" w:rsidRPr="002D2AF8" w:rsidP="00A76B59">
    <w:pPr>
      <w:pStyle w:val="Header"/>
      <w:framePr w:wrap="around"/>
    </w:pPr>
    <w:r>
      <w:fldChar w:fldCharType="begin"/>
    </w:r>
    <w:r>
      <w:instrText xml:space="preserve"> TITLE   \* MERGEFORMAT </w:instrText>
    </w:r>
    <w:r>
      <w:fldChar w:fldCharType="separate"/>
    </w:r>
    <w:r>
      <w:t>ICTICT428 Select cloud storage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D1AC9" w:rsidP="00A76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447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6B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B59"/>
    <w:pPr>
      <w:spacing w:before="360" w:after="60"/>
      <w:outlineLvl w:val="0"/>
    </w:pPr>
    <w:rPr>
      <w:sz w:val="32"/>
    </w:rPr>
  </w:style>
  <w:style w:type="paragraph" w:styleId="Heading2">
    <w:name w:val="heading 2"/>
    <w:basedOn w:val="HeadingBase"/>
    <w:next w:val="BodyText"/>
    <w:link w:val="Heading2Char"/>
    <w:qFormat/>
    <w:rsid w:val="00A76B59"/>
    <w:pPr>
      <w:keepLines/>
      <w:spacing w:before="240" w:after="120"/>
      <w:outlineLvl w:val="1"/>
    </w:pPr>
    <w:rPr>
      <w:sz w:val="28"/>
      <w:szCs w:val="40"/>
    </w:rPr>
  </w:style>
  <w:style w:type="paragraph" w:styleId="Heading3">
    <w:name w:val="heading 3"/>
    <w:basedOn w:val="HeadingBase"/>
    <w:next w:val="BodyText"/>
    <w:link w:val="Heading3Char"/>
    <w:qFormat/>
    <w:rsid w:val="00A76B59"/>
    <w:pPr>
      <w:spacing w:before="180" w:after="120"/>
      <w:outlineLvl w:val="2"/>
    </w:pPr>
    <w:rPr>
      <w:spacing w:val="-10"/>
      <w:kern w:val="32"/>
    </w:rPr>
  </w:style>
  <w:style w:type="paragraph" w:styleId="Heading4">
    <w:name w:val="heading 4"/>
    <w:basedOn w:val="HeadingBase"/>
    <w:next w:val="BodyText"/>
    <w:link w:val="Heading4Char"/>
    <w:qFormat/>
    <w:rsid w:val="00A76B59"/>
    <w:pPr>
      <w:spacing w:before="160" w:after="120"/>
      <w:outlineLvl w:val="3"/>
    </w:pPr>
    <w:rPr>
      <w:sz w:val="22"/>
    </w:rPr>
  </w:style>
  <w:style w:type="paragraph" w:styleId="Heading5">
    <w:name w:val="heading 5"/>
    <w:basedOn w:val="HeadingBase"/>
    <w:next w:val="Normal"/>
    <w:link w:val="Heading5Char"/>
    <w:qFormat/>
    <w:rsid w:val="00A76B59"/>
    <w:pPr>
      <w:spacing w:before="80"/>
      <w:outlineLvl w:val="4"/>
    </w:pPr>
    <w:rPr>
      <w:color w:val="918585"/>
      <w:sz w:val="20"/>
    </w:rPr>
  </w:style>
  <w:style w:type="paragraph" w:styleId="Heading6">
    <w:name w:val="heading 6"/>
    <w:basedOn w:val="HeadingBase"/>
    <w:next w:val="Normal"/>
    <w:link w:val="Heading6Char"/>
    <w:qFormat/>
    <w:rsid w:val="00A76B59"/>
    <w:pPr>
      <w:spacing w:before="60"/>
      <w:outlineLvl w:val="5"/>
    </w:pPr>
    <w:rPr>
      <w:color w:val="918585"/>
      <w:sz w:val="20"/>
    </w:rPr>
  </w:style>
  <w:style w:type="paragraph" w:styleId="Heading7">
    <w:name w:val="heading 7"/>
    <w:basedOn w:val="Normal"/>
    <w:next w:val="Normal"/>
    <w:link w:val="Heading7Char"/>
    <w:qFormat/>
    <w:rsid w:val="00A76B59"/>
    <w:pPr>
      <w:ind w:left="720"/>
      <w:outlineLvl w:val="6"/>
    </w:pPr>
    <w:rPr>
      <w:i/>
    </w:rPr>
  </w:style>
  <w:style w:type="paragraph" w:styleId="Heading8">
    <w:name w:val="heading 8"/>
    <w:basedOn w:val="Normal"/>
    <w:next w:val="Normal"/>
    <w:link w:val="Heading8Char"/>
    <w:qFormat/>
    <w:rsid w:val="00A76B59"/>
    <w:pPr>
      <w:ind w:left="720"/>
      <w:outlineLvl w:val="7"/>
    </w:pPr>
    <w:rPr>
      <w:i/>
    </w:rPr>
  </w:style>
  <w:style w:type="paragraph" w:styleId="Heading9">
    <w:name w:val="heading 9"/>
    <w:basedOn w:val="Normal"/>
    <w:next w:val="Normal"/>
    <w:link w:val="Heading9Char"/>
    <w:qFormat/>
    <w:rsid w:val="00A76B59"/>
    <w:pPr>
      <w:ind w:left="720"/>
      <w:outlineLvl w:val="8"/>
    </w:pPr>
    <w:rPr>
      <w:i/>
    </w:rPr>
  </w:style>
  <w:style w:type="character" w:default="1" w:styleId="DefaultParagraphFont">
    <w:name w:val="Default Paragraph Font"/>
    <w:uiPriority w:val="1"/>
    <w:unhideWhenUsed/>
    <w:rsid w:val="00A76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B59"/>
  </w:style>
  <w:style w:type="character" w:customStyle="1" w:styleId="Heading1Char">
    <w:name w:val="Heading 1 Char"/>
    <w:basedOn w:val="DefaultParagraphFont"/>
    <w:link w:val="Heading1"/>
    <w:rsid w:val="00A76B59"/>
    <w:rPr>
      <w:rFonts w:ascii="Times New Roman" w:eastAsia="Times New Roman" w:hAnsi="Times New Roman" w:cs="Times New Roman"/>
      <w:b/>
      <w:sz w:val="32"/>
      <w:szCs w:val="20"/>
      <w:lang w:eastAsia="en-US"/>
    </w:rPr>
  </w:style>
  <w:style w:type="paragraph" w:styleId="BodyText">
    <w:name w:val="Body Text"/>
    <w:basedOn w:val="Normal"/>
    <w:link w:val="BodyTextChar"/>
    <w:rsid w:val="00A76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B59"/>
    <w:rPr>
      <w:rFonts w:ascii="Times New Roman" w:eastAsia="Times New Roman" w:hAnsi="Times New Roman" w:cs="Times New Roman"/>
      <w:sz w:val="24"/>
      <w:lang w:eastAsia="en-US"/>
    </w:rPr>
  </w:style>
  <w:style w:type="paragraph" w:styleId="ListBullet">
    <w:name w:val="List Bullet"/>
    <w:basedOn w:val="List"/>
    <w:rsid w:val="00A76B59"/>
    <w:pPr>
      <w:numPr>
        <w:numId w:val="11"/>
      </w:numPr>
      <w:tabs>
        <w:tab w:val="clear" w:pos="340"/>
      </w:tabs>
      <w:spacing w:before="40" w:after="40"/>
    </w:pPr>
  </w:style>
  <w:style w:type="character" w:customStyle="1" w:styleId="SpecialBold">
    <w:name w:val="Special Bold"/>
    <w:basedOn w:val="DefaultParagraphFont"/>
    <w:rsid w:val="00A76B59"/>
    <w:rPr>
      <w:b/>
      <w:spacing w:val="0"/>
    </w:rPr>
  </w:style>
  <w:style w:type="character" w:styleId="Emphasis">
    <w:name w:val="Emphasis"/>
    <w:basedOn w:val="DefaultParagraphFont"/>
    <w:qFormat/>
    <w:rsid w:val="00A76B59"/>
    <w:rPr>
      <w:i/>
    </w:rPr>
  </w:style>
  <w:style w:type="paragraph" w:customStyle="1" w:styleId="SuperHeading">
    <w:name w:val="SuperHeading"/>
    <w:basedOn w:val="Normal"/>
    <w:rsid w:val="00A76B59"/>
    <w:pPr>
      <w:spacing w:before="240" w:after="120"/>
      <w:outlineLvl w:val="0"/>
    </w:pPr>
    <w:rPr>
      <w:rFonts w:ascii="Times New Roman" w:hAnsi="Times New Roman"/>
      <w:b/>
      <w:sz w:val="32"/>
    </w:rPr>
  </w:style>
  <w:style w:type="paragraph" w:customStyle="1" w:styleId="AllowPageBreak">
    <w:name w:val="AllowPageBreak"/>
    <w:rsid w:val="00A76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B59"/>
    <w:rPr>
      <w:rFonts w:ascii="Courier New" w:eastAsia="Times New Roman" w:hAnsi="Courier New" w:cs="Times New Roman"/>
      <w:i/>
      <w:szCs w:val="20"/>
      <w:lang w:eastAsia="en-US"/>
    </w:rPr>
  </w:style>
  <w:style w:type="paragraph" w:customStyle="1" w:styleId="HeadingBase">
    <w:name w:val="Heading Base"/>
    <w:rsid w:val="00A76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B59"/>
    <w:pPr>
      <w:tabs>
        <w:tab w:val="right" w:leader="dot" w:pos="9072"/>
      </w:tabs>
      <w:ind w:left="567"/>
    </w:pPr>
    <w:rPr>
      <w:szCs w:val="22"/>
    </w:rPr>
  </w:style>
  <w:style w:type="paragraph" w:customStyle="1" w:styleId="TOCBase">
    <w:name w:val="TOC Base"/>
    <w:rsid w:val="00A76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B59"/>
    <w:pPr>
      <w:tabs>
        <w:tab w:val="right" w:leader="dot" w:pos="9072"/>
      </w:tabs>
      <w:spacing w:before="40" w:after="40"/>
      <w:ind w:left="284"/>
    </w:pPr>
    <w:rPr>
      <w:rFonts w:ascii="Times New Roman" w:hAnsi="Times New Roman"/>
    </w:rPr>
  </w:style>
  <w:style w:type="paragraph" w:styleId="TOC1">
    <w:name w:val="toc 1"/>
    <w:basedOn w:val="TOCBase"/>
    <w:next w:val="Normal"/>
    <w:rsid w:val="00A76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B59"/>
    <w:rPr>
      <w:rFonts w:ascii="Times New Roman" w:eastAsia="Times New Roman" w:hAnsi="Times New Roman" w:cs="Times New Roman"/>
      <w:sz w:val="16"/>
      <w:lang w:eastAsia="en-US"/>
    </w:rPr>
  </w:style>
  <w:style w:type="paragraph" w:styleId="Title">
    <w:name w:val="Title"/>
    <w:basedOn w:val="HeadingBase"/>
    <w:link w:val="TitleChar"/>
    <w:qFormat/>
    <w:rsid w:val="00A76B59"/>
    <w:pPr>
      <w:spacing w:before="5040"/>
      <w:jc w:val="center"/>
    </w:pPr>
    <w:rPr>
      <w:sz w:val="48"/>
      <w:szCs w:val="72"/>
      <w:lang w:val="en-US"/>
    </w:rPr>
  </w:style>
  <w:style w:type="character" w:customStyle="1" w:styleId="TitleChar">
    <w:name w:val="Title Char"/>
    <w:basedOn w:val="DefaultParagraphFont"/>
    <w:link w:val="Title"/>
    <w:rsid w:val="00A76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B59"/>
    <w:pPr>
      <w:tabs>
        <w:tab w:val="left" w:pos="3600"/>
        <w:tab w:val="left" w:pos="3958"/>
      </w:tabs>
    </w:pPr>
  </w:style>
  <w:style w:type="paragraph" w:styleId="List">
    <w:name w:val="List"/>
    <w:basedOn w:val="BodyText"/>
    <w:next w:val="BodyText"/>
    <w:rsid w:val="00A76B59"/>
    <w:pPr>
      <w:tabs>
        <w:tab w:val="left" w:pos="340"/>
      </w:tabs>
      <w:spacing w:before="60" w:after="60"/>
      <w:ind w:left="340" w:hanging="340"/>
    </w:pPr>
  </w:style>
  <w:style w:type="paragraph" w:customStyle="1" w:styleId="Note">
    <w:name w:val="Note"/>
    <w:basedOn w:val="BodyText"/>
    <w:rsid w:val="00A76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B59"/>
    <w:pPr>
      <w:framePr w:wrap="auto" w:hAnchor="text" w:y="6049"/>
    </w:pPr>
    <w:rPr>
      <w:color w:val="000000"/>
      <w:sz w:val="40"/>
    </w:rPr>
  </w:style>
  <w:style w:type="paragraph" w:customStyle="1" w:styleId="TOCTitle">
    <w:name w:val="TOCTitle"/>
    <w:basedOn w:val="Heading1"/>
    <w:rsid w:val="00A76B59"/>
    <w:pPr>
      <w:spacing w:after="240"/>
      <w:jc w:val="center"/>
      <w:outlineLvl w:val="9"/>
    </w:pPr>
    <w:rPr>
      <w:caps/>
    </w:rPr>
  </w:style>
  <w:style w:type="paragraph" w:customStyle="1" w:styleId="Version">
    <w:name w:val="Version"/>
    <w:rsid w:val="00A76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B59"/>
    <w:pPr>
      <w:numPr>
        <w:numId w:val="12"/>
      </w:numPr>
      <w:tabs>
        <w:tab w:val="clear" w:pos="680"/>
      </w:tabs>
    </w:pPr>
  </w:style>
  <w:style w:type="paragraph" w:styleId="Index1">
    <w:name w:val="index 1"/>
    <w:basedOn w:val="Normal"/>
    <w:next w:val="Normal"/>
    <w:semiHidden/>
    <w:rsid w:val="00A76B59"/>
    <w:pPr>
      <w:keepNext w:val="0"/>
      <w:tabs>
        <w:tab w:val="right" w:pos="4176"/>
      </w:tabs>
      <w:ind w:left="198" w:hanging="198"/>
    </w:pPr>
    <w:rPr>
      <w:rFonts w:ascii="Garamond" w:hAnsi="Garamond"/>
    </w:rPr>
  </w:style>
  <w:style w:type="paragraph" w:styleId="IndexHeading">
    <w:name w:val="index heading"/>
    <w:basedOn w:val="Normal"/>
    <w:next w:val="Index1"/>
    <w:semiHidden/>
    <w:rsid w:val="00A76B59"/>
    <w:pPr>
      <w:spacing w:before="120" w:after="120"/>
    </w:pPr>
    <w:rPr>
      <w:rFonts w:ascii="Arial" w:hAnsi="Arial"/>
      <w:b/>
      <w:color w:val="918585"/>
      <w:sz w:val="24"/>
    </w:rPr>
  </w:style>
  <w:style w:type="paragraph" w:styleId="Header">
    <w:name w:val="header"/>
    <w:basedOn w:val="Normal"/>
    <w:link w:val="HeaderChar"/>
    <w:rsid w:val="00A76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B59"/>
    <w:rPr>
      <w:rFonts w:ascii="Times New Roman" w:eastAsia="Times New Roman" w:hAnsi="Times New Roman" w:cs="Times New Roman"/>
      <w:sz w:val="16"/>
      <w:szCs w:val="20"/>
      <w:lang w:val="en-GB" w:eastAsia="en-US"/>
    </w:rPr>
  </w:style>
  <w:style w:type="paragraph" w:customStyle="1" w:styleId="Chapter">
    <w:name w:val="Chapter"/>
    <w:basedOn w:val="Normal"/>
    <w:rsid w:val="00A76B59"/>
    <w:pPr>
      <w:spacing w:before="240"/>
    </w:pPr>
    <w:rPr>
      <w:rFonts w:ascii="Times New Roman" w:hAnsi="Times New Roman"/>
      <w:smallCaps/>
      <w:spacing w:val="80"/>
      <w:sz w:val="28"/>
    </w:rPr>
  </w:style>
  <w:style w:type="paragraph" w:customStyle="1" w:styleId="InChapter">
    <w:name w:val="InChapter"/>
    <w:basedOn w:val="Heading3"/>
    <w:rsid w:val="00A76B59"/>
    <w:pPr>
      <w:spacing w:after="240"/>
      <w:outlineLvl w:val="9"/>
    </w:pPr>
    <w:rPr>
      <w:noProof/>
    </w:rPr>
  </w:style>
  <w:style w:type="paragraph" w:styleId="Index2">
    <w:name w:val="index 2"/>
    <w:basedOn w:val="Normal"/>
    <w:next w:val="Normal"/>
    <w:semiHidden/>
    <w:rsid w:val="00A76B59"/>
    <w:pPr>
      <w:tabs>
        <w:tab w:val="right" w:pos="4176"/>
      </w:tabs>
      <w:ind w:left="568" w:hanging="284"/>
    </w:pPr>
    <w:rPr>
      <w:rFonts w:ascii="Garamond" w:hAnsi="Garamond"/>
    </w:rPr>
  </w:style>
  <w:style w:type="paragraph" w:customStyle="1" w:styleId="Byline">
    <w:name w:val="Byline"/>
    <w:rsid w:val="00A76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B59"/>
    <w:pPr>
      <w:tabs>
        <w:tab w:val="clear" w:pos="3600"/>
        <w:tab w:val="clear" w:pos="3958"/>
      </w:tabs>
      <w:jc w:val="right"/>
    </w:pPr>
  </w:style>
  <w:style w:type="paragraph" w:styleId="Caption">
    <w:name w:val="caption"/>
    <w:basedOn w:val="BodyText"/>
    <w:next w:val="Normal"/>
    <w:qFormat/>
    <w:rsid w:val="00A76B59"/>
    <w:pPr>
      <w:framePr w:w="2268" w:hSpace="181" w:vSpace="181" w:wrap="around" w:vAnchor="text" w:hAnchor="page" w:x="1135" w:y="285" w:anchorLock="1"/>
    </w:pPr>
    <w:rPr>
      <w:i/>
    </w:rPr>
  </w:style>
  <w:style w:type="paragraph" w:customStyle="1" w:styleId="MiniTOCTitle">
    <w:name w:val="MiniTOCTitle"/>
    <w:basedOn w:val="Heading4"/>
    <w:rsid w:val="00A76B59"/>
    <w:pPr>
      <w:spacing w:before="240"/>
      <w:outlineLvl w:val="9"/>
    </w:pPr>
    <w:rPr>
      <w:noProof/>
      <w:sz w:val="24"/>
    </w:rPr>
  </w:style>
  <w:style w:type="paragraph" w:customStyle="1" w:styleId="MiniTOCItem">
    <w:name w:val="MiniTOCItem"/>
    <w:basedOn w:val="ListBullet"/>
    <w:rsid w:val="00A76B59"/>
    <w:pPr>
      <w:numPr>
        <w:numId w:val="0"/>
      </w:numPr>
      <w:tabs>
        <w:tab w:val="right" w:leader="dot" w:pos="6521"/>
      </w:tabs>
      <w:spacing w:before="0" w:after="0"/>
    </w:pPr>
  </w:style>
  <w:style w:type="paragraph" w:customStyle="1" w:styleId="TOFTitle">
    <w:name w:val="TOFTitle"/>
    <w:basedOn w:val="TOCTitle"/>
    <w:rsid w:val="00A76B59"/>
  </w:style>
  <w:style w:type="paragraph" w:styleId="TableofFigures">
    <w:name w:val="table of figures"/>
    <w:basedOn w:val="Normal"/>
    <w:next w:val="Normal"/>
    <w:semiHidden/>
    <w:rsid w:val="00A76B59"/>
    <w:pPr>
      <w:tabs>
        <w:tab w:val="right" w:leader="dot" w:pos="9072"/>
      </w:tabs>
      <w:ind w:left="970" w:hanging="403"/>
    </w:pPr>
    <w:rPr>
      <w:rFonts w:ascii="Times New Roman" w:hAnsi="Times New Roman"/>
      <w:b/>
    </w:rPr>
  </w:style>
  <w:style w:type="paragraph" w:styleId="ListNumber">
    <w:name w:val="List Number"/>
    <w:basedOn w:val="List"/>
    <w:rsid w:val="00A76B59"/>
    <w:pPr>
      <w:numPr>
        <w:numId w:val="14"/>
      </w:numPr>
      <w:tabs>
        <w:tab w:val="clear" w:pos="340"/>
      </w:tabs>
    </w:pPr>
  </w:style>
  <w:style w:type="character" w:customStyle="1" w:styleId="WingdingSymbols">
    <w:name w:val="Wingding Symbols"/>
    <w:rsid w:val="00A76B59"/>
    <w:rPr>
      <w:rFonts w:ascii="Wingdings" w:hAnsi="Wingdings"/>
    </w:rPr>
  </w:style>
  <w:style w:type="paragraph" w:customStyle="1" w:styleId="TableHeading">
    <w:name w:val="Table Heading"/>
    <w:basedOn w:val="HeadingBase"/>
    <w:rsid w:val="00A76B59"/>
    <w:pPr>
      <w:keepLines/>
      <w:pBdr>
        <w:bottom w:val="single" w:sz="6" w:space="1" w:color="918585"/>
      </w:pBdr>
      <w:spacing w:before="240"/>
    </w:pPr>
  </w:style>
  <w:style w:type="character" w:customStyle="1" w:styleId="HotSpot">
    <w:name w:val="HotSpot"/>
    <w:rsid w:val="00A76B59"/>
    <w:rPr>
      <w:color w:val="0033CC"/>
      <w:u w:val="none"/>
    </w:rPr>
  </w:style>
  <w:style w:type="paragraph" w:customStyle="1" w:styleId="BodyTextRight">
    <w:name w:val="Body Text Right"/>
    <w:basedOn w:val="BodyText"/>
    <w:rsid w:val="00A76B59"/>
    <w:pPr>
      <w:spacing w:before="0" w:after="0"/>
      <w:jc w:val="right"/>
    </w:pPr>
  </w:style>
  <w:style w:type="paragraph" w:styleId="Index3">
    <w:name w:val="index 3"/>
    <w:basedOn w:val="ListNumber2"/>
    <w:next w:val="Normal"/>
    <w:semiHidden/>
    <w:rsid w:val="00A76B59"/>
    <w:pPr>
      <w:numPr>
        <w:numId w:val="0"/>
      </w:numPr>
      <w:tabs>
        <w:tab w:val="right" w:leader="dot" w:pos="4176"/>
      </w:tabs>
    </w:pPr>
  </w:style>
  <w:style w:type="paragraph" w:styleId="ListNumber2">
    <w:name w:val="List Number 2"/>
    <w:basedOn w:val="List2"/>
    <w:rsid w:val="00A76B59"/>
    <w:pPr>
      <w:numPr>
        <w:numId w:val="9"/>
      </w:numPr>
      <w:tabs>
        <w:tab w:val="clear" w:pos="1060"/>
      </w:tabs>
    </w:pPr>
  </w:style>
  <w:style w:type="paragraph" w:customStyle="1" w:styleId="MarginNote">
    <w:name w:val="Margin Note"/>
    <w:basedOn w:val="BodyText"/>
    <w:rsid w:val="00A76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B59"/>
    <w:rPr>
      <w:sz w:val="32"/>
    </w:rPr>
  </w:style>
  <w:style w:type="paragraph" w:customStyle="1" w:styleId="HeadingProcedure">
    <w:name w:val="Heading Procedure"/>
    <w:basedOn w:val="HeadingBase"/>
    <w:next w:val="Normal"/>
    <w:rsid w:val="00A76B59"/>
    <w:pPr>
      <w:tabs>
        <w:tab w:val="left" w:pos="0"/>
      </w:tabs>
      <w:spacing w:before="120" w:after="60"/>
    </w:pPr>
    <w:rPr>
      <w:i/>
      <w:color w:val="918585"/>
      <w:sz w:val="22"/>
    </w:rPr>
  </w:style>
  <w:style w:type="paragraph" w:customStyle="1" w:styleId="TableBodyText">
    <w:name w:val="Table Body Text"/>
    <w:basedOn w:val="BodyText"/>
    <w:rsid w:val="00A76B59"/>
    <w:pPr>
      <w:spacing w:before="60" w:after="60"/>
    </w:pPr>
  </w:style>
  <w:style w:type="paragraph" w:styleId="ListContinue">
    <w:name w:val="List Continue"/>
    <w:basedOn w:val="List"/>
    <w:rsid w:val="00A76B59"/>
    <w:pPr>
      <w:ind w:firstLine="0"/>
    </w:pPr>
  </w:style>
  <w:style w:type="paragraph" w:customStyle="1" w:styleId="ListNote">
    <w:name w:val="List Note"/>
    <w:basedOn w:val="List"/>
    <w:rsid w:val="00A76B59"/>
    <w:pPr>
      <w:pBdr>
        <w:top w:val="single" w:sz="6" w:space="2" w:color="918585"/>
        <w:bottom w:val="single" w:sz="6" w:space="2" w:color="918585"/>
      </w:pBdr>
      <w:tabs>
        <w:tab w:val="left" w:pos="1021"/>
      </w:tabs>
      <w:ind w:firstLine="0"/>
    </w:pPr>
  </w:style>
  <w:style w:type="paragraph" w:customStyle="1" w:styleId="Warning">
    <w:name w:val="Warning"/>
    <w:basedOn w:val="BodyText"/>
    <w:rsid w:val="00A76B59"/>
    <w:pPr>
      <w:shd w:val="clear" w:color="auto" w:fill="D9D9D9"/>
      <w:tabs>
        <w:tab w:val="left" w:pos="992"/>
      </w:tabs>
      <w:ind w:left="119" w:right="119"/>
    </w:pPr>
    <w:rPr>
      <w:sz w:val="20"/>
    </w:rPr>
  </w:style>
  <w:style w:type="paragraph" w:customStyle="1" w:styleId="MarginIcons">
    <w:name w:val="Margin Icons"/>
    <w:basedOn w:val="BodyText"/>
    <w:rsid w:val="00A76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B59"/>
    <w:rPr>
      <w:rFonts w:ascii="Courier New" w:hAnsi="Courier New"/>
    </w:rPr>
  </w:style>
  <w:style w:type="paragraph" w:customStyle="1" w:styleId="NoteBullet">
    <w:name w:val="Note Bullet"/>
    <w:basedOn w:val="Note"/>
    <w:rsid w:val="00A76B59"/>
    <w:pPr>
      <w:tabs>
        <w:tab w:val="clear" w:pos="680"/>
      </w:tabs>
      <w:spacing w:before="60" w:after="60"/>
    </w:pPr>
  </w:style>
  <w:style w:type="paragraph" w:customStyle="1" w:styleId="SubHeading2">
    <w:name w:val="SubHeading2"/>
    <w:basedOn w:val="HeadingBase"/>
    <w:rsid w:val="00A76B59"/>
    <w:pPr>
      <w:spacing w:before="240" w:after="60"/>
    </w:pPr>
    <w:rPr>
      <w:sz w:val="20"/>
    </w:rPr>
  </w:style>
  <w:style w:type="paragraph" w:customStyle="1" w:styleId="SubHeading1">
    <w:name w:val="SubHeading1"/>
    <w:basedOn w:val="HeadingBase"/>
    <w:rsid w:val="00A76B59"/>
    <w:pPr>
      <w:spacing w:before="240" w:after="60"/>
    </w:pPr>
    <w:rPr>
      <w:color w:val="918585"/>
      <w:sz w:val="22"/>
    </w:rPr>
  </w:style>
  <w:style w:type="paragraph" w:customStyle="1" w:styleId="SideHeading">
    <w:name w:val="Side Heading"/>
    <w:basedOn w:val="HeadingBase"/>
    <w:rsid w:val="00A76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B59"/>
    <w:pPr>
      <w:numPr>
        <w:numId w:val="10"/>
      </w:numPr>
    </w:pPr>
  </w:style>
  <w:style w:type="paragraph" w:styleId="PlainText">
    <w:name w:val="Plain Text"/>
    <w:basedOn w:val="Normal"/>
    <w:link w:val="PlainTextChar"/>
    <w:rsid w:val="00A76B59"/>
    <w:rPr>
      <w:sz w:val="20"/>
    </w:rPr>
  </w:style>
  <w:style w:type="character" w:customStyle="1" w:styleId="PlainTextChar">
    <w:name w:val="Plain Text Char"/>
    <w:basedOn w:val="DefaultParagraphFont"/>
    <w:link w:val="PlainText"/>
    <w:rsid w:val="00A76B59"/>
    <w:rPr>
      <w:rFonts w:ascii="Courier New" w:eastAsia="Times New Roman" w:hAnsi="Courier New" w:cs="Times New Roman"/>
      <w:sz w:val="20"/>
      <w:szCs w:val="20"/>
      <w:lang w:eastAsia="en-US"/>
    </w:rPr>
  </w:style>
  <w:style w:type="character" w:customStyle="1" w:styleId="MenuOption">
    <w:name w:val="Menu Option"/>
    <w:basedOn w:val="DefaultParagraphFont"/>
    <w:rsid w:val="00A76B59"/>
    <w:rPr>
      <w:b/>
      <w:smallCaps/>
    </w:rPr>
  </w:style>
  <w:style w:type="paragraph" w:customStyle="1" w:styleId="TableListNumber">
    <w:name w:val="Table List Number"/>
    <w:basedOn w:val="ListNumber"/>
    <w:rsid w:val="00A76B59"/>
    <w:pPr>
      <w:numPr>
        <w:numId w:val="0"/>
      </w:numPr>
    </w:pPr>
  </w:style>
  <w:style w:type="paragraph" w:styleId="TOC4">
    <w:name w:val="toc 4"/>
    <w:basedOn w:val="TOCBase"/>
    <w:next w:val="Normal"/>
    <w:semiHidden/>
    <w:rsid w:val="00A76B59"/>
    <w:pPr>
      <w:tabs>
        <w:tab w:val="right" w:leader="dot" w:pos="9071"/>
      </w:tabs>
      <w:ind w:left="1701"/>
    </w:pPr>
  </w:style>
  <w:style w:type="paragraph" w:customStyle="1" w:styleId="ListAlpha">
    <w:name w:val="List Alpha"/>
    <w:basedOn w:val="List"/>
    <w:rsid w:val="00A76B59"/>
    <w:pPr>
      <w:numPr>
        <w:numId w:val="8"/>
      </w:numPr>
    </w:pPr>
  </w:style>
  <w:style w:type="paragraph" w:customStyle="1" w:styleId="ListAlpha2">
    <w:name w:val="List Alpha 2"/>
    <w:basedOn w:val="List2"/>
    <w:rsid w:val="00A76B59"/>
    <w:pPr>
      <w:numPr>
        <w:numId w:val="7"/>
      </w:numPr>
    </w:pPr>
  </w:style>
  <w:style w:type="paragraph" w:styleId="List2">
    <w:name w:val="List 2"/>
    <w:basedOn w:val="BodyText"/>
    <w:rsid w:val="00A76B59"/>
    <w:pPr>
      <w:tabs>
        <w:tab w:val="left" w:pos="680"/>
      </w:tabs>
      <w:spacing w:before="60" w:after="60"/>
      <w:ind w:left="680" w:hanging="340"/>
    </w:pPr>
  </w:style>
  <w:style w:type="paragraph" w:styleId="List3">
    <w:name w:val="List 3"/>
    <w:basedOn w:val="BodyText"/>
    <w:rsid w:val="00A76B59"/>
    <w:pPr>
      <w:tabs>
        <w:tab w:val="left" w:pos="1021"/>
      </w:tabs>
      <w:spacing w:before="60" w:after="60"/>
      <w:ind w:left="1020" w:hanging="340"/>
    </w:pPr>
  </w:style>
  <w:style w:type="paragraph" w:styleId="List4">
    <w:name w:val="List 4"/>
    <w:basedOn w:val="BodyText"/>
    <w:rsid w:val="00A76B59"/>
    <w:pPr>
      <w:tabs>
        <w:tab w:val="left" w:pos="1361"/>
      </w:tabs>
      <w:spacing w:before="60" w:after="60"/>
      <w:ind w:left="1361" w:hanging="340"/>
    </w:pPr>
  </w:style>
  <w:style w:type="paragraph" w:styleId="List5">
    <w:name w:val="List 5"/>
    <w:basedOn w:val="BodyText"/>
    <w:rsid w:val="00A76B59"/>
    <w:pPr>
      <w:tabs>
        <w:tab w:val="left" w:pos="1701"/>
      </w:tabs>
      <w:spacing w:before="60" w:after="60"/>
      <w:ind w:left="1701" w:hanging="340"/>
    </w:pPr>
  </w:style>
  <w:style w:type="paragraph" w:styleId="ListBullet3">
    <w:name w:val="List Bullet 3"/>
    <w:basedOn w:val="List3"/>
    <w:rsid w:val="00A76B59"/>
    <w:pPr>
      <w:numPr>
        <w:numId w:val="13"/>
      </w:numPr>
      <w:tabs>
        <w:tab w:val="clear" w:pos="1021"/>
      </w:tabs>
      <w:ind w:left="1037" w:hanging="357"/>
    </w:pPr>
  </w:style>
  <w:style w:type="paragraph" w:styleId="ListBullet4">
    <w:name w:val="List Bullet 4"/>
    <w:basedOn w:val="List4"/>
    <w:rsid w:val="00A76B59"/>
    <w:pPr>
      <w:numPr>
        <w:numId w:val="2"/>
      </w:numPr>
      <w:tabs>
        <w:tab w:val="clear" w:pos="1361"/>
      </w:tabs>
    </w:pPr>
  </w:style>
  <w:style w:type="paragraph" w:styleId="ListBullet5">
    <w:name w:val="List Bullet 5"/>
    <w:basedOn w:val="List5"/>
    <w:rsid w:val="00A76B59"/>
    <w:pPr>
      <w:numPr>
        <w:numId w:val="3"/>
      </w:numPr>
    </w:pPr>
  </w:style>
  <w:style w:type="paragraph" w:styleId="ListContinue2">
    <w:name w:val="List Continue 2"/>
    <w:basedOn w:val="List2"/>
    <w:rsid w:val="00A76B59"/>
    <w:pPr>
      <w:ind w:firstLine="0"/>
    </w:pPr>
  </w:style>
  <w:style w:type="paragraph" w:styleId="ListContinue3">
    <w:name w:val="List Continue 3"/>
    <w:basedOn w:val="List3"/>
    <w:rsid w:val="00A76B59"/>
    <w:pPr>
      <w:ind w:left="1021" w:firstLine="0"/>
    </w:pPr>
  </w:style>
  <w:style w:type="paragraph" w:styleId="ListContinue4">
    <w:name w:val="List Continue 4"/>
    <w:basedOn w:val="List4"/>
    <w:rsid w:val="00A76B59"/>
    <w:pPr>
      <w:ind w:firstLine="0"/>
    </w:pPr>
  </w:style>
  <w:style w:type="paragraph" w:styleId="ListContinue5">
    <w:name w:val="List Continue 5"/>
    <w:basedOn w:val="List5"/>
    <w:rsid w:val="00A76B59"/>
    <w:pPr>
      <w:ind w:firstLine="0"/>
    </w:pPr>
  </w:style>
  <w:style w:type="paragraph" w:styleId="ListNumber3">
    <w:name w:val="List Number 3"/>
    <w:basedOn w:val="List3"/>
    <w:rsid w:val="00A76B59"/>
    <w:pPr>
      <w:numPr>
        <w:numId w:val="4"/>
      </w:numPr>
    </w:pPr>
  </w:style>
  <w:style w:type="paragraph" w:styleId="ListNumber4">
    <w:name w:val="List Number 4"/>
    <w:basedOn w:val="List4"/>
    <w:rsid w:val="00A76B59"/>
    <w:pPr>
      <w:numPr>
        <w:numId w:val="5"/>
      </w:numPr>
    </w:pPr>
  </w:style>
  <w:style w:type="paragraph" w:styleId="ListNumber5">
    <w:name w:val="List Number 5"/>
    <w:basedOn w:val="List5"/>
    <w:rsid w:val="00A76B59"/>
    <w:pPr>
      <w:numPr>
        <w:numId w:val="6"/>
      </w:numPr>
    </w:pPr>
  </w:style>
  <w:style w:type="paragraph" w:styleId="BlockText">
    <w:name w:val="Block Text"/>
    <w:basedOn w:val="Normal"/>
    <w:rsid w:val="00A76B59"/>
    <w:pPr>
      <w:spacing w:after="120"/>
      <w:ind w:left="1440" w:right="1440"/>
    </w:pPr>
  </w:style>
  <w:style w:type="character" w:customStyle="1" w:styleId="Subscript">
    <w:name w:val="Subscript"/>
    <w:basedOn w:val="DefaultParagraphFont"/>
    <w:rsid w:val="00A76B59"/>
    <w:rPr>
      <w:sz w:val="16"/>
      <w:vertAlign w:val="subscript"/>
    </w:rPr>
  </w:style>
  <w:style w:type="character" w:customStyle="1" w:styleId="Superscript">
    <w:name w:val="Superscript"/>
    <w:basedOn w:val="DefaultParagraphFont"/>
    <w:rsid w:val="00A76B59"/>
    <w:rPr>
      <w:sz w:val="16"/>
      <w:vertAlign w:val="superscript"/>
    </w:rPr>
  </w:style>
  <w:style w:type="character" w:customStyle="1" w:styleId="Symbols">
    <w:name w:val="Symbols"/>
    <w:basedOn w:val="DefaultParagraphFont"/>
    <w:rsid w:val="00A76B59"/>
    <w:rPr>
      <w:rFonts w:ascii="Symbol" w:hAnsi="Symbol"/>
    </w:rPr>
  </w:style>
  <w:style w:type="character" w:customStyle="1" w:styleId="MenuOptions">
    <w:name w:val="Menu Options"/>
    <w:basedOn w:val="DefaultParagraphFont"/>
    <w:rsid w:val="00A76B59"/>
    <w:rPr>
      <w:rFonts w:ascii="Arial Narrow" w:hAnsi="Arial Narrow"/>
      <w:smallCaps/>
    </w:rPr>
  </w:style>
  <w:style w:type="character" w:customStyle="1" w:styleId="Buttons">
    <w:name w:val="Buttons"/>
    <w:basedOn w:val="DefaultParagraphFont"/>
    <w:rsid w:val="00A76B59"/>
    <w:rPr>
      <w:b/>
    </w:rPr>
  </w:style>
  <w:style w:type="character" w:customStyle="1" w:styleId="Underlined">
    <w:name w:val="Underlined"/>
    <w:basedOn w:val="DefaultParagraphFont"/>
    <w:rsid w:val="00A76B59"/>
    <w:rPr>
      <w:u w:val="single"/>
    </w:rPr>
  </w:style>
  <w:style w:type="paragraph" w:customStyle="1" w:styleId="TableBodyTextRight">
    <w:name w:val="Table Body Text Right"/>
    <w:basedOn w:val="TableBodyText"/>
    <w:rsid w:val="00A76B59"/>
    <w:pPr>
      <w:widowControl w:val="0"/>
      <w:autoSpaceDE w:val="0"/>
      <w:autoSpaceDN w:val="0"/>
      <w:adjustRightInd w:val="0"/>
      <w:jc w:val="right"/>
    </w:pPr>
    <w:rPr>
      <w:rFonts w:cs="Arial"/>
      <w:szCs w:val="18"/>
    </w:rPr>
  </w:style>
  <w:style w:type="paragraph" w:customStyle="1" w:styleId="CopyrightText">
    <w:name w:val="Copyright Text"/>
    <w:basedOn w:val="BodyText"/>
    <w:rsid w:val="00A76B59"/>
    <w:rPr>
      <w:sz w:val="18"/>
    </w:rPr>
  </w:style>
  <w:style w:type="paragraph" w:customStyle="1" w:styleId="BodySmallRight">
    <w:name w:val="Body Small Right"/>
    <w:basedOn w:val="BodyTextRight"/>
    <w:rsid w:val="00A76B59"/>
    <w:rPr>
      <w:sz w:val="18"/>
      <w:szCs w:val="18"/>
    </w:rPr>
  </w:style>
  <w:style w:type="paragraph" w:customStyle="1" w:styleId="MarginEdition">
    <w:name w:val="Margin Edition"/>
    <w:basedOn w:val="MarginNote"/>
    <w:rsid w:val="00A76B59"/>
    <w:pPr>
      <w:spacing w:before="0" w:after="0"/>
    </w:pPr>
    <w:rPr>
      <w:rFonts w:ascii="Times New Roman" w:hAnsi="Times New Roman"/>
      <w:color w:val="999999"/>
    </w:rPr>
  </w:style>
  <w:style w:type="paragraph" w:customStyle="1" w:styleId="Spacer">
    <w:name w:val="Spacer"/>
    <w:basedOn w:val="Normal"/>
    <w:rsid w:val="00A76B59"/>
    <w:rPr>
      <w:sz w:val="2"/>
      <w:szCs w:val="2"/>
    </w:rPr>
  </w:style>
  <w:style w:type="character" w:customStyle="1" w:styleId="Small">
    <w:name w:val="Small"/>
    <w:basedOn w:val="DefaultParagraphFont"/>
    <w:rsid w:val="00A76B59"/>
    <w:rPr>
      <w:sz w:val="16"/>
    </w:rPr>
  </w:style>
  <w:style w:type="paragraph" w:customStyle="1" w:styleId="WideTable">
    <w:name w:val="Wide Table"/>
    <w:basedOn w:val="Normal"/>
    <w:rsid w:val="00A76B59"/>
    <w:pPr>
      <w:ind w:left="-1418"/>
    </w:pPr>
    <w:rPr>
      <w:sz w:val="2"/>
      <w:szCs w:val="2"/>
    </w:rPr>
  </w:style>
  <w:style w:type="character" w:styleId="PageNumber">
    <w:name w:val="page number"/>
    <w:basedOn w:val="DefaultParagraphFont"/>
    <w:rsid w:val="00A76B59"/>
  </w:style>
  <w:style w:type="paragraph" w:styleId="Quote">
    <w:name w:val="Quote"/>
    <w:basedOn w:val="Heading1"/>
    <w:link w:val="QuoteChar"/>
    <w:qFormat/>
    <w:rsid w:val="00A76B59"/>
    <w:rPr>
      <w:b w:val="0"/>
      <w:sz w:val="72"/>
      <w:szCs w:val="72"/>
      <w:lang w:val="en-NZ"/>
    </w:rPr>
  </w:style>
  <w:style w:type="character" w:customStyle="1" w:styleId="QuoteChar">
    <w:name w:val="Quote Char"/>
    <w:basedOn w:val="DefaultParagraphFont"/>
    <w:link w:val="Quote"/>
    <w:rsid w:val="00A76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B59"/>
    <w:pPr>
      <w:pageBreakBefore/>
    </w:pPr>
  </w:style>
  <w:style w:type="paragraph" w:customStyle="1" w:styleId="Border">
    <w:name w:val="Border"/>
    <w:basedOn w:val="Normal"/>
    <w:qFormat/>
    <w:rsid w:val="00A76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B59"/>
    <w:rPr>
      <w:b/>
      <w:bCs/>
      <w:i/>
      <w:iCs/>
      <w:color w:val="auto"/>
    </w:rPr>
  </w:style>
  <w:style w:type="paragraph" w:styleId="IntenseQuote">
    <w:name w:val="Intense Quote"/>
    <w:basedOn w:val="Normal"/>
    <w:next w:val="Normal"/>
    <w:link w:val="IntenseQuoteChar"/>
    <w:uiPriority w:val="30"/>
    <w:qFormat/>
    <w:rsid w:val="00A76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B59"/>
    <w:rPr>
      <w:smallCaps/>
      <w:color w:val="auto"/>
      <w:u w:val="single"/>
    </w:rPr>
  </w:style>
  <w:style w:type="character" w:styleId="IntenseReference">
    <w:name w:val="Intense Reference"/>
    <w:basedOn w:val="DefaultParagraphFont"/>
    <w:uiPriority w:val="32"/>
    <w:qFormat/>
    <w:rsid w:val="00A76B59"/>
    <w:rPr>
      <w:b/>
      <w:bCs/>
      <w:smallCaps/>
      <w:color w:val="auto"/>
      <w:spacing w:val="5"/>
      <w:u w:val="single"/>
    </w:rPr>
  </w:style>
  <w:style w:type="paragraph" w:customStyle="1" w:styleId="2ColumnHeading">
    <w:name w:val="2Column Heading"/>
    <w:basedOn w:val="BodyText"/>
    <w:qFormat/>
    <w:rsid w:val="00A76B59"/>
    <w:pPr>
      <w:spacing w:after="60"/>
      <w:ind w:left="-2268"/>
    </w:pPr>
    <w:rPr>
      <w:b/>
    </w:rPr>
  </w:style>
  <w:style w:type="paragraph" w:customStyle="1" w:styleId="Heading1TOC">
    <w:name w:val="Heading1 TOC"/>
    <w:basedOn w:val="Normal"/>
    <w:qFormat/>
    <w:rsid w:val="00A76B59"/>
    <w:pPr>
      <w:spacing w:before="240" w:after="120"/>
    </w:pPr>
    <w:rPr>
      <w:rFonts w:ascii="Times New Roman" w:hAnsi="Times New Roman"/>
      <w:b/>
      <w:sz w:val="32"/>
    </w:rPr>
  </w:style>
  <w:style w:type="paragraph" w:customStyle="1" w:styleId="Heading2TOC">
    <w:name w:val="Heading2 TOC"/>
    <w:basedOn w:val="Normal"/>
    <w:qFormat/>
    <w:rsid w:val="00A76B59"/>
    <w:pPr>
      <w:spacing w:before="240" w:after="60"/>
    </w:pPr>
    <w:rPr>
      <w:rFonts w:ascii="Times New Roman" w:hAnsi="Times New Roman"/>
      <w:b/>
      <w:sz w:val="28"/>
    </w:rPr>
  </w:style>
  <w:style w:type="character" w:customStyle="1" w:styleId="Underline">
    <w:name w:val="Underline"/>
    <w:basedOn w:val="DefaultParagraphFont"/>
    <w:qFormat/>
    <w:rsid w:val="00A76B59"/>
    <w:rPr>
      <w:u w:val="single"/>
    </w:rPr>
  </w:style>
  <w:style w:type="character" w:customStyle="1" w:styleId="BoldandItalics">
    <w:name w:val="Bold and Italics"/>
    <w:qFormat/>
    <w:rsid w:val="00A76B59"/>
    <w:rPr>
      <w:b/>
      <w:i/>
      <w:u w:val="none"/>
    </w:rPr>
  </w:style>
  <w:style w:type="paragraph" w:styleId="BalloonText">
    <w:name w:val="Balloon Text"/>
    <w:basedOn w:val="Normal"/>
    <w:link w:val="BalloonTextChar"/>
    <w:rsid w:val="00A76B59"/>
    <w:rPr>
      <w:rFonts w:ascii="Tahoma" w:hAnsi="Tahoma" w:cs="Tahoma"/>
      <w:sz w:val="16"/>
      <w:szCs w:val="16"/>
    </w:rPr>
  </w:style>
  <w:style w:type="character" w:customStyle="1" w:styleId="BalloonTextChar">
    <w:name w:val="Balloon Text Char"/>
    <w:basedOn w:val="DefaultParagraphFont"/>
    <w:link w:val="BalloonText"/>
    <w:rsid w:val="00A76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B59"/>
    <w:rPr>
      <w:b/>
      <w:color w:val="660033"/>
      <w:spacing w:val="0"/>
    </w:rPr>
  </w:style>
  <w:style w:type="paragraph" w:customStyle="1" w:styleId="Nameditemlist">
    <w:name w:val="Named item list"/>
    <w:basedOn w:val="BodyText"/>
    <w:qFormat/>
    <w:rsid w:val="00A76B59"/>
    <w:pPr>
      <w:tabs>
        <w:tab w:val="left" w:pos="2835"/>
      </w:tabs>
      <w:ind w:left="2835" w:hanging="2835"/>
    </w:pPr>
  </w:style>
  <w:style w:type="paragraph" w:customStyle="1" w:styleId="BodyTextnopadding">
    <w:name w:val="Body Text no padding"/>
    <w:basedOn w:val="BodyText"/>
    <w:qFormat/>
    <w:rsid w:val="00A76B59"/>
    <w:pPr>
      <w:spacing w:before="0" w:after="0"/>
    </w:pPr>
  </w:style>
  <w:style w:type="paragraph" w:customStyle="1" w:styleId="BodyTextBold">
    <w:name w:val="Body Text Bold"/>
    <w:basedOn w:val="BodyText"/>
    <w:qFormat/>
    <w:rsid w:val="00A76B59"/>
    <w:rPr>
      <w:b/>
    </w:rPr>
  </w:style>
  <w:style w:type="character" w:styleId="Hyperlink">
    <w:name w:val="Hyperlink"/>
    <w:basedOn w:val="DefaultParagraphFont"/>
    <w:uiPriority w:val="99"/>
    <w:unhideWhenUsed/>
    <w:rsid w:val="008D1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3466</Characters>
  <Application>Microsoft Office Word</Application>
  <DocSecurity>0</DocSecurity>
  <Lines>128</Lines>
  <Paragraphs>71</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ICTICT428 Select cloud storage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2024-12-17T22:45:00Z</dcterms:created>
  <dcterms:modified xsi:type="dcterms:W3CDTF">2024-12-17T22:45:00Z</dcterms:modified>
</cp:coreProperties>
</file>