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7DF" w:rsidP="00860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ICTICT426 Identify and evaluate emerging technologies and practices</w:t>
      </w:r>
      <w:r>
        <w:fldChar w:fldCharType="end"/>
      </w:r>
    </w:p>
    <w:p w:rsidR="008607DF" w:rsidP="008607DF">
      <w:pPr>
        <w:pStyle w:val="Version"/>
        <w:sectPr w:rsidSect="00E25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A0B" w:rsidP="00E25A0B">
      <w:pPr>
        <w:pStyle w:val="SuperHeading"/>
      </w:pPr>
      <w:r w:rsidRPr="00E25A0B">
        <w:t>Assessment Requirements for ICTICT426 Identify and evaluate emerging technologies and practices</w:t>
      </w:r>
    </w:p>
    <w:p w:rsidR="00000000" w:rsidRPr="00E25A0B" w:rsidP="00E25A0B">
      <w:pPr>
        <w:pStyle w:val="Heading1"/>
      </w:pPr>
      <w:bookmarkStart w:id="1" w:name="O_1016130"/>
      <w:bookmarkEnd w:id="1"/>
      <w:r w:rsidRPr="00E25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25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A0B" w:rsidP="00E25A0B">
            <w:pPr>
              <w:pStyle w:val="BodyText"/>
            </w:pPr>
            <w:r w:rsidRPr="00E25A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A0B">
            <w:pPr>
              <w:pStyle w:val="BodyText"/>
              <w:rPr>
                <w:lang w:val="en-NZ"/>
              </w:rPr>
            </w:pPr>
            <w:r w:rsidRPr="00E25A0B">
              <w:rPr>
                <w:rStyle w:val="SpecialBold"/>
              </w:rPr>
              <w:t>Comments</w:t>
            </w:r>
          </w:p>
        </w:tc>
      </w:tr>
      <w:tr w:rsidTr="00E25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A0B">
            <w:pPr>
              <w:pStyle w:val="BodyText"/>
              <w:rPr>
                <w:lang w:val="en-NZ"/>
              </w:rPr>
            </w:pPr>
            <w:r w:rsidRPr="00E25A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A0B" w:rsidP="00E25A0B">
            <w:pPr>
              <w:pStyle w:val="BodyText"/>
            </w:pPr>
            <w:r w:rsidRPr="00E25A0B">
              <w:t>This version first released with ICT Information and Communications Technology Training Package Version 4.0.</w:t>
            </w:r>
          </w:p>
        </w:tc>
      </w:tr>
    </w:tbl>
    <w:p w:rsidR="00000000" w:rsidRPr="00E25A0B" w:rsidP="00E25A0B">
      <w:pPr>
        <w:pStyle w:val="BodyText"/>
      </w:pPr>
    </w:p>
    <w:p w:rsidR="00000000" w:rsidRPr="00E25A0B" w:rsidP="00E25A0B">
      <w:pPr>
        <w:pStyle w:val="AllowPageBreak"/>
      </w:pPr>
    </w:p>
    <w:p w:rsidR="00000000" w:rsidRPr="00E25A0B" w:rsidP="00E25A0B">
      <w:pPr>
        <w:pStyle w:val="Heading1"/>
      </w:pPr>
      <w:bookmarkStart w:id="2" w:name="O_1016131"/>
      <w:bookmarkEnd w:id="2"/>
      <w:r w:rsidRPr="00E25A0B">
        <w:t>Performance Evidence</w:t>
      </w:r>
    </w:p>
    <w:p w:rsidR="00000000" w:rsidRPr="00E25A0B" w:rsidP="008607DF">
      <w:pPr>
        <w:pStyle w:val="BodyText"/>
      </w:pPr>
      <w:r w:rsidRPr="00E25A0B">
        <w:t>The candidate must demonstrate the ability to complete the tasks outlined in the elements and performance</w:t>
      </w:r>
      <w:r w:rsidRPr="00E25A0B">
        <w:t xml:space="preserve"> criteria of this unit; including evidence of the ability to:</w:t>
      </w:r>
    </w:p>
    <w:p w:rsidR="00000000" w:rsidRPr="00E25A0B" w:rsidP="00E25A0B">
      <w:pPr>
        <w:pStyle w:val="ListBullet"/>
      </w:pPr>
      <w:r w:rsidRPr="00E25A0B">
        <w:t>Describe and evaluate purpose, features, attributes and potential applications of:</w:t>
      </w:r>
    </w:p>
    <w:p w:rsidR="00000000" w:rsidRPr="00E25A0B" w:rsidP="00E25A0B">
      <w:pPr>
        <w:pStyle w:val="ListBullet2"/>
      </w:pPr>
      <w:r w:rsidRPr="00E25A0B">
        <w:t>three emerging technologies</w:t>
      </w:r>
    </w:p>
    <w:p w:rsidR="00000000" w:rsidRPr="00E25A0B" w:rsidP="00E25A0B">
      <w:pPr>
        <w:pStyle w:val="ListBullet2"/>
      </w:pPr>
      <w:r w:rsidRPr="00E25A0B">
        <w:t>three emerging practices in the ICT sector</w:t>
      </w:r>
    </w:p>
    <w:p w:rsidR="00000000" w:rsidRPr="00E25A0B" w:rsidP="00E25A0B">
      <w:pPr>
        <w:pStyle w:val="ListBullet"/>
      </w:pPr>
      <w:r w:rsidRPr="00E25A0B">
        <w:t>Develop a strategy to respond to each of the three emerging technologies and three emerging practices, including:</w:t>
      </w:r>
    </w:p>
    <w:p w:rsidR="00000000" w:rsidRPr="00E25A0B" w:rsidP="00E25A0B">
      <w:pPr>
        <w:pStyle w:val="ListBullet2"/>
      </w:pPr>
      <w:r w:rsidRPr="00E25A0B">
        <w:t>potential organisational opportunities and threats resulting from the emerging technology and practice</w:t>
      </w:r>
    </w:p>
    <w:p w:rsidR="00000000" w:rsidRPr="00E25A0B" w:rsidP="00E25A0B">
      <w:pPr>
        <w:pStyle w:val="ListBullet2"/>
      </w:pPr>
      <w:r w:rsidRPr="00E25A0B">
        <w:t>likely impact on current organisationa</w:t>
      </w:r>
      <w:r w:rsidRPr="00E25A0B">
        <w:t>l technologies and practices</w:t>
      </w:r>
    </w:p>
    <w:p w:rsidR="00000000" w:rsidRPr="00E25A0B" w:rsidP="00E25A0B">
      <w:pPr>
        <w:pStyle w:val="ListBullet2"/>
      </w:pPr>
      <w:r w:rsidRPr="00E25A0B">
        <w:t>objectives of the organisation in responding to the emerging technology or practice</w:t>
      </w:r>
    </w:p>
    <w:p w:rsidR="00000000" w:rsidRPr="00E25A0B" w:rsidP="00E25A0B">
      <w:pPr>
        <w:pStyle w:val="ListBullet2"/>
      </w:pPr>
      <w:r w:rsidRPr="00E25A0B">
        <w:t>changes required in order to achieve intended objectives of the organisation</w:t>
      </w:r>
    </w:p>
    <w:p w:rsidR="008607DF" w:rsidP="00E25A0B">
      <w:pPr>
        <w:pStyle w:val="ListBullet2"/>
      </w:pPr>
      <w:r w:rsidRPr="00E25A0B">
        <w:t xml:space="preserve">considerations for how to implement the changes required </w:t>
      </w:r>
    </w:p>
    <w:p w:rsidR="008607DF" w:rsidP="00E25A0B">
      <w:pPr>
        <w:pStyle w:val="ListBullet2"/>
      </w:pPr>
    </w:p>
    <w:p w:rsidR="00000000" w:rsidRPr="00E25A0B" w:rsidP="00E25A0B">
      <w:pPr>
        <w:pStyle w:val="Heading1"/>
      </w:pPr>
      <w:bookmarkStart w:id="3" w:name="O_1016132"/>
      <w:bookmarkEnd w:id="3"/>
      <w:r w:rsidRPr="00E25A0B">
        <w:t>Knowledge Evidence</w:t>
      </w:r>
    </w:p>
    <w:p w:rsidR="00000000" w:rsidRPr="00E25A0B" w:rsidP="008607DF">
      <w:pPr>
        <w:pStyle w:val="BodyText"/>
      </w:pPr>
      <w:r w:rsidRPr="00E25A0B">
        <w:t>The candidate must be able to demonstrate knowledge to complete the tasks outlined in the elements and performance criteria of this unit. This includes:</w:t>
      </w:r>
    </w:p>
    <w:p w:rsidR="00000000" w:rsidRPr="00E25A0B" w:rsidP="00E25A0B">
      <w:pPr>
        <w:pStyle w:val="ListBullet"/>
      </w:pPr>
      <w:r w:rsidRPr="00E25A0B">
        <w:t xml:space="preserve">Research approaches for emerging technologies and practices in the ICT </w:t>
      </w:r>
      <w:r w:rsidRPr="00E25A0B">
        <w:t xml:space="preserve">sector and their potential impact on current technologies and practices </w:t>
      </w:r>
    </w:p>
    <w:p w:rsidR="00000000" w:rsidRPr="00E25A0B" w:rsidP="00E25A0B">
      <w:pPr>
        <w:pStyle w:val="ListBullet"/>
      </w:pPr>
      <w:r w:rsidRPr="00E25A0B">
        <w:t>Technology implementation planning methods</w:t>
      </w:r>
    </w:p>
    <w:p w:rsidR="00000000" w:rsidRPr="00E25A0B" w:rsidP="00E25A0B">
      <w:pPr>
        <w:pStyle w:val="ListBullet"/>
      </w:pPr>
      <w:r w:rsidRPr="00E25A0B">
        <w:t>Organisational technologies and practices</w:t>
      </w:r>
    </w:p>
    <w:p w:rsidR="00000000" w:rsidRPr="00E25A0B" w:rsidP="00E25A0B">
      <w:pPr>
        <w:pStyle w:val="AllowPageBreak"/>
      </w:pPr>
    </w:p>
    <w:p w:rsidR="00000000" w:rsidRPr="00E25A0B" w:rsidP="00E25A0B">
      <w:pPr>
        <w:pStyle w:val="Heading1"/>
      </w:pPr>
      <w:bookmarkStart w:id="4" w:name="O_1016133"/>
      <w:bookmarkEnd w:id="4"/>
      <w:r w:rsidRPr="00E25A0B">
        <w:t>Assessment Conditions</w:t>
      </w:r>
    </w:p>
    <w:p w:rsidR="00000000" w:rsidRPr="00E25A0B" w:rsidP="008607DF">
      <w:pPr>
        <w:pStyle w:val="BodyText"/>
      </w:pPr>
      <w:r w:rsidRPr="00E25A0B">
        <w:t>Skills in this unit must be demonstrated in a workplac</w:t>
      </w:r>
      <w:r w:rsidRPr="00E25A0B">
        <w:t>e or simulated environment where the conditions are typical of those in an ICT working environment or workplace. This includes access to:</w:t>
      </w:r>
    </w:p>
    <w:p w:rsidR="00000000" w:rsidRPr="00E25A0B" w:rsidP="00E25A0B">
      <w:pPr>
        <w:pStyle w:val="ListBullet"/>
      </w:pPr>
      <w:r w:rsidRPr="00E25A0B">
        <w:t>Organisational representative</w:t>
      </w:r>
    </w:p>
    <w:p w:rsidR="00000000" w:rsidRPr="00E25A0B" w:rsidP="00E25A0B">
      <w:pPr>
        <w:pStyle w:val="BodyText"/>
      </w:pPr>
    </w:p>
    <w:p w:rsidR="008607DF" w:rsidP="008607DF">
      <w:pPr>
        <w:pStyle w:val="BodyText"/>
      </w:pPr>
      <w:r w:rsidRPr="00E25A0B">
        <w:t>Assessors of this unit must satisfy the assessor requirements in applicable vocational</w:t>
      </w:r>
      <w:r w:rsidRPr="00E25A0B">
        <w:t xml:space="preserve"> education and training legislation, frameworks and/or standards.</w:t>
      </w:r>
    </w:p>
    <w:p w:rsidR="00000000" w:rsidRPr="00E25A0B" w:rsidP="00E25A0B">
      <w:pPr>
        <w:pStyle w:val="Heading1"/>
      </w:pPr>
      <w:bookmarkStart w:id="5" w:name="O_1016136"/>
      <w:bookmarkEnd w:id="5"/>
      <w:r w:rsidRPr="00E25A0B">
        <w:t>Links</w:t>
      </w:r>
    </w:p>
    <w:p w:rsidR="00000000" w:rsidRPr="00E25A0B" w:rsidP="008607DF">
      <w:pPr>
        <w:pStyle w:val="BodyText"/>
      </w:pPr>
      <w:r w:rsidRPr="00E25A0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F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5A0B" w:rsidP="00E25A0B"/>
    <w:sectPr w:rsidSect="00E25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B" w:rsidRPr="008607DF" w:rsidP="00860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F" w:rsidP="00E25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7DF" w:rsidP="00E25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07DF" w:rsidP="00E25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A0B" w:rsidRPr="008607DF" w:rsidP="00860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F" w:rsidRPr="002D2AF8" w:rsidP="00E25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ICTICT426 Identify and evaluate emerging technologies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607DF" w:rsidP="00E25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6E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6C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61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A0B"/>
  </w:style>
  <w:style w:type="character" w:customStyle="1" w:styleId="Heading1Char">
    <w:name w:val="Heading 1 Char"/>
    <w:basedOn w:val="DefaultParagraphFont"/>
    <w:link w:val="Heading1"/>
    <w:rsid w:val="00E25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A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A0B"/>
    <w:rPr>
      <w:b/>
      <w:spacing w:val="0"/>
    </w:rPr>
  </w:style>
  <w:style w:type="paragraph" w:styleId="ListBullet2">
    <w:name w:val="List Bullet 2"/>
    <w:basedOn w:val="List2"/>
    <w:rsid w:val="00E25A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A0B"/>
    <w:rPr>
      <w:i/>
    </w:rPr>
  </w:style>
  <w:style w:type="paragraph" w:styleId="Caption">
    <w:name w:val="caption"/>
    <w:basedOn w:val="BodyText"/>
    <w:next w:val="Normal"/>
    <w:qFormat/>
    <w:rsid w:val="00E25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A0B"/>
  </w:style>
  <w:style w:type="paragraph" w:styleId="TableofFigures">
    <w:name w:val="table of figures"/>
    <w:basedOn w:val="Normal"/>
    <w:next w:val="Normal"/>
    <w:semiHidden/>
    <w:rsid w:val="00E25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A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A0B"/>
    <w:rPr>
      <w:rFonts w:ascii="Wingdings" w:hAnsi="Wingdings"/>
    </w:rPr>
  </w:style>
  <w:style w:type="paragraph" w:customStyle="1" w:styleId="TableHeading">
    <w:name w:val="Table Heading"/>
    <w:basedOn w:val="HeadingBase"/>
    <w:rsid w:val="00E25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A0B"/>
    <w:rPr>
      <w:color w:val="0033CC"/>
      <w:u w:val="none"/>
    </w:rPr>
  </w:style>
  <w:style w:type="paragraph" w:customStyle="1" w:styleId="BodyTextRight">
    <w:name w:val="Body Text Right"/>
    <w:basedOn w:val="BodyText"/>
    <w:rsid w:val="00E25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A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A0B"/>
    <w:rPr>
      <w:sz w:val="32"/>
    </w:rPr>
  </w:style>
  <w:style w:type="paragraph" w:customStyle="1" w:styleId="HeadingProcedure">
    <w:name w:val="Heading Procedure"/>
    <w:basedOn w:val="HeadingBase"/>
    <w:next w:val="Normal"/>
    <w:rsid w:val="00E25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A0B"/>
    <w:pPr>
      <w:spacing w:before="60" w:after="60"/>
    </w:pPr>
  </w:style>
  <w:style w:type="paragraph" w:styleId="ListContinue">
    <w:name w:val="List Continue"/>
    <w:basedOn w:val="List"/>
    <w:rsid w:val="00E25A0B"/>
    <w:pPr>
      <w:ind w:firstLine="0"/>
    </w:pPr>
  </w:style>
  <w:style w:type="paragraph" w:customStyle="1" w:styleId="ListNote">
    <w:name w:val="List Note"/>
    <w:basedOn w:val="List"/>
    <w:rsid w:val="00E25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A0B"/>
    <w:rPr>
      <w:rFonts w:ascii="Courier New" w:hAnsi="Courier New"/>
    </w:rPr>
  </w:style>
  <w:style w:type="paragraph" w:customStyle="1" w:styleId="NoteBullet">
    <w:name w:val="Note Bullet"/>
    <w:basedOn w:val="Note"/>
    <w:rsid w:val="00E25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A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A0B"/>
    <w:rPr>
      <w:b/>
      <w:smallCaps/>
    </w:rPr>
  </w:style>
  <w:style w:type="paragraph" w:customStyle="1" w:styleId="TableListNumber">
    <w:name w:val="Table List Number"/>
    <w:basedOn w:val="ListNumber"/>
    <w:rsid w:val="00E25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A0B"/>
    <w:pPr>
      <w:numPr>
        <w:numId w:val="9"/>
      </w:numPr>
    </w:pPr>
  </w:style>
  <w:style w:type="paragraph" w:customStyle="1" w:styleId="ListAlpha2">
    <w:name w:val="List Alpha 2"/>
    <w:basedOn w:val="List2"/>
    <w:rsid w:val="00E25A0B"/>
    <w:pPr>
      <w:numPr>
        <w:numId w:val="8"/>
      </w:numPr>
    </w:pPr>
  </w:style>
  <w:style w:type="paragraph" w:styleId="List2">
    <w:name w:val="List 2"/>
    <w:basedOn w:val="BodyText"/>
    <w:rsid w:val="00E25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A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A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A0B"/>
    <w:pPr>
      <w:numPr>
        <w:numId w:val="4"/>
      </w:numPr>
    </w:pPr>
  </w:style>
  <w:style w:type="paragraph" w:styleId="ListContinue2">
    <w:name w:val="List Continue 2"/>
    <w:basedOn w:val="List2"/>
    <w:rsid w:val="00E25A0B"/>
    <w:pPr>
      <w:ind w:firstLine="0"/>
    </w:pPr>
  </w:style>
  <w:style w:type="paragraph" w:styleId="ListContinue3">
    <w:name w:val="List Continue 3"/>
    <w:basedOn w:val="List3"/>
    <w:rsid w:val="00E25A0B"/>
    <w:pPr>
      <w:ind w:left="1021" w:firstLine="0"/>
    </w:pPr>
  </w:style>
  <w:style w:type="paragraph" w:styleId="ListContinue4">
    <w:name w:val="List Continue 4"/>
    <w:basedOn w:val="List4"/>
    <w:rsid w:val="00E25A0B"/>
    <w:pPr>
      <w:ind w:firstLine="0"/>
    </w:pPr>
  </w:style>
  <w:style w:type="paragraph" w:styleId="ListContinue5">
    <w:name w:val="List Continue 5"/>
    <w:basedOn w:val="List5"/>
    <w:rsid w:val="00E25A0B"/>
    <w:pPr>
      <w:ind w:firstLine="0"/>
    </w:pPr>
  </w:style>
  <w:style w:type="paragraph" w:styleId="ListNumber3">
    <w:name w:val="List Number 3"/>
    <w:basedOn w:val="List3"/>
    <w:rsid w:val="00E25A0B"/>
    <w:pPr>
      <w:numPr>
        <w:numId w:val="5"/>
      </w:numPr>
    </w:pPr>
  </w:style>
  <w:style w:type="paragraph" w:styleId="ListNumber4">
    <w:name w:val="List Number 4"/>
    <w:basedOn w:val="List4"/>
    <w:rsid w:val="00E25A0B"/>
    <w:pPr>
      <w:numPr>
        <w:numId w:val="6"/>
      </w:numPr>
    </w:pPr>
  </w:style>
  <w:style w:type="paragraph" w:styleId="ListNumber5">
    <w:name w:val="List Number 5"/>
    <w:basedOn w:val="List5"/>
    <w:rsid w:val="00E25A0B"/>
    <w:pPr>
      <w:numPr>
        <w:numId w:val="7"/>
      </w:numPr>
    </w:pPr>
  </w:style>
  <w:style w:type="paragraph" w:styleId="BlockText">
    <w:name w:val="Block Text"/>
    <w:basedOn w:val="Normal"/>
    <w:rsid w:val="00E25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A0B"/>
    <w:rPr>
      <w:sz w:val="16"/>
      <w:vertAlign w:val="superscript"/>
    </w:rPr>
  </w:style>
  <w:style w:type="character" w:customStyle="1" w:styleId="Symbols">
    <w:name w:val="Symbols"/>
    <w:basedOn w:val="DefaultParagraphFont"/>
    <w:rsid w:val="00E25A0B"/>
    <w:rPr>
      <w:rFonts w:ascii="Symbol" w:hAnsi="Symbol"/>
    </w:rPr>
  </w:style>
  <w:style w:type="character" w:customStyle="1" w:styleId="MenuOptions">
    <w:name w:val="Menu Options"/>
    <w:basedOn w:val="DefaultParagraphFont"/>
    <w:rsid w:val="00E25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A0B"/>
    <w:rPr>
      <w:b/>
    </w:rPr>
  </w:style>
  <w:style w:type="character" w:customStyle="1" w:styleId="Underlined">
    <w:name w:val="Underlined"/>
    <w:basedOn w:val="DefaultParagraphFont"/>
    <w:rsid w:val="00E25A0B"/>
    <w:rPr>
      <w:u w:val="single"/>
    </w:rPr>
  </w:style>
  <w:style w:type="paragraph" w:customStyle="1" w:styleId="TableBodyTextRight">
    <w:name w:val="Table Body Text Right"/>
    <w:basedOn w:val="TableBodyText"/>
    <w:rsid w:val="00E25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A0B"/>
    <w:rPr>
      <w:sz w:val="18"/>
    </w:rPr>
  </w:style>
  <w:style w:type="paragraph" w:customStyle="1" w:styleId="BodySmallRight">
    <w:name w:val="Body Small Right"/>
    <w:basedOn w:val="BodyTextRight"/>
    <w:rsid w:val="00E25A0B"/>
    <w:rPr>
      <w:sz w:val="18"/>
      <w:szCs w:val="18"/>
    </w:rPr>
  </w:style>
  <w:style w:type="paragraph" w:customStyle="1" w:styleId="MarginEdition">
    <w:name w:val="Margin Edition"/>
    <w:basedOn w:val="MarginNote"/>
    <w:rsid w:val="00E25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A0B"/>
    <w:rPr>
      <w:sz w:val="2"/>
      <w:szCs w:val="2"/>
    </w:rPr>
  </w:style>
  <w:style w:type="character" w:customStyle="1" w:styleId="Small">
    <w:name w:val="Small"/>
    <w:basedOn w:val="DefaultParagraphFont"/>
    <w:rsid w:val="00E25A0B"/>
    <w:rPr>
      <w:sz w:val="16"/>
    </w:rPr>
  </w:style>
  <w:style w:type="paragraph" w:customStyle="1" w:styleId="WideTable">
    <w:name w:val="Wide Table"/>
    <w:basedOn w:val="Normal"/>
    <w:rsid w:val="00E25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A0B"/>
  </w:style>
  <w:style w:type="paragraph" w:styleId="Quote">
    <w:name w:val="Quote"/>
    <w:basedOn w:val="Heading1"/>
    <w:link w:val="QuoteChar"/>
    <w:qFormat/>
    <w:rsid w:val="00E25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A0B"/>
    <w:pPr>
      <w:pageBreakBefore/>
    </w:pPr>
  </w:style>
  <w:style w:type="paragraph" w:customStyle="1" w:styleId="Border">
    <w:name w:val="Border"/>
    <w:basedOn w:val="Normal"/>
    <w:qFormat/>
    <w:rsid w:val="00E25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A0B"/>
    <w:rPr>
      <w:u w:val="single"/>
    </w:rPr>
  </w:style>
  <w:style w:type="character" w:customStyle="1" w:styleId="BoldandItalics">
    <w:name w:val="Bold and Italics"/>
    <w:qFormat/>
    <w:rsid w:val="00E25A0B"/>
    <w:rPr>
      <w:b/>
      <w:i/>
      <w:u w:val="none"/>
    </w:rPr>
  </w:style>
  <w:style w:type="paragraph" w:styleId="BalloonText">
    <w:name w:val="Balloon Text"/>
    <w:basedOn w:val="Normal"/>
    <w:link w:val="BalloonTextChar"/>
    <w:rsid w:val="00E25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A0B"/>
    <w:pPr>
      <w:spacing w:before="0" w:after="0"/>
    </w:pPr>
  </w:style>
  <w:style w:type="paragraph" w:customStyle="1" w:styleId="BodyTextBold">
    <w:name w:val="Body Text Bold"/>
    <w:basedOn w:val="BodyText"/>
    <w:qFormat/>
    <w:rsid w:val="00E25A0B"/>
    <w:rPr>
      <w:b/>
    </w:rPr>
  </w:style>
  <w:style w:type="character" w:styleId="Hyperlink">
    <w:name w:val="Hyperlink"/>
    <w:basedOn w:val="DefaultParagraphFont"/>
    <w:uiPriority w:val="99"/>
    <w:unhideWhenUsed/>
    <w:rsid w:val="00860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2038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ICTICT426 Identify and evaluate emerging technologies and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