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435" w:rsidP="00075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ICTICT408 Create technical documentation</w:t>
      </w:r>
      <w:r>
        <w:fldChar w:fldCharType="end"/>
      </w:r>
    </w:p>
    <w:p w:rsidR="00075435" w:rsidP="00075435">
      <w:pPr>
        <w:pStyle w:val="Version"/>
        <w:sectPr w:rsidSect="00C61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9E6" w:rsidP="00C619E6">
      <w:pPr>
        <w:pStyle w:val="SuperHeading"/>
      </w:pPr>
      <w:r w:rsidRPr="00C619E6">
        <w:t>ICTICT408 Create technical documentation</w:t>
      </w:r>
    </w:p>
    <w:p w:rsidR="00000000" w:rsidRPr="00C619E6" w:rsidP="00C619E6">
      <w:pPr>
        <w:pStyle w:val="Heading1"/>
      </w:pPr>
      <w:bookmarkStart w:id="1" w:name="O_708645"/>
      <w:bookmarkEnd w:id="1"/>
      <w:r w:rsidRPr="00C61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rPr>
                <w:rStyle w:val="SpecialBold"/>
              </w:rPr>
              <w:t>Comments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t>This version first released with ICT Information and Communications Technology Training Package Version 1.0.</w:t>
            </w:r>
          </w:p>
        </w:tc>
      </w:tr>
    </w:tbl>
    <w:p w:rsidR="00000000" w:rsidRPr="00C619E6" w:rsidP="00C619E6">
      <w:pPr>
        <w:pStyle w:val="BodyText"/>
      </w:pPr>
    </w:p>
    <w:p w:rsidR="00000000" w:rsidRPr="00C619E6" w:rsidP="00C619E6">
      <w:pPr>
        <w:pStyle w:val="AllowPageBreak"/>
      </w:pPr>
    </w:p>
    <w:p w:rsidR="00000000" w:rsidRPr="00C619E6" w:rsidP="00C619E6">
      <w:pPr>
        <w:pStyle w:val="Heading1"/>
      </w:pPr>
      <w:bookmarkStart w:id="2" w:name="O_708646"/>
      <w:bookmarkEnd w:id="2"/>
      <w:r w:rsidRPr="00C619E6">
        <w:t>Application</w:t>
      </w:r>
    </w:p>
    <w:p w:rsidR="00000000" w:rsidRPr="00C619E6" w:rsidP="00075435">
      <w:pPr>
        <w:pStyle w:val="BodyText"/>
      </w:pPr>
      <w:r w:rsidRPr="00C619E6">
        <w:t>This unit describes the skills and knowledge required to create tec</w:t>
      </w:r>
      <w:r w:rsidRPr="00C619E6">
        <w:t>hnical documentation that is clear to the target audience and easy to navigate.</w:t>
      </w:r>
    </w:p>
    <w:p w:rsidR="00000000" w:rsidRPr="00C619E6" w:rsidP="00075435">
      <w:pPr>
        <w:pStyle w:val="BodyText"/>
      </w:pPr>
      <w:r w:rsidRPr="00C619E6">
        <w:t>It applies to individuals working as technical writers, designers, developers and support staff who are required to produce technical support documents of their work.</w:t>
      </w:r>
    </w:p>
    <w:p w:rsidR="00000000" w:rsidRPr="00C619E6" w:rsidP="00075435">
      <w:pPr>
        <w:pStyle w:val="BodyText"/>
      </w:pPr>
      <w:r w:rsidRPr="00C619E6">
        <w:t>No lice</w:t>
      </w:r>
      <w:r w:rsidRPr="00C619E6">
        <w:t>nsing, legislative or certification requirements apply to this unit at the time of publication.</w:t>
      </w:r>
    </w:p>
    <w:p w:rsidR="00000000" w:rsidRPr="00C619E6" w:rsidP="00C619E6">
      <w:pPr>
        <w:pStyle w:val="Heading1"/>
      </w:pPr>
      <w:bookmarkStart w:id="3" w:name="O_708649"/>
      <w:bookmarkEnd w:id="3"/>
      <w:r w:rsidRPr="00C619E6">
        <w:t>Unit Sector</w:t>
      </w:r>
    </w:p>
    <w:p w:rsidR="00000000" w:rsidRPr="00C619E6" w:rsidP="00075435">
      <w:pPr>
        <w:pStyle w:val="BodyText"/>
      </w:pPr>
      <w:r w:rsidRPr="00C619E6">
        <w:t>General ICT</w:t>
      </w:r>
    </w:p>
    <w:p w:rsidR="00000000" w:rsidRPr="00C619E6" w:rsidP="00C619E6">
      <w:pPr>
        <w:pStyle w:val="Heading1"/>
      </w:pPr>
      <w:bookmarkStart w:id="4" w:name="O_708650"/>
      <w:bookmarkEnd w:id="4"/>
      <w:r w:rsidRPr="00C619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rPr>
                <w:rStyle w:val="SpecialBold"/>
              </w:rPr>
              <w:t>PERFORMANCE CRITERIA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1. Identify and analyse documentation requirements and client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t>1.1 Consult with client to identify documentation</w:t>
            </w:r>
            <w:r w:rsidRPr="00C619E6">
              <w:t xml:space="preserve"> requirements</w:t>
            </w:r>
          </w:p>
          <w:p w:rsidR="00000000" w:rsidRPr="00C619E6" w:rsidP="00C619E6">
            <w:pPr>
              <w:pStyle w:val="BodyText"/>
            </w:pPr>
            <w:r w:rsidRPr="00C619E6">
              <w:t>1.2 Interpret and evaluate documentation requirements and confirm details with client</w:t>
            </w:r>
          </w:p>
          <w:p w:rsidR="00000000" w:rsidRPr="00C619E6" w:rsidP="00C619E6">
            <w:pPr>
              <w:pStyle w:val="BodyText"/>
            </w:pPr>
            <w:r w:rsidRPr="00C619E6">
              <w:t>1.3 Investigate industry and documentation standards for requirements</w:t>
            </w:r>
          </w:p>
          <w:p w:rsidR="00000000" w:rsidRPr="00C619E6" w:rsidP="00C619E6">
            <w:pPr>
              <w:pStyle w:val="BodyText"/>
            </w:pPr>
            <w:r w:rsidRPr="00C619E6">
              <w:t>1.4 Define and document the scope of work to be produced</w:t>
            </w:r>
          </w:p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1.5 Consult with client to va</w:t>
            </w:r>
            <w:r w:rsidRPr="00C619E6">
              <w:t>lidate and confirm the scope of work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2. Design documentation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t>2.1 Identify information requirements with reference to layout and document structure</w:t>
            </w:r>
          </w:p>
          <w:p w:rsidR="00000000" w:rsidRPr="00C619E6" w:rsidP="00C619E6">
            <w:pPr>
              <w:pStyle w:val="BodyText"/>
            </w:pPr>
            <w:r w:rsidRPr="00C619E6">
              <w:t>2.2 Create document templates and style guides consistent with information requirements</w:t>
            </w:r>
          </w:p>
          <w:p w:rsidR="00000000" w:rsidRPr="00C619E6" w:rsidP="00C619E6">
            <w:pPr>
              <w:pStyle w:val="BodyText"/>
            </w:pPr>
            <w:r w:rsidRPr="00C619E6">
              <w:t>2.3 Conduct a review of the system in order to understand its functionality</w:t>
            </w:r>
          </w:p>
          <w:p w:rsidR="00000000" w:rsidRPr="00C619E6" w:rsidP="00C619E6">
            <w:pPr>
              <w:pStyle w:val="BodyText"/>
            </w:pPr>
            <w:r w:rsidRPr="00C619E6">
              <w:t>2.4 Extract content that meets information requirements according to copyright restrictions</w:t>
            </w:r>
          </w:p>
          <w:p w:rsidR="00000000" w:rsidRPr="00C619E6" w:rsidP="00C619E6">
            <w:pPr>
              <w:pStyle w:val="BodyText"/>
            </w:pPr>
            <w:r w:rsidRPr="00C619E6">
              <w:t>2.5 Develop the structure of the technical documentation, giving focus to the flow of in</w:t>
            </w:r>
            <w:r w:rsidRPr="00C619E6">
              <w:t>formation, style, tone and content format</w:t>
            </w:r>
          </w:p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2.6 Validate the technical documentation structure with the client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3. Develop documentation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t>3.1 Write technical documentation based on the template and scope of work using the information gathered</w:t>
            </w:r>
          </w:p>
          <w:p w:rsidR="00000000" w:rsidRPr="00C619E6" w:rsidP="00C619E6">
            <w:pPr>
              <w:pStyle w:val="BodyText"/>
            </w:pPr>
            <w:r w:rsidRPr="00C619E6">
              <w:t>3.2 Translate te</w:t>
            </w:r>
            <w:r w:rsidRPr="00C619E6">
              <w:t>chnical terminology into plain English where appropriate</w:t>
            </w:r>
          </w:p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3.3 Apply content format and style according to documentation standards and templates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4. Evaluate and edit documentation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t>4.1 Submit technical documentation to appropriate person for review</w:t>
            </w:r>
          </w:p>
          <w:p w:rsidR="00000000" w:rsidRPr="00C619E6" w:rsidP="00C619E6">
            <w:pPr>
              <w:pStyle w:val="BodyText"/>
            </w:pPr>
            <w:r w:rsidRPr="00C619E6">
              <w:t>4.2 Gathe</w:t>
            </w:r>
            <w:r w:rsidRPr="00C619E6">
              <w:t>r and analyse feedback</w:t>
            </w:r>
          </w:p>
          <w:p w:rsidR="00000000" w:rsidRPr="00C619E6" w:rsidP="00C619E6">
            <w:pPr>
              <w:pStyle w:val="BodyText"/>
            </w:pPr>
            <w:r w:rsidRPr="00C619E6">
              <w:t>4.3 Incorporate alterations into the technical documentation</w:t>
            </w:r>
          </w:p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4.4 Edit the technical documentation for technical and grammatical accuracy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5. Prepare documentation for publication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t>5.1 Check that the completed technical documentation m</w:t>
            </w:r>
            <w:r w:rsidRPr="00C619E6">
              <w:t>eets client requirements and scope of work</w:t>
            </w:r>
          </w:p>
          <w:p w:rsidR="00000000" w:rsidRPr="00C619E6" w:rsidP="00C619E6">
            <w:pPr>
              <w:pStyle w:val="BodyText"/>
            </w:pPr>
            <w:r w:rsidRPr="00C619E6">
              <w:t>5.2 Submit the technical documentation to appropriate person for approval</w:t>
            </w:r>
          </w:p>
          <w:p w:rsidR="00000000" w:rsidRPr="00C619E6" w:rsidP="00C619E6">
            <w:pPr>
              <w:pStyle w:val="BodyText"/>
            </w:pPr>
            <w:r w:rsidRPr="00C619E6">
              <w:t>5.3 Prepare the technical documentation for publication and distribution using appropriate channels</w:t>
            </w:r>
          </w:p>
        </w:tc>
      </w:tr>
    </w:tbl>
    <w:p w:rsidR="00000000" w:rsidRPr="00C619E6" w:rsidP="00C619E6">
      <w:pPr>
        <w:pStyle w:val="BodyText"/>
      </w:pPr>
    </w:p>
    <w:p w:rsidR="00000000" w:rsidRPr="00C619E6" w:rsidP="00C619E6">
      <w:pPr>
        <w:pStyle w:val="AllowPageBreak"/>
      </w:pPr>
    </w:p>
    <w:p w:rsidR="00000000" w:rsidRPr="00C619E6" w:rsidP="00C619E6">
      <w:pPr>
        <w:pStyle w:val="Heading1"/>
      </w:pPr>
      <w:bookmarkStart w:id="5" w:name="O_708651"/>
      <w:bookmarkEnd w:id="5"/>
      <w:r w:rsidRPr="00C619E6">
        <w:t>Foundation Skills</w:t>
      </w:r>
    </w:p>
    <w:p w:rsidR="00000000" w:rsidRPr="00075435" w:rsidP="00075435">
      <w:pPr>
        <w:pStyle w:val="BodyText"/>
        <w:rPr>
          <w:i/>
        </w:rPr>
      </w:pPr>
      <w:r w:rsidRPr="0007543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rPr>
                <w:rStyle w:val="SpecialBold"/>
              </w:rPr>
              <w:t>Description</w:t>
            </w:r>
          </w:p>
        </w:tc>
      </w:tr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1.2, 1.3, 2.3, 2.4, 4.2, 4.4, 5.1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ListBullet"/>
            </w:pPr>
            <w:r w:rsidRPr="00C619E6">
              <w:t>Identifies an</w:t>
            </w:r>
            <w:r w:rsidRPr="00C619E6">
              <w:t>d evaluates organisational documentation and standards, and a range of online and hard copy text containing technical project related terminology and diagrams, then applies the information to the development of appropriate technical documentation</w:t>
            </w:r>
          </w:p>
          <w:p w:rsidR="00000000" w:rsidP="00C619E6">
            <w:pPr>
              <w:pStyle w:val="ListBullet"/>
              <w:rPr>
                <w:lang w:val="en-NZ"/>
              </w:rPr>
            </w:pPr>
            <w:r w:rsidRPr="00C619E6">
              <w:t>Interprets and comprehends a large range of diagrams, icons, and computer generated text</w:t>
            </w:r>
          </w:p>
        </w:tc>
      </w:tr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1.4, 2.2, 2.5, 3.1-3.3, 4.3, 4.4,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ListBullet"/>
            </w:pPr>
            <w:r w:rsidRPr="00C619E6">
              <w:t>Uses correct spelling and grammar, plain English and specific terminology relevant to the project</w:t>
            </w:r>
          </w:p>
          <w:p w:rsidR="00000000" w:rsidP="00C619E6">
            <w:pPr>
              <w:pStyle w:val="ListBullet"/>
              <w:rPr>
                <w:lang w:val="en-NZ"/>
              </w:rPr>
            </w:pPr>
            <w:r w:rsidRPr="00C619E6">
              <w:t>Uses organisational n</w:t>
            </w:r>
            <w:r w:rsidRPr="00C619E6">
              <w:t>aming conventions, terminology, style and format to develop technical documents to organisational standards</w:t>
            </w:r>
          </w:p>
        </w:tc>
      </w:tr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1.1, 1.3-1.5, 2.1, 2.3, 2.6,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ListBullet"/>
            </w:pPr>
            <w:r w:rsidRPr="00C619E6">
              <w:t>Elicits and evaluates information using effective listening and questioning techniques</w:t>
            </w:r>
          </w:p>
          <w:p w:rsidR="00000000" w:rsidP="00C619E6">
            <w:pPr>
              <w:pStyle w:val="ListBullet"/>
              <w:rPr>
                <w:lang w:val="en-NZ"/>
              </w:rPr>
            </w:pPr>
            <w:r w:rsidRPr="00C619E6">
              <w:t>Us</w:t>
            </w:r>
            <w:r w:rsidRPr="00C619E6">
              <w:t>es simple and relevant language to confirm understanding of requirements, present information and obtain feedback</w:t>
            </w:r>
          </w:p>
        </w:tc>
      </w:tr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ListBullet"/>
              <w:rPr>
                <w:lang w:val="en-NZ"/>
              </w:rPr>
            </w:pPr>
            <w:r w:rsidRPr="00C619E6">
              <w:t>Selects the appropriate form, channel and mode of communication for a specific purpose relevant to own role</w:t>
            </w:r>
          </w:p>
        </w:tc>
      </w:tr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ListBullet"/>
              <w:rPr>
                <w:lang w:val="en-NZ"/>
              </w:rPr>
            </w:pPr>
            <w:r w:rsidRPr="00C619E6">
              <w:t>Appreciates the implications of legal and regulatory responsibilities related to own work and is beginning to recognise some general legal principles applicable across work contexts</w:t>
            </w:r>
          </w:p>
        </w:tc>
      </w:tr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1.4, 2.1, 2.2, 2.5</w:t>
            </w:r>
            <w:r w:rsidRPr="00C619E6">
              <w:t>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ListBullet"/>
            </w:pPr>
            <w:r w:rsidRPr="00C619E6">
              <w:t>Takes responsibility for planning and organising own workload, identifying ways of sequencing and combining elements for greater efficiency</w:t>
            </w:r>
          </w:p>
          <w:p w:rsidR="00000000" w:rsidRPr="00C619E6" w:rsidP="00C619E6">
            <w:pPr>
              <w:pStyle w:val="ListBullet"/>
            </w:pPr>
            <w:r w:rsidRPr="00C619E6">
              <w:t>Uses familiar digital systems and tools to access, organise, analyse and display information relevant to</w:t>
            </w:r>
            <w:r w:rsidRPr="00C619E6">
              <w:t xml:space="preserve"> role</w:t>
            </w:r>
          </w:p>
          <w:p w:rsidR="00000000" w:rsidRPr="00C619E6" w:rsidP="00C619E6">
            <w:pPr>
              <w:pStyle w:val="ListBullet"/>
            </w:pPr>
            <w:r w:rsidRPr="00C619E6">
              <w:t>Automatically implements standard procedures for routine decisions</w:t>
            </w:r>
          </w:p>
        </w:tc>
      </w:tr>
    </w:tbl>
    <w:p w:rsidR="00000000" w:rsidRPr="00C619E6" w:rsidP="00C619E6">
      <w:pPr>
        <w:pStyle w:val="BodyText"/>
      </w:pPr>
    </w:p>
    <w:p w:rsidR="00000000" w:rsidRPr="00C619E6" w:rsidP="00C619E6">
      <w:pPr>
        <w:pStyle w:val="AllowPageBreak"/>
      </w:pPr>
    </w:p>
    <w:p w:rsidR="00000000" w:rsidRPr="00C619E6" w:rsidP="00C619E6">
      <w:pPr>
        <w:pStyle w:val="Heading1"/>
      </w:pPr>
      <w:bookmarkStart w:id="6" w:name="O_708653"/>
      <w:bookmarkEnd w:id="6"/>
      <w:r w:rsidRPr="00C619E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2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Code and title</w:t>
            </w:r>
          </w:p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Code and title</w:t>
            </w:r>
          </w:p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rPr>
                <w:rStyle w:val="SpecialBold"/>
              </w:rPr>
              <w:t>Equivalence status</w:t>
            </w:r>
          </w:p>
        </w:tc>
      </w:tr>
      <w:tr w:rsidTr="000754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ICTICT408 Create technical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ICAICT</w:t>
            </w:r>
            <w:r w:rsidRPr="00C619E6">
              <w:t>408A Create technical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t>Equivalent unit</w:t>
            </w:r>
          </w:p>
        </w:tc>
      </w:tr>
    </w:tbl>
    <w:p w:rsidR="00000000" w:rsidRPr="00C619E6" w:rsidP="00C619E6">
      <w:pPr>
        <w:pStyle w:val="BodyText"/>
      </w:pPr>
    </w:p>
    <w:p w:rsidR="00000000" w:rsidRPr="00C619E6" w:rsidP="00C619E6">
      <w:pPr>
        <w:pStyle w:val="AllowPageBreak"/>
      </w:pPr>
    </w:p>
    <w:p w:rsidR="00000000" w:rsidRPr="00C619E6" w:rsidP="00C619E6">
      <w:pPr>
        <w:pStyle w:val="Heading1"/>
      </w:pPr>
      <w:bookmarkStart w:id="7" w:name="O_708660"/>
      <w:bookmarkEnd w:id="7"/>
      <w:r w:rsidRPr="00C619E6">
        <w:t>Links</w:t>
      </w:r>
    </w:p>
    <w:p w:rsidR="00000000" w:rsidRPr="00C619E6" w:rsidP="00075435">
      <w:pPr>
        <w:pStyle w:val="BodyText"/>
      </w:pPr>
      <w:r w:rsidRPr="00C61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34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19E6" w:rsidP="00075435">
      <w:pPr>
        <w:pStyle w:val="BodyText"/>
        <w:sectPr w:rsidSect="00C619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9E6" w:rsidP="00C619E6">
      <w:pPr>
        <w:pStyle w:val="SuperHeading"/>
      </w:pPr>
      <w:r w:rsidRPr="00C619E6">
        <w:t xml:space="preserve">Assessment </w:t>
      </w:r>
      <w:r w:rsidRPr="00C619E6">
        <w:t>Requirements for ICTICT408 Create technical documentation</w:t>
      </w:r>
    </w:p>
    <w:p w:rsidR="00000000" w:rsidRPr="00C619E6" w:rsidP="00C619E6">
      <w:pPr>
        <w:pStyle w:val="Heading1"/>
      </w:pPr>
      <w:bookmarkStart w:id="8" w:name="O_708655"/>
      <w:bookmarkEnd w:id="8"/>
      <w:r w:rsidRPr="00C619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rPr>
                <w:rStyle w:val="SpecialBold"/>
              </w:rPr>
              <w:t>Comments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9E6">
            <w:pPr>
              <w:pStyle w:val="BodyText"/>
              <w:rPr>
                <w:lang w:val="en-NZ"/>
              </w:rPr>
            </w:pPr>
            <w:r w:rsidRPr="00C619E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9E6" w:rsidP="00C619E6">
            <w:pPr>
              <w:pStyle w:val="BodyText"/>
            </w:pPr>
            <w:r w:rsidRPr="00C619E6">
              <w:t>This version first released with ICT Information and Communications Technology Training Package Version 1.0.</w:t>
            </w:r>
          </w:p>
        </w:tc>
      </w:tr>
    </w:tbl>
    <w:p w:rsidR="00000000" w:rsidRPr="00C619E6" w:rsidP="00C619E6">
      <w:pPr>
        <w:pStyle w:val="BodyText"/>
      </w:pPr>
    </w:p>
    <w:p w:rsidR="00000000" w:rsidRPr="00C619E6" w:rsidP="00C619E6">
      <w:pPr>
        <w:pStyle w:val="AllowPageBreak"/>
      </w:pPr>
    </w:p>
    <w:p w:rsidR="00000000" w:rsidRPr="00C619E6" w:rsidP="00C619E6">
      <w:pPr>
        <w:pStyle w:val="Heading1"/>
      </w:pPr>
      <w:bookmarkStart w:id="9" w:name="O_708656"/>
      <w:bookmarkEnd w:id="9"/>
      <w:r w:rsidRPr="00C619E6">
        <w:t>Perfo</w:t>
      </w:r>
      <w:r w:rsidRPr="00C619E6">
        <w:t>rmance Evidence</w:t>
      </w:r>
    </w:p>
    <w:p w:rsidR="00000000" w:rsidRPr="00C619E6" w:rsidP="00075435">
      <w:pPr>
        <w:pStyle w:val="BodyText"/>
      </w:pPr>
      <w:r w:rsidRPr="00C619E6">
        <w:t>Evidence of the ability to:</w:t>
      </w:r>
    </w:p>
    <w:p w:rsidR="00000000" w:rsidRPr="00C619E6" w:rsidP="00C619E6">
      <w:pPr>
        <w:pStyle w:val="ListBullet"/>
      </w:pPr>
      <w:r w:rsidRPr="00C619E6">
        <w:t>establish customer needs</w:t>
      </w:r>
    </w:p>
    <w:p w:rsidR="00000000" w:rsidRPr="00C619E6" w:rsidP="00C619E6">
      <w:pPr>
        <w:pStyle w:val="ListBullet"/>
      </w:pPr>
      <w:r w:rsidRPr="00C619E6">
        <w:t>design and develop technical documentation, such as system, procedures, training material and user guides, incorporating appropriate standards</w:t>
      </w:r>
    </w:p>
    <w:p w:rsidR="00000000" w:rsidRPr="00C619E6" w:rsidP="00C619E6">
      <w:pPr>
        <w:pStyle w:val="ListBullet"/>
      </w:pPr>
      <w:r w:rsidRPr="00C619E6">
        <w:t>update document with client feedback</w:t>
      </w:r>
    </w:p>
    <w:p w:rsidR="00000000" w:rsidRPr="00C619E6" w:rsidP="00C619E6">
      <w:pPr>
        <w:pStyle w:val="ListBullet"/>
      </w:pPr>
      <w:r w:rsidRPr="00C619E6">
        <w:t>prepare documentation for publication.</w:t>
      </w:r>
    </w:p>
    <w:p w:rsidR="00000000" w:rsidRPr="00C619E6" w:rsidP="00C619E6">
      <w:pPr>
        <w:pStyle w:val="BodyText"/>
      </w:pPr>
    </w:p>
    <w:p w:rsidR="00000000" w:rsidRPr="00C619E6" w:rsidP="00075435">
      <w:pPr>
        <w:pStyle w:val="BodyText"/>
      </w:pPr>
      <w:r w:rsidRPr="00C619E6">
        <w:t>Note: If a specific volume or frequency is not stated, then evidence must be provided at least once.</w:t>
      </w:r>
    </w:p>
    <w:p w:rsidR="00000000" w:rsidRPr="00C619E6" w:rsidP="00C619E6">
      <w:pPr>
        <w:pStyle w:val="Heading1"/>
      </w:pPr>
      <w:bookmarkStart w:id="10" w:name="O_708657"/>
      <w:bookmarkEnd w:id="10"/>
      <w:r w:rsidRPr="00C619E6">
        <w:t>Knowledge Evidence</w:t>
      </w:r>
    </w:p>
    <w:p w:rsidR="00000000" w:rsidRPr="00C619E6" w:rsidP="00075435">
      <w:pPr>
        <w:pStyle w:val="BodyText"/>
      </w:pPr>
      <w:r w:rsidRPr="00C619E6">
        <w:t>To complete the unit requirements safely and effectively, the individual must:</w:t>
      </w:r>
    </w:p>
    <w:p w:rsidR="00000000" w:rsidRPr="00C619E6" w:rsidP="00C619E6">
      <w:pPr>
        <w:pStyle w:val="ListBullet"/>
      </w:pPr>
      <w:r w:rsidRPr="00C619E6">
        <w:t>describe content features, such as clarity and readability</w:t>
      </w:r>
    </w:p>
    <w:p w:rsidR="00000000" w:rsidRPr="00C619E6" w:rsidP="00C619E6">
      <w:pPr>
        <w:pStyle w:val="ListBullet"/>
      </w:pPr>
      <w:r w:rsidRPr="00C619E6">
        <w:t>outline the principles of document design, web design and usability</w:t>
      </w:r>
    </w:p>
    <w:p w:rsidR="00000000" w:rsidRPr="00C619E6" w:rsidP="00C619E6">
      <w:pPr>
        <w:pStyle w:val="ListBullet"/>
      </w:pPr>
      <w:r w:rsidRPr="00C619E6">
        <w:t>explain the functions and features of templates and style guides</w:t>
      </w:r>
    </w:p>
    <w:p w:rsidR="00000000" w:rsidRPr="00C619E6" w:rsidP="00C619E6">
      <w:pPr>
        <w:pStyle w:val="ListBullet"/>
      </w:pPr>
      <w:r w:rsidRPr="00C619E6">
        <w:t>explain instructional design principles</w:t>
      </w:r>
    </w:p>
    <w:p w:rsidR="00000000" w:rsidRPr="00C619E6" w:rsidP="00C619E6">
      <w:pPr>
        <w:pStyle w:val="ListBullet"/>
      </w:pPr>
      <w:r w:rsidRPr="00C619E6">
        <w:t>list organisational pol</w:t>
      </w:r>
      <w:r w:rsidRPr="00C619E6">
        <w:t>icies, procedures and standards that cover document design.</w:t>
      </w:r>
    </w:p>
    <w:p w:rsidR="00000000" w:rsidRPr="00C619E6" w:rsidP="00C619E6">
      <w:pPr>
        <w:pStyle w:val="AllowPageBreak"/>
      </w:pPr>
    </w:p>
    <w:p w:rsidR="00000000" w:rsidRPr="00C619E6" w:rsidP="00C619E6">
      <w:pPr>
        <w:pStyle w:val="Heading1"/>
      </w:pPr>
      <w:bookmarkStart w:id="11" w:name="O_708658"/>
      <w:bookmarkEnd w:id="11"/>
      <w:r w:rsidRPr="00C619E6">
        <w:t>Assessment Conditions</w:t>
      </w:r>
    </w:p>
    <w:p w:rsidR="00000000" w:rsidRPr="00C619E6" w:rsidP="00075435">
      <w:pPr>
        <w:pStyle w:val="BodyText"/>
      </w:pPr>
      <w:r w:rsidRPr="00C619E6">
        <w:t>Gather evidence to demonstrate consistent performance in conditions that are safe and replicate the workplace. Noise levels, production flow, interruptions a</w:t>
      </w:r>
      <w:r w:rsidRPr="00C619E6">
        <w:t>nd time variances must be typical of those experienced in the general information and communications technology (ICT) industry, and include access to:</w:t>
      </w:r>
    </w:p>
    <w:p w:rsidR="00000000" w:rsidRPr="00C619E6" w:rsidP="00C619E6">
      <w:pPr>
        <w:pStyle w:val="ListBullet"/>
      </w:pPr>
      <w:r w:rsidRPr="00C619E6">
        <w:t>technical specifications</w:t>
      </w:r>
    </w:p>
    <w:p w:rsidR="00000000" w:rsidRPr="00C619E6" w:rsidP="00C619E6">
      <w:pPr>
        <w:pStyle w:val="ListBullet"/>
      </w:pPr>
      <w:r w:rsidRPr="00C619E6">
        <w:t>documentation standards</w:t>
      </w:r>
    </w:p>
    <w:p w:rsidR="00000000" w:rsidRPr="00C619E6" w:rsidP="00C619E6">
      <w:pPr>
        <w:pStyle w:val="ListBullet"/>
      </w:pPr>
      <w:r w:rsidRPr="00C619E6">
        <w:t>organisational resources and documentation</w:t>
      </w:r>
    </w:p>
    <w:p w:rsidR="00000000" w:rsidRPr="00C619E6" w:rsidP="00C619E6">
      <w:pPr>
        <w:pStyle w:val="ListBullet"/>
      </w:pPr>
      <w:r w:rsidRPr="00C619E6">
        <w:t xml:space="preserve">information </w:t>
      </w:r>
      <w:r w:rsidRPr="00C619E6">
        <w:t>about system, platform, network or application being documented</w:t>
      </w:r>
    </w:p>
    <w:p w:rsidR="00000000" w:rsidRPr="00C619E6" w:rsidP="00C619E6">
      <w:pPr>
        <w:pStyle w:val="ListBullet"/>
      </w:pPr>
      <w:r w:rsidRPr="00C619E6">
        <w:t>relevant standards</w:t>
      </w:r>
    </w:p>
    <w:p w:rsidR="00000000" w:rsidRPr="00C619E6" w:rsidP="00C619E6">
      <w:pPr>
        <w:pStyle w:val="ListBullet"/>
      </w:pPr>
      <w:r w:rsidRPr="00C619E6">
        <w:t>appropriate word processing software.</w:t>
      </w:r>
    </w:p>
    <w:p w:rsidR="00000000" w:rsidRPr="00C619E6" w:rsidP="00C619E6">
      <w:pPr>
        <w:pStyle w:val="BodyText"/>
      </w:pPr>
    </w:p>
    <w:p w:rsidR="00000000" w:rsidRPr="00C619E6" w:rsidP="00075435">
      <w:pPr>
        <w:pStyle w:val="BodyText"/>
      </w:pPr>
      <w:r w:rsidRPr="00C619E6">
        <w:t>Assessors must satisfy NVR/AQTF assessor requirements.</w:t>
      </w:r>
    </w:p>
    <w:p w:rsidR="00000000" w:rsidRPr="00C619E6" w:rsidP="00C619E6">
      <w:pPr>
        <w:pStyle w:val="Heading1"/>
      </w:pPr>
      <w:bookmarkStart w:id="12" w:name="O_708661"/>
      <w:bookmarkEnd w:id="12"/>
      <w:r w:rsidRPr="00C619E6">
        <w:t>Links</w:t>
      </w:r>
    </w:p>
    <w:p w:rsidR="00000000" w:rsidRPr="00C619E6" w:rsidP="00075435">
      <w:pPr>
        <w:pStyle w:val="BodyText"/>
      </w:pPr>
      <w:r w:rsidRPr="00C61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34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619E6" w:rsidP="00C619E6"/>
    <w:sectPr w:rsidSect="00C619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 w:rsidRPr="00075435" w:rsidP="00075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35" w:rsidP="00C61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5435" w:rsidP="00C61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75435" w:rsidP="00C619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 w:rsidP="00C61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5435">
      <w:t>Approved</w:t>
    </w:r>
    <w:r w:rsidR="000754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54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5435">
      <w:rPr>
        <w:noProof/>
      </w:rPr>
      <w:t>5</w:t>
    </w:r>
    <w:r>
      <w:rPr>
        <w:noProof/>
      </w:rPr>
      <w:fldChar w:fldCharType="end"/>
    </w:r>
  </w:p>
  <w:p w:rsidR="00C619E6" w:rsidP="00C61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54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5435">
      <w:t>Future Skills Organisation</w:t>
    </w:r>
    <w:r w:rsidR="00075435">
      <w:fldChar w:fldCharType="end"/>
    </w:r>
  </w:p>
  <w:p w:rsidR="00C619E6" w:rsidP="00C61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9E6" w:rsidRPr="00075435" w:rsidP="00075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35" w:rsidRPr="002D2AF8" w:rsidP="00C61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ICTICT408 Create technical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5435" w:rsidP="00C619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 w:rsidRPr="002D2AF8" w:rsidP="00C61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5435">
      <w:t>ICTICT408 Create technical documentation</w:t>
    </w:r>
    <w:r w:rsidR="000754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5435">
      <w:rPr>
        <w:noProof/>
      </w:rPr>
      <w:t>2 March 2025</w:t>
    </w:r>
    <w:r>
      <w:fldChar w:fldCharType="end"/>
    </w:r>
  </w:p>
  <w:p w:rsidR="00C619E6" w:rsidP="00C61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0C9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580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9E6"/>
  </w:style>
  <w:style w:type="character" w:customStyle="1" w:styleId="Heading1Char">
    <w:name w:val="Heading 1 Char"/>
    <w:basedOn w:val="DefaultParagraphFont"/>
    <w:link w:val="Heading1"/>
    <w:rsid w:val="00C61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9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9E6"/>
    <w:rPr>
      <w:b/>
      <w:spacing w:val="0"/>
    </w:rPr>
  </w:style>
  <w:style w:type="character" w:styleId="Emphasis">
    <w:name w:val="Emphasis"/>
    <w:basedOn w:val="DefaultParagraphFont"/>
    <w:qFormat/>
    <w:rsid w:val="00C619E6"/>
    <w:rPr>
      <w:i/>
    </w:rPr>
  </w:style>
  <w:style w:type="paragraph" w:customStyle="1" w:styleId="SuperHeading">
    <w:name w:val="SuperHeading"/>
    <w:basedOn w:val="Normal"/>
    <w:rsid w:val="00C61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9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9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9E6"/>
  </w:style>
  <w:style w:type="paragraph" w:styleId="TableofFigures">
    <w:name w:val="table of figures"/>
    <w:basedOn w:val="Normal"/>
    <w:next w:val="Normal"/>
    <w:semiHidden/>
    <w:rsid w:val="00C61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9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9E6"/>
    <w:rPr>
      <w:rFonts w:ascii="Wingdings" w:hAnsi="Wingdings"/>
    </w:rPr>
  </w:style>
  <w:style w:type="paragraph" w:customStyle="1" w:styleId="TableHeading">
    <w:name w:val="Table Heading"/>
    <w:basedOn w:val="HeadingBase"/>
    <w:rsid w:val="00C61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9E6"/>
    <w:rPr>
      <w:color w:val="0033CC"/>
      <w:u w:val="none"/>
    </w:rPr>
  </w:style>
  <w:style w:type="paragraph" w:customStyle="1" w:styleId="BodyTextRight">
    <w:name w:val="Body Text Right"/>
    <w:basedOn w:val="BodyText"/>
    <w:rsid w:val="00C61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9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9E6"/>
    <w:rPr>
      <w:sz w:val="32"/>
    </w:rPr>
  </w:style>
  <w:style w:type="paragraph" w:customStyle="1" w:styleId="HeadingProcedure">
    <w:name w:val="Heading Procedure"/>
    <w:basedOn w:val="HeadingBase"/>
    <w:next w:val="Normal"/>
    <w:rsid w:val="00C61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9E6"/>
    <w:pPr>
      <w:spacing w:before="60" w:after="60"/>
    </w:pPr>
  </w:style>
  <w:style w:type="paragraph" w:styleId="ListContinue">
    <w:name w:val="List Continue"/>
    <w:basedOn w:val="List"/>
    <w:rsid w:val="00C619E6"/>
    <w:pPr>
      <w:ind w:firstLine="0"/>
    </w:pPr>
  </w:style>
  <w:style w:type="paragraph" w:customStyle="1" w:styleId="ListNote">
    <w:name w:val="List Note"/>
    <w:basedOn w:val="List"/>
    <w:rsid w:val="00C61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9E6"/>
    <w:rPr>
      <w:rFonts w:ascii="Courier New" w:hAnsi="Courier New"/>
    </w:rPr>
  </w:style>
  <w:style w:type="paragraph" w:customStyle="1" w:styleId="NoteBullet">
    <w:name w:val="Note Bullet"/>
    <w:basedOn w:val="Note"/>
    <w:rsid w:val="00C61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9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9E6"/>
    <w:rPr>
      <w:b/>
      <w:smallCaps/>
    </w:rPr>
  </w:style>
  <w:style w:type="paragraph" w:customStyle="1" w:styleId="TableListNumber">
    <w:name w:val="Table List Number"/>
    <w:basedOn w:val="ListNumber"/>
    <w:rsid w:val="00C61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9E6"/>
    <w:pPr>
      <w:numPr>
        <w:numId w:val="8"/>
      </w:numPr>
    </w:pPr>
  </w:style>
  <w:style w:type="paragraph" w:customStyle="1" w:styleId="ListAlpha2">
    <w:name w:val="List Alpha 2"/>
    <w:basedOn w:val="List2"/>
    <w:rsid w:val="00C619E6"/>
    <w:pPr>
      <w:numPr>
        <w:numId w:val="7"/>
      </w:numPr>
    </w:pPr>
  </w:style>
  <w:style w:type="paragraph" w:styleId="List2">
    <w:name w:val="List 2"/>
    <w:basedOn w:val="BodyText"/>
    <w:rsid w:val="00C61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9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9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9E6"/>
    <w:pPr>
      <w:numPr>
        <w:numId w:val="3"/>
      </w:numPr>
    </w:pPr>
  </w:style>
  <w:style w:type="paragraph" w:styleId="ListContinue2">
    <w:name w:val="List Continue 2"/>
    <w:basedOn w:val="List2"/>
    <w:rsid w:val="00C619E6"/>
    <w:pPr>
      <w:ind w:firstLine="0"/>
    </w:pPr>
  </w:style>
  <w:style w:type="paragraph" w:styleId="ListContinue3">
    <w:name w:val="List Continue 3"/>
    <w:basedOn w:val="List3"/>
    <w:rsid w:val="00C619E6"/>
    <w:pPr>
      <w:ind w:left="1021" w:firstLine="0"/>
    </w:pPr>
  </w:style>
  <w:style w:type="paragraph" w:styleId="ListContinue4">
    <w:name w:val="List Continue 4"/>
    <w:basedOn w:val="List4"/>
    <w:rsid w:val="00C619E6"/>
    <w:pPr>
      <w:ind w:firstLine="0"/>
    </w:pPr>
  </w:style>
  <w:style w:type="paragraph" w:styleId="ListContinue5">
    <w:name w:val="List Continue 5"/>
    <w:basedOn w:val="List5"/>
    <w:rsid w:val="00C619E6"/>
    <w:pPr>
      <w:ind w:firstLine="0"/>
    </w:pPr>
  </w:style>
  <w:style w:type="paragraph" w:styleId="ListNumber3">
    <w:name w:val="List Number 3"/>
    <w:basedOn w:val="List3"/>
    <w:rsid w:val="00C619E6"/>
    <w:pPr>
      <w:numPr>
        <w:numId w:val="4"/>
      </w:numPr>
    </w:pPr>
  </w:style>
  <w:style w:type="paragraph" w:styleId="ListNumber4">
    <w:name w:val="List Number 4"/>
    <w:basedOn w:val="List4"/>
    <w:rsid w:val="00C619E6"/>
    <w:pPr>
      <w:numPr>
        <w:numId w:val="5"/>
      </w:numPr>
    </w:pPr>
  </w:style>
  <w:style w:type="paragraph" w:styleId="ListNumber5">
    <w:name w:val="List Number 5"/>
    <w:basedOn w:val="List5"/>
    <w:rsid w:val="00C619E6"/>
    <w:pPr>
      <w:numPr>
        <w:numId w:val="6"/>
      </w:numPr>
    </w:pPr>
  </w:style>
  <w:style w:type="paragraph" w:styleId="BlockText">
    <w:name w:val="Block Text"/>
    <w:basedOn w:val="Normal"/>
    <w:rsid w:val="00C61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9E6"/>
    <w:rPr>
      <w:sz w:val="16"/>
      <w:vertAlign w:val="superscript"/>
    </w:rPr>
  </w:style>
  <w:style w:type="character" w:customStyle="1" w:styleId="Symbols">
    <w:name w:val="Symbols"/>
    <w:basedOn w:val="DefaultParagraphFont"/>
    <w:rsid w:val="00C619E6"/>
    <w:rPr>
      <w:rFonts w:ascii="Symbol" w:hAnsi="Symbol"/>
    </w:rPr>
  </w:style>
  <w:style w:type="character" w:customStyle="1" w:styleId="MenuOptions">
    <w:name w:val="Menu Options"/>
    <w:basedOn w:val="DefaultParagraphFont"/>
    <w:rsid w:val="00C61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9E6"/>
    <w:rPr>
      <w:b/>
    </w:rPr>
  </w:style>
  <w:style w:type="character" w:customStyle="1" w:styleId="Underlined">
    <w:name w:val="Underlined"/>
    <w:basedOn w:val="DefaultParagraphFont"/>
    <w:rsid w:val="00C619E6"/>
    <w:rPr>
      <w:u w:val="single"/>
    </w:rPr>
  </w:style>
  <w:style w:type="paragraph" w:customStyle="1" w:styleId="TableBodyTextRight">
    <w:name w:val="Table Body Text Right"/>
    <w:basedOn w:val="TableBodyText"/>
    <w:rsid w:val="00C61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9E6"/>
    <w:rPr>
      <w:sz w:val="18"/>
    </w:rPr>
  </w:style>
  <w:style w:type="paragraph" w:customStyle="1" w:styleId="BodySmallRight">
    <w:name w:val="Body Small Right"/>
    <w:basedOn w:val="BodyTextRight"/>
    <w:rsid w:val="00C619E6"/>
    <w:rPr>
      <w:sz w:val="18"/>
      <w:szCs w:val="18"/>
    </w:rPr>
  </w:style>
  <w:style w:type="paragraph" w:customStyle="1" w:styleId="MarginEdition">
    <w:name w:val="Margin Edition"/>
    <w:basedOn w:val="MarginNote"/>
    <w:rsid w:val="00C61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9E6"/>
    <w:rPr>
      <w:sz w:val="2"/>
      <w:szCs w:val="2"/>
    </w:rPr>
  </w:style>
  <w:style w:type="character" w:customStyle="1" w:styleId="Small">
    <w:name w:val="Small"/>
    <w:basedOn w:val="DefaultParagraphFont"/>
    <w:rsid w:val="00C619E6"/>
    <w:rPr>
      <w:sz w:val="16"/>
    </w:rPr>
  </w:style>
  <w:style w:type="paragraph" w:customStyle="1" w:styleId="WideTable">
    <w:name w:val="Wide Table"/>
    <w:basedOn w:val="Normal"/>
    <w:rsid w:val="00C61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9E6"/>
  </w:style>
  <w:style w:type="paragraph" w:styleId="Quote">
    <w:name w:val="Quote"/>
    <w:basedOn w:val="Heading1"/>
    <w:link w:val="QuoteChar"/>
    <w:qFormat/>
    <w:rsid w:val="00C61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9E6"/>
    <w:pPr>
      <w:pageBreakBefore/>
    </w:pPr>
  </w:style>
  <w:style w:type="paragraph" w:customStyle="1" w:styleId="Border">
    <w:name w:val="Border"/>
    <w:basedOn w:val="Normal"/>
    <w:qFormat/>
    <w:rsid w:val="00C61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9E6"/>
    <w:rPr>
      <w:u w:val="single"/>
    </w:rPr>
  </w:style>
  <w:style w:type="character" w:customStyle="1" w:styleId="BoldandItalics">
    <w:name w:val="Bold and Italics"/>
    <w:qFormat/>
    <w:rsid w:val="00C619E6"/>
    <w:rPr>
      <w:b/>
      <w:i/>
      <w:u w:val="none"/>
    </w:rPr>
  </w:style>
  <w:style w:type="paragraph" w:styleId="BalloonText">
    <w:name w:val="Balloon Text"/>
    <w:basedOn w:val="Normal"/>
    <w:link w:val="BalloonTextChar"/>
    <w:rsid w:val="00C61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9E6"/>
    <w:pPr>
      <w:spacing w:before="0" w:after="0"/>
    </w:pPr>
  </w:style>
  <w:style w:type="paragraph" w:customStyle="1" w:styleId="BodyTextBold">
    <w:name w:val="Body Text Bold"/>
    <w:basedOn w:val="BodyText"/>
    <w:qFormat/>
    <w:rsid w:val="00C619E6"/>
    <w:rPr>
      <w:b/>
    </w:rPr>
  </w:style>
  <w:style w:type="character" w:styleId="Hyperlink">
    <w:name w:val="Hyperlink"/>
    <w:basedOn w:val="DefaultParagraphFont"/>
    <w:uiPriority w:val="99"/>
    <w:unhideWhenUsed/>
    <w:rsid w:val="00075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932</Words>
  <Characters>6190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ICTICT408 Create technical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