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3FF" w:rsidP="005243FF">
      <w:pPr>
        <w:pStyle w:val="Title"/>
      </w:pPr>
      <w:r>
        <w:fldChar w:fldCharType="begin"/>
      </w:r>
      <w:r>
        <w:instrText xml:space="preserve"> TITLE   \* MERGEFORMAT </w:instrText>
      </w:r>
      <w:r>
        <w:fldChar w:fldCharType="separate"/>
      </w:r>
      <w:r>
        <w:t>ICTICT407 Maintain website information standards</w:t>
      </w:r>
      <w:r>
        <w:fldChar w:fldCharType="end"/>
      </w:r>
    </w:p>
    <w:p w:rsidR="005243FF" w:rsidP="005243FF">
      <w:pPr>
        <w:pStyle w:val="Version"/>
        <w:sectPr w:rsidSect="00F613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338" w:rsidP="00F61338">
      <w:pPr>
        <w:pStyle w:val="SuperHeading"/>
      </w:pPr>
      <w:r w:rsidRPr="00F61338">
        <w:t>ICTICT407 Maintain website information standards</w:t>
      </w:r>
    </w:p>
    <w:p w:rsidR="00000000" w:rsidRPr="00F61338" w:rsidP="00F61338">
      <w:pPr>
        <w:pStyle w:val="Heading1"/>
      </w:pPr>
      <w:bookmarkStart w:id="1" w:name="O_708664"/>
      <w:bookmarkEnd w:id="1"/>
      <w:r w:rsidRPr="00F61338">
        <w:t>Modification History</w:t>
      </w:r>
    </w:p>
    <w:tbl>
      <w:tblPr>
        <w:tblW w:w="0" w:type="auto"/>
        <w:tblLayout w:type="fixed"/>
        <w:tblCellMar>
          <w:left w:w="62" w:type="dxa"/>
          <w:right w:w="62" w:type="dxa"/>
        </w:tblCellMar>
        <w:tblLook w:val="0000"/>
      </w:tblPr>
      <w:tblGrid>
        <w:gridCol w:w="2700"/>
        <w:gridCol w:w="6325"/>
      </w:tblGrid>
      <w:tr w:rsidTr="00F6133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rPr>
                <w:rStyle w:val="SpecialBold"/>
              </w:rPr>
              <w:t>Comments</w:t>
            </w:r>
          </w:p>
        </w:tc>
      </w:tr>
      <w:tr w:rsidTr="00F6133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t>This version first released with ICT Information and Communications Technology Training Package Version 1.0.</w:t>
            </w:r>
          </w:p>
        </w:tc>
      </w:tr>
    </w:tbl>
    <w:p w:rsidR="00000000" w:rsidRPr="00F61338" w:rsidP="00F61338">
      <w:pPr>
        <w:pStyle w:val="BodyText"/>
      </w:pPr>
    </w:p>
    <w:p w:rsidR="00000000" w:rsidRPr="00F61338" w:rsidP="00F61338">
      <w:pPr>
        <w:pStyle w:val="AllowPageBreak"/>
      </w:pPr>
    </w:p>
    <w:p w:rsidR="00000000" w:rsidRPr="00F61338" w:rsidP="00F61338">
      <w:pPr>
        <w:pStyle w:val="Heading1"/>
      </w:pPr>
      <w:bookmarkStart w:id="2" w:name="O_708665"/>
      <w:bookmarkEnd w:id="2"/>
      <w:r w:rsidRPr="00F61338">
        <w:t>Application</w:t>
      </w:r>
    </w:p>
    <w:p w:rsidR="00000000" w:rsidRPr="00F61338" w:rsidP="005243FF">
      <w:pPr>
        <w:pStyle w:val="BodyText"/>
      </w:pPr>
      <w:r w:rsidRPr="00F61338">
        <w:t>This unit describes the skills and knowledge required to pu</w:t>
      </w:r>
      <w:r w:rsidRPr="00F61338">
        <w:t>blish new content and establish and maintain the accuracy and usability of current content on client websites. It applies to individuals working in the web area who provide support in small to medium enterprises (SMEs).</w:t>
      </w:r>
    </w:p>
    <w:p w:rsidR="00000000" w:rsidRPr="00F61338" w:rsidP="005243FF">
      <w:pPr>
        <w:pStyle w:val="BodyText"/>
      </w:pPr>
      <w:r w:rsidRPr="00F61338">
        <w:t>No licensing, legislative or certif</w:t>
      </w:r>
      <w:r w:rsidRPr="00F61338">
        <w:t>ication requirements apply to this unit at the time of publication.</w:t>
      </w:r>
    </w:p>
    <w:p w:rsidR="00000000" w:rsidRPr="00F61338" w:rsidP="00F61338">
      <w:pPr>
        <w:pStyle w:val="Heading1"/>
      </w:pPr>
      <w:bookmarkStart w:id="3" w:name="O_708668"/>
      <w:bookmarkEnd w:id="3"/>
      <w:r w:rsidRPr="00F61338">
        <w:t>Unit Sector</w:t>
      </w:r>
    </w:p>
    <w:p w:rsidR="00000000" w:rsidRPr="00F61338" w:rsidP="005243FF">
      <w:pPr>
        <w:pStyle w:val="BodyText"/>
      </w:pPr>
      <w:r w:rsidRPr="00F61338">
        <w:t>General ICT</w:t>
      </w:r>
    </w:p>
    <w:p w:rsidR="00000000" w:rsidRPr="00F61338" w:rsidP="00F61338">
      <w:pPr>
        <w:pStyle w:val="Heading1"/>
      </w:pPr>
      <w:bookmarkStart w:id="4" w:name="O_708669"/>
      <w:bookmarkEnd w:id="4"/>
      <w:r w:rsidRPr="00F61338">
        <w:t>Elements and Performance Criteria</w:t>
      </w:r>
    </w:p>
    <w:tbl>
      <w:tblPr>
        <w:tblW w:w="0" w:type="auto"/>
        <w:tblLayout w:type="fixed"/>
        <w:tblCellMar>
          <w:left w:w="62" w:type="dxa"/>
          <w:right w:w="62" w:type="dxa"/>
        </w:tblCellMar>
        <w:tblLook w:val="0000"/>
      </w:tblPr>
      <w:tblGrid>
        <w:gridCol w:w="2700"/>
        <w:gridCol w:w="6300"/>
      </w:tblGrid>
      <w:tr w:rsidTr="00F6133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61338" w:rsidP="00F61338">
            <w:pPr>
              <w:pStyle w:val="BodyText"/>
            </w:pPr>
            <w:r w:rsidRPr="00F6133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61338">
            <w:pPr>
              <w:pStyle w:val="BodyText"/>
              <w:rPr>
                <w:lang w:val="en-NZ"/>
              </w:rPr>
            </w:pPr>
            <w:r w:rsidRPr="00F61338">
              <w:rPr>
                <w:rStyle w:val="SpecialBold"/>
              </w:rPr>
              <w:t>PERFORMANCE CRITERIA</w:t>
            </w:r>
          </w:p>
        </w:tc>
      </w:tr>
      <w:tr w:rsidTr="00F6133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rPr>
                <w:rStyle w:val="Emphasis"/>
              </w:rPr>
              <w:t>Performance criteria describe the performance needed to demonstrate achievement of the element.</w:t>
            </w:r>
          </w:p>
        </w:tc>
      </w:tr>
      <w:tr w:rsidTr="00F6133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1. Prepare and publish organisational content and information required by industry for website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t xml:space="preserve">1.1 Validate organisational information and seek approval prior </w:t>
            </w:r>
            <w:r w:rsidRPr="00F61338">
              <w:t>to uploading to a website</w:t>
            </w:r>
          </w:p>
          <w:p w:rsidR="00000000" w:rsidRPr="00F61338" w:rsidP="00F61338">
            <w:pPr>
              <w:pStyle w:val="BodyText"/>
            </w:pPr>
            <w:r w:rsidRPr="00F61338">
              <w:t>1.2 Ensure specific details of the organisation are made available on the website</w:t>
            </w:r>
          </w:p>
          <w:p w:rsidR="00000000" w:rsidRPr="00F61338" w:rsidP="00F61338">
            <w:pPr>
              <w:pStyle w:val="BodyText"/>
            </w:pPr>
            <w:r w:rsidRPr="00F61338">
              <w:t>1.3 Ensure privacy, security and liability statements are correctly displayed on the website and conform to legislative requirements and web develop</w:t>
            </w:r>
            <w:r w:rsidRPr="00F61338">
              <w:t>ment standards</w:t>
            </w:r>
          </w:p>
          <w:p w:rsidR="00000000" w:rsidP="00F61338">
            <w:pPr>
              <w:pStyle w:val="BodyText"/>
              <w:rPr>
                <w:lang w:val="en-NZ"/>
              </w:rPr>
            </w:pPr>
            <w:r w:rsidRPr="00F61338">
              <w:t>1.4 Develop and make available organisational information</w:t>
            </w:r>
          </w:p>
        </w:tc>
      </w:tr>
      <w:tr w:rsidTr="00F6133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 xml:space="preserve">2. Provide navigation links and payment </w:t>
            </w:r>
            <w:r w:rsidRPr="00F61338">
              <w:t>information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t xml:space="preserve">2.1 Ensure website users have navigation links to access appropriate information, regardless of where they are located </w:t>
            </w:r>
            <w:r w:rsidRPr="00F61338">
              <w:t xml:space="preserve">within the </w:t>
            </w:r>
            <w:r w:rsidRPr="00F61338">
              <w:t>website</w:t>
            </w:r>
          </w:p>
          <w:p w:rsidR="00000000" w:rsidP="00F61338">
            <w:pPr>
              <w:pStyle w:val="BodyText"/>
              <w:rPr>
                <w:lang w:val="en-NZ"/>
              </w:rPr>
            </w:pPr>
            <w:r w:rsidRPr="00F61338">
              <w:t>2.2 List various payment options on the website</w:t>
            </w:r>
          </w:p>
        </w:tc>
      </w:tr>
      <w:tr w:rsidTr="00F6133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3. Ensure disclosure of policies and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t>3.1 Present a clear website statement outlining charges</w:t>
            </w:r>
          </w:p>
          <w:p w:rsidR="00000000" w:rsidRPr="00F61338" w:rsidP="00F61338">
            <w:pPr>
              <w:pStyle w:val="BodyText"/>
            </w:pPr>
            <w:r w:rsidRPr="00F61338">
              <w:t>3.2 Present warranty information on appropriate screen, prior to finalising orders</w:t>
            </w:r>
          </w:p>
          <w:p w:rsidR="00000000" w:rsidRPr="00F61338" w:rsidP="00F61338">
            <w:pPr>
              <w:pStyle w:val="BodyText"/>
            </w:pPr>
            <w:r w:rsidRPr="00F61338">
              <w:t>3.3 Provide after-sales support and services information, and direct  the website user to its location</w:t>
            </w:r>
          </w:p>
          <w:p w:rsidR="00000000" w:rsidP="00F61338">
            <w:pPr>
              <w:pStyle w:val="BodyText"/>
              <w:rPr>
                <w:lang w:val="en-NZ"/>
              </w:rPr>
            </w:pPr>
            <w:r w:rsidRPr="00F61338">
              <w:t>3.4 Ensure website contains policies regarding cancellations, returns and refunds, and associated conditions</w:t>
            </w:r>
          </w:p>
        </w:tc>
      </w:tr>
      <w:tr w:rsidTr="00F6133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4. Communicate product or service condition</w:t>
            </w:r>
            <w:r w:rsidRPr="00F61338">
              <w:t>s and notifications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t>4.1 Ensure appropriate screens display limitations and legislative restrictions on who or where goods and services will be sold or shipped to</w:t>
            </w:r>
          </w:p>
          <w:p w:rsidR="00000000" w:rsidRPr="00F61338" w:rsidP="00F61338">
            <w:pPr>
              <w:pStyle w:val="BodyText"/>
            </w:pPr>
            <w:r w:rsidRPr="00F61338">
              <w:t>4.2 Ensure the website provides facilities to confirm orders and cancellations as quickly as p</w:t>
            </w:r>
            <w:r w:rsidRPr="00F61338">
              <w:t>ossible</w:t>
            </w:r>
          </w:p>
          <w:p w:rsidR="00000000" w:rsidP="00F61338">
            <w:pPr>
              <w:pStyle w:val="BodyText"/>
              <w:rPr>
                <w:lang w:val="en-NZ"/>
              </w:rPr>
            </w:pPr>
            <w:r w:rsidRPr="00F61338">
              <w:t>4.3 Ensure website provides facilities to communicate to client with minimum delay, details of orders, hold-ups or errors with ordered or cancelled goods or services, information about changed costs or adjustments, and expected date of arrival</w:t>
            </w:r>
          </w:p>
        </w:tc>
      </w:tr>
      <w:tr w:rsidTr="00F6133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 xml:space="preserve">5. </w:t>
            </w:r>
            <w:r w:rsidRPr="00F61338">
              <w:t>Ensure customer service support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t>5.1 Explain service standards and make them available to all potential and current website users</w:t>
            </w:r>
          </w:p>
          <w:p w:rsidR="00000000" w:rsidRPr="00F61338" w:rsidP="00F61338">
            <w:pPr>
              <w:pStyle w:val="BodyText"/>
            </w:pPr>
            <w:r w:rsidRPr="00F61338">
              <w:t>5.2 Ensure website users have a method for providing feedback on aspects of information held on the website</w:t>
            </w:r>
          </w:p>
          <w:p w:rsidR="00000000" w:rsidRPr="00F61338" w:rsidP="00F61338">
            <w:pPr>
              <w:pStyle w:val="BodyText"/>
            </w:pPr>
            <w:r w:rsidRPr="00F61338">
              <w:t>5.3 Ensure acknowle</w:t>
            </w:r>
            <w:r w:rsidRPr="00F61338">
              <w:t>dgements of complaints are transmitted to website users lodging complaints, with a description of what will take place within the organisation to address issues raised</w:t>
            </w:r>
          </w:p>
        </w:tc>
      </w:tr>
    </w:tbl>
    <w:p w:rsidR="00000000" w:rsidRPr="00F61338" w:rsidP="00F61338">
      <w:pPr>
        <w:pStyle w:val="BodyText"/>
      </w:pPr>
    </w:p>
    <w:p w:rsidR="00000000" w:rsidRPr="00F61338" w:rsidP="00F61338">
      <w:pPr>
        <w:pStyle w:val="AllowPageBreak"/>
      </w:pPr>
    </w:p>
    <w:p w:rsidR="00000000" w:rsidRPr="00F61338" w:rsidP="00F61338">
      <w:pPr>
        <w:pStyle w:val="Heading1"/>
      </w:pPr>
      <w:bookmarkStart w:id="5" w:name="O_708670"/>
      <w:bookmarkEnd w:id="5"/>
      <w:r w:rsidRPr="00F61338">
        <w:t>Foundation Skills</w:t>
      </w:r>
    </w:p>
    <w:p w:rsidR="00000000" w:rsidRPr="005243FF" w:rsidP="005243FF">
      <w:pPr>
        <w:pStyle w:val="BodyText"/>
        <w:rPr>
          <w:i/>
        </w:rPr>
      </w:pPr>
      <w:r w:rsidRPr="005243FF">
        <w:rPr>
          <w:rStyle w:val="Emphasis"/>
        </w:rPr>
        <w:t>This section describes language, literacy, numeracy</w:t>
      </w:r>
      <w:r w:rsidRPr="005243FF">
        <w:rPr>
          <w:rStyle w:val="Emphasis"/>
        </w:rPr>
        <w:t xml:space="preserve"> and employment skills incorporated in the performance criteria that are required for competent performance.</w:t>
      </w:r>
    </w:p>
    <w:tbl>
      <w:tblPr>
        <w:tblW w:w="0" w:type="auto"/>
        <w:tblCellMar>
          <w:left w:w="62" w:type="dxa"/>
          <w:right w:w="62" w:type="dxa"/>
        </w:tblCellMar>
        <w:tblLook w:val="0000"/>
      </w:tblPr>
      <w:tblGrid>
        <w:gridCol w:w="1861"/>
        <w:gridCol w:w="2248"/>
        <w:gridCol w:w="5087"/>
      </w:tblGrid>
      <w:tr w:rsidTr="005243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rPr>
                <w:rStyle w:val="SpecialBold"/>
              </w:rPr>
              <w:t>Description</w:t>
            </w:r>
          </w:p>
        </w:tc>
      </w:tr>
      <w:tr w:rsidTr="005243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1.1-1.3, 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ListBullet"/>
              <w:rPr>
                <w:lang w:val="en-NZ"/>
              </w:rPr>
            </w:pPr>
            <w:r w:rsidRPr="00F61338">
              <w:t xml:space="preserve">Reviews a range of documentation of varying quality to identify information relating </w:t>
            </w:r>
            <w:r w:rsidRPr="00F61338">
              <w:t>to the organisation, organisational responsibilities and legislative requirements</w:t>
            </w:r>
          </w:p>
        </w:tc>
      </w:tr>
      <w:tr w:rsidTr="005243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1.2- 1.4, 2.2, 3.1–3.4, 4.1–4.3, 5.1–5.3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ListBullet"/>
            </w:pPr>
            <w:r w:rsidRPr="00F61338">
              <w:t>Uses correct spelling and grammar, plain English, a consistent writing style and industry specific terminology to produce w</w:t>
            </w:r>
            <w:r w:rsidRPr="00F61338">
              <w:t>eb content to organisational guidelines and to web development standards</w:t>
            </w:r>
          </w:p>
          <w:p w:rsidR="00000000" w:rsidP="00F61338">
            <w:pPr>
              <w:pStyle w:val="ListBullet"/>
              <w:rPr>
                <w:lang w:val="en-NZ"/>
              </w:rPr>
            </w:pPr>
            <w:r w:rsidRPr="00F61338">
              <w:t>Uses the appropriate syntax and conventions to upload content onto the web and modify existing web content</w:t>
            </w:r>
          </w:p>
        </w:tc>
      </w:tr>
      <w:tr w:rsidTr="005243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1.1, 1.4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ListBullet"/>
              <w:rPr>
                <w:lang w:val="en-NZ"/>
              </w:rPr>
            </w:pPr>
            <w:r w:rsidRPr="00F61338">
              <w:t>Uses simple and relevant language and effective listening and questioning techniques to develop and validate organisational information</w:t>
            </w:r>
          </w:p>
        </w:tc>
      </w:tr>
      <w:tr w:rsidTr="005243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ListBullet"/>
              <w:rPr>
                <w:lang w:val="en-NZ"/>
              </w:rPr>
            </w:pPr>
            <w:r w:rsidRPr="00F61338">
              <w:t>Takes personal responsibility for adherence to legal/regulatory responsibilities releva</w:t>
            </w:r>
            <w:r w:rsidRPr="00F61338">
              <w:t>nt to own work context</w:t>
            </w:r>
          </w:p>
        </w:tc>
      </w:tr>
      <w:tr w:rsidTr="005243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1.2-1.4, 2.1, 3.1-3.4, 4.1-4.3, 5.1-5.3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ListBullet"/>
            </w:pPr>
            <w:r w:rsidRPr="00F61338">
              <w:t>Uses familiar digital systems and tools to access websites, publish on a website and write hypertext markup language (HTML) code</w:t>
            </w:r>
          </w:p>
          <w:p w:rsidR="00000000" w:rsidRPr="00F61338" w:rsidP="00F61338">
            <w:pPr>
              <w:pStyle w:val="ListBullet"/>
            </w:pPr>
            <w:r w:rsidRPr="00F61338">
              <w:t>Applies methodical processes  to collect and</w:t>
            </w:r>
            <w:r w:rsidRPr="00F61338">
              <w:t xml:space="preserve"> evaluate organisational information for web publication</w:t>
            </w:r>
          </w:p>
        </w:tc>
      </w:tr>
    </w:tbl>
    <w:p w:rsidR="00000000" w:rsidRPr="00F61338" w:rsidP="00F61338">
      <w:pPr>
        <w:pStyle w:val="BodyText"/>
      </w:pPr>
    </w:p>
    <w:p w:rsidR="00000000" w:rsidRPr="00F61338" w:rsidP="00F61338">
      <w:pPr>
        <w:pStyle w:val="AllowPageBreak"/>
      </w:pPr>
    </w:p>
    <w:p w:rsidR="00000000" w:rsidRPr="00F61338" w:rsidP="00F61338">
      <w:pPr>
        <w:pStyle w:val="Heading1"/>
      </w:pPr>
      <w:bookmarkStart w:id="6" w:name="O_708672"/>
      <w:bookmarkEnd w:id="6"/>
      <w:r w:rsidRPr="00F61338">
        <w:t>Unit Mapping Information</w:t>
      </w:r>
    </w:p>
    <w:tbl>
      <w:tblPr>
        <w:tblW w:w="0" w:type="auto"/>
        <w:tblCellMar>
          <w:left w:w="62" w:type="dxa"/>
          <w:right w:w="62" w:type="dxa"/>
        </w:tblCellMar>
        <w:tblLook w:val="0000"/>
      </w:tblPr>
      <w:tblGrid>
        <w:gridCol w:w="2101"/>
        <w:gridCol w:w="2269"/>
        <w:gridCol w:w="3194"/>
        <w:gridCol w:w="1632"/>
      </w:tblGrid>
      <w:tr w:rsidTr="005243F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rPr>
                <w:rStyle w:val="SpecialBold"/>
              </w:rPr>
              <w:t>Code and title</w:t>
            </w:r>
          </w:p>
          <w:p w:rsidR="00000000" w:rsidRPr="00F61338" w:rsidP="00F61338">
            <w:pPr>
              <w:pStyle w:val="BodyText"/>
            </w:pPr>
            <w:r w:rsidRPr="00F61338">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rPr>
                <w:rStyle w:val="SpecialBold"/>
              </w:rPr>
              <w:t>Code and title</w:t>
            </w:r>
          </w:p>
          <w:p w:rsidR="00000000" w:rsidRPr="00F61338" w:rsidP="00F61338">
            <w:pPr>
              <w:pStyle w:val="BodyText"/>
            </w:pPr>
            <w:r w:rsidRPr="00F61338">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rPr>
                <w:rStyle w:val="SpecialBold"/>
              </w:rPr>
              <w:t>Equivalence status</w:t>
            </w:r>
          </w:p>
        </w:tc>
      </w:tr>
      <w:tr w:rsidTr="005243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ICTICT407 Maintain website information 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ICAICT407A Maintain website information 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338">
            <w:pPr>
              <w:pStyle w:val="BodyText"/>
              <w:rPr>
                <w:lang w:val="en-NZ"/>
              </w:rPr>
            </w:pPr>
            <w:r w:rsidRPr="00F61338">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338" w:rsidP="00F61338">
            <w:pPr>
              <w:pStyle w:val="BodyText"/>
            </w:pPr>
            <w:r w:rsidRPr="00F61338">
              <w:t>Equivalent unit</w:t>
            </w:r>
          </w:p>
        </w:tc>
      </w:tr>
    </w:tbl>
    <w:p w:rsidR="00000000" w:rsidRPr="00F61338" w:rsidP="00F61338">
      <w:pPr>
        <w:pStyle w:val="BodyText"/>
      </w:pPr>
    </w:p>
    <w:p w:rsidR="00000000" w:rsidRPr="00F61338" w:rsidP="00F61338">
      <w:pPr>
        <w:pStyle w:val="AllowPageBreak"/>
      </w:pPr>
    </w:p>
    <w:p w:rsidR="00000000" w:rsidRPr="00F61338" w:rsidP="00F61338">
      <w:pPr>
        <w:pStyle w:val="Heading1"/>
      </w:pPr>
      <w:bookmarkStart w:id="7" w:name="O_708679"/>
      <w:bookmarkEnd w:id="7"/>
      <w:r w:rsidRPr="00F61338">
        <w:t>Links</w:t>
      </w:r>
    </w:p>
    <w:p w:rsidR="00000000" w:rsidRPr="00F61338" w:rsidP="005243FF">
      <w:pPr>
        <w:pStyle w:val="BodyText"/>
      </w:pPr>
      <w:r w:rsidRPr="00F61338">
        <w:t xml:space="preserve">Companion Volume implementation </w:t>
      </w:r>
      <w:r w:rsidRPr="00F61338">
        <w:t xml:space="preserve">guides are found in VETNet - </w:t>
      </w:r>
      <w:r>
        <w:fldChar w:fldCharType="begin"/>
      </w:r>
      <w:r>
        <w:instrText xml:space="preserve"> HYPERLINK "https://vetnet.education.gov.au/Pages/TrainingDocs.aspx?q=a53af4e4-b400-484e-b778-71c9e9d6aff2" </w:instrText>
      </w:r>
      <w:r>
        <w:fldChar w:fldCharType="separate"/>
      </w:r>
      <w:r w:rsidRPr="005E24A3">
        <w:rPr>
          <w:rStyle w:val="Hyperlink"/>
        </w:rPr>
        <w:t>https://vetnet.education.gov.au/Pages/TrainingDocs.aspx?q=a53af4e4-b400-484e-b778-71c9e9d6aff2</w:t>
      </w:r>
      <w:r>
        <w:fldChar w:fldCharType="end"/>
      </w:r>
    </w:p>
    <w:p w:rsidR="00000000" w:rsidRPr="00F61338" w:rsidP="00F61338"/>
    <w:sectPr w:rsidSect="00F613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338" w:rsidRPr="005243FF" w:rsidP="00524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P="00F61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43FF" w:rsidP="00F6133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243FF" w:rsidP="00F61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338" w:rsidRPr="005243FF" w:rsidP="005243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F" w:rsidRPr="002D2AF8" w:rsidP="00F61338">
    <w:pPr>
      <w:pStyle w:val="Header"/>
      <w:framePr w:wrap="around"/>
    </w:pPr>
    <w:r>
      <w:fldChar w:fldCharType="begin"/>
    </w:r>
    <w:r>
      <w:instrText xml:space="preserve"> TITLE   \* MERGEFORMAT </w:instrText>
    </w:r>
    <w:r>
      <w:fldChar w:fldCharType="separate"/>
    </w:r>
    <w:r>
      <w:t>ICTICT407 Maintain website information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5243FF" w:rsidP="00F61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7E74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E807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338"/>
    <w:pPr>
      <w:spacing w:before="360" w:after="60"/>
      <w:outlineLvl w:val="0"/>
    </w:pPr>
    <w:rPr>
      <w:sz w:val="32"/>
    </w:rPr>
  </w:style>
  <w:style w:type="paragraph" w:styleId="Heading2">
    <w:name w:val="heading 2"/>
    <w:basedOn w:val="HeadingBase"/>
    <w:next w:val="BodyText"/>
    <w:link w:val="Heading2Char"/>
    <w:qFormat/>
    <w:rsid w:val="00F61338"/>
    <w:pPr>
      <w:keepLines/>
      <w:spacing w:before="240" w:after="120"/>
      <w:outlineLvl w:val="1"/>
    </w:pPr>
    <w:rPr>
      <w:sz w:val="28"/>
      <w:szCs w:val="40"/>
    </w:rPr>
  </w:style>
  <w:style w:type="paragraph" w:styleId="Heading3">
    <w:name w:val="heading 3"/>
    <w:basedOn w:val="HeadingBase"/>
    <w:next w:val="BodyText"/>
    <w:link w:val="Heading3Char"/>
    <w:qFormat/>
    <w:rsid w:val="00F61338"/>
    <w:pPr>
      <w:spacing w:before="180" w:after="120"/>
      <w:outlineLvl w:val="2"/>
    </w:pPr>
    <w:rPr>
      <w:spacing w:val="-10"/>
      <w:kern w:val="32"/>
    </w:rPr>
  </w:style>
  <w:style w:type="paragraph" w:styleId="Heading4">
    <w:name w:val="heading 4"/>
    <w:basedOn w:val="HeadingBase"/>
    <w:next w:val="BodyText"/>
    <w:link w:val="Heading4Char"/>
    <w:qFormat/>
    <w:rsid w:val="00F61338"/>
    <w:pPr>
      <w:spacing w:before="160" w:after="120"/>
      <w:outlineLvl w:val="3"/>
    </w:pPr>
    <w:rPr>
      <w:sz w:val="22"/>
    </w:rPr>
  </w:style>
  <w:style w:type="paragraph" w:styleId="Heading5">
    <w:name w:val="heading 5"/>
    <w:basedOn w:val="HeadingBase"/>
    <w:next w:val="Normal"/>
    <w:link w:val="Heading5Char"/>
    <w:qFormat/>
    <w:rsid w:val="00F61338"/>
    <w:pPr>
      <w:spacing w:before="80"/>
      <w:outlineLvl w:val="4"/>
    </w:pPr>
    <w:rPr>
      <w:color w:val="918585"/>
      <w:sz w:val="20"/>
    </w:rPr>
  </w:style>
  <w:style w:type="paragraph" w:styleId="Heading6">
    <w:name w:val="heading 6"/>
    <w:basedOn w:val="HeadingBase"/>
    <w:next w:val="Normal"/>
    <w:link w:val="Heading6Char"/>
    <w:qFormat/>
    <w:rsid w:val="00F61338"/>
    <w:pPr>
      <w:spacing w:before="60"/>
      <w:outlineLvl w:val="5"/>
    </w:pPr>
    <w:rPr>
      <w:color w:val="918585"/>
      <w:sz w:val="20"/>
    </w:rPr>
  </w:style>
  <w:style w:type="paragraph" w:styleId="Heading7">
    <w:name w:val="heading 7"/>
    <w:basedOn w:val="Normal"/>
    <w:next w:val="Normal"/>
    <w:link w:val="Heading7Char"/>
    <w:qFormat/>
    <w:rsid w:val="00F61338"/>
    <w:pPr>
      <w:ind w:left="720"/>
      <w:outlineLvl w:val="6"/>
    </w:pPr>
    <w:rPr>
      <w:i/>
    </w:rPr>
  </w:style>
  <w:style w:type="paragraph" w:styleId="Heading8">
    <w:name w:val="heading 8"/>
    <w:basedOn w:val="Normal"/>
    <w:next w:val="Normal"/>
    <w:link w:val="Heading8Char"/>
    <w:qFormat/>
    <w:rsid w:val="00F61338"/>
    <w:pPr>
      <w:ind w:left="720"/>
      <w:outlineLvl w:val="7"/>
    </w:pPr>
    <w:rPr>
      <w:i/>
    </w:rPr>
  </w:style>
  <w:style w:type="paragraph" w:styleId="Heading9">
    <w:name w:val="heading 9"/>
    <w:basedOn w:val="Normal"/>
    <w:next w:val="Normal"/>
    <w:link w:val="Heading9Char"/>
    <w:qFormat/>
    <w:rsid w:val="00F61338"/>
    <w:pPr>
      <w:ind w:left="720"/>
      <w:outlineLvl w:val="8"/>
    </w:pPr>
    <w:rPr>
      <w:i/>
    </w:rPr>
  </w:style>
  <w:style w:type="character" w:default="1" w:styleId="DefaultParagraphFont">
    <w:name w:val="Default Paragraph Font"/>
    <w:uiPriority w:val="1"/>
    <w:unhideWhenUsed/>
    <w:rsid w:val="00F61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338"/>
  </w:style>
  <w:style w:type="character" w:customStyle="1" w:styleId="Heading1Char">
    <w:name w:val="Heading 1 Char"/>
    <w:basedOn w:val="DefaultParagraphFont"/>
    <w:link w:val="Heading1"/>
    <w:rsid w:val="00F61338"/>
    <w:rPr>
      <w:rFonts w:ascii="Times New Roman" w:eastAsia="Times New Roman" w:hAnsi="Times New Roman" w:cs="Times New Roman"/>
      <w:b/>
      <w:sz w:val="32"/>
      <w:szCs w:val="20"/>
      <w:lang w:eastAsia="en-US"/>
    </w:rPr>
  </w:style>
  <w:style w:type="paragraph" w:styleId="BodyText">
    <w:name w:val="Body Text"/>
    <w:basedOn w:val="Normal"/>
    <w:link w:val="BodyTextChar"/>
    <w:rsid w:val="00F61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338"/>
    <w:rPr>
      <w:rFonts w:ascii="Times New Roman" w:eastAsia="Times New Roman" w:hAnsi="Times New Roman" w:cs="Times New Roman"/>
      <w:sz w:val="24"/>
      <w:lang w:eastAsia="en-US"/>
    </w:rPr>
  </w:style>
  <w:style w:type="paragraph" w:styleId="ListBullet">
    <w:name w:val="List Bullet"/>
    <w:basedOn w:val="List"/>
    <w:rsid w:val="00F61338"/>
    <w:pPr>
      <w:numPr>
        <w:numId w:val="11"/>
      </w:numPr>
      <w:tabs>
        <w:tab w:val="clear" w:pos="340"/>
      </w:tabs>
      <w:spacing w:before="40" w:after="40"/>
    </w:pPr>
  </w:style>
  <w:style w:type="character" w:customStyle="1" w:styleId="SpecialBold">
    <w:name w:val="Special Bold"/>
    <w:basedOn w:val="DefaultParagraphFont"/>
    <w:rsid w:val="00F61338"/>
    <w:rPr>
      <w:b/>
      <w:spacing w:val="0"/>
    </w:rPr>
  </w:style>
  <w:style w:type="character" w:styleId="Emphasis">
    <w:name w:val="Emphasis"/>
    <w:basedOn w:val="DefaultParagraphFont"/>
    <w:qFormat/>
    <w:rsid w:val="00F61338"/>
    <w:rPr>
      <w:i/>
    </w:rPr>
  </w:style>
  <w:style w:type="paragraph" w:customStyle="1" w:styleId="SuperHeading">
    <w:name w:val="SuperHeading"/>
    <w:basedOn w:val="Normal"/>
    <w:rsid w:val="00F61338"/>
    <w:pPr>
      <w:spacing w:before="240" w:after="120"/>
      <w:outlineLvl w:val="0"/>
    </w:pPr>
    <w:rPr>
      <w:rFonts w:ascii="Times New Roman" w:hAnsi="Times New Roman"/>
      <w:b/>
      <w:sz w:val="32"/>
    </w:rPr>
  </w:style>
  <w:style w:type="paragraph" w:customStyle="1" w:styleId="AllowPageBreak">
    <w:name w:val="AllowPageBreak"/>
    <w:rsid w:val="00F613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338"/>
    <w:rPr>
      <w:rFonts w:ascii="Courier New" w:eastAsia="Times New Roman" w:hAnsi="Courier New" w:cs="Times New Roman"/>
      <w:i/>
      <w:szCs w:val="20"/>
      <w:lang w:eastAsia="en-US"/>
    </w:rPr>
  </w:style>
  <w:style w:type="paragraph" w:customStyle="1" w:styleId="HeadingBase">
    <w:name w:val="Heading Base"/>
    <w:rsid w:val="00F61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338"/>
    <w:pPr>
      <w:tabs>
        <w:tab w:val="right" w:leader="dot" w:pos="9072"/>
      </w:tabs>
      <w:ind w:left="567"/>
    </w:pPr>
    <w:rPr>
      <w:szCs w:val="22"/>
    </w:rPr>
  </w:style>
  <w:style w:type="paragraph" w:customStyle="1" w:styleId="TOCBase">
    <w:name w:val="TOC Base"/>
    <w:rsid w:val="00F61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338"/>
    <w:pPr>
      <w:tabs>
        <w:tab w:val="right" w:leader="dot" w:pos="9072"/>
      </w:tabs>
      <w:spacing w:before="40" w:after="40"/>
      <w:ind w:left="284"/>
    </w:pPr>
    <w:rPr>
      <w:rFonts w:ascii="Times New Roman" w:hAnsi="Times New Roman"/>
    </w:rPr>
  </w:style>
  <w:style w:type="paragraph" w:styleId="TOC1">
    <w:name w:val="toc 1"/>
    <w:basedOn w:val="TOCBase"/>
    <w:next w:val="Normal"/>
    <w:rsid w:val="00F61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338"/>
    <w:rPr>
      <w:rFonts w:ascii="Times New Roman" w:eastAsia="Times New Roman" w:hAnsi="Times New Roman" w:cs="Times New Roman"/>
      <w:sz w:val="16"/>
      <w:lang w:eastAsia="en-US"/>
    </w:rPr>
  </w:style>
  <w:style w:type="paragraph" w:styleId="Title">
    <w:name w:val="Title"/>
    <w:basedOn w:val="HeadingBase"/>
    <w:link w:val="TitleChar"/>
    <w:qFormat/>
    <w:rsid w:val="00F61338"/>
    <w:pPr>
      <w:spacing w:before="5040"/>
      <w:jc w:val="center"/>
    </w:pPr>
    <w:rPr>
      <w:sz w:val="48"/>
      <w:szCs w:val="72"/>
      <w:lang w:val="en-US"/>
    </w:rPr>
  </w:style>
  <w:style w:type="character" w:customStyle="1" w:styleId="TitleChar">
    <w:name w:val="Title Char"/>
    <w:basedOn w:val="DefaultParagraphFont"/>
    <w:link w:val="Title"/>
    <w:rsid w:val="00F61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338"/>
    <w:pPr>
      <w:tabs>
        <w:tab w:val="left" w:pos="3600"/>
        <w:tab w:val="left" w:pos="3958"/>
      </w:tabs>
    </w:pPr>
  </w:style>
  <w:style w:type="paragraph" w:styleId="List">
    <w:name w:val="List"/>
    <w:basedOn w:val="BodyText"/>
    <w:next w:val="BodyText"/>
    <w:rsid w:val="00F61338"/>
    <w:pPr>
      <w:tabs>
        <w:tab w:val="left" w:pos="340"/>
      </w:tabs>
      <w:spacing w:before="60" w:after="60"/>
      <w:ind w:left="340" w:hanging="340"/>
    </w:pPr>
  </w:style>
  <w:style w:type="paragraph" w:customStyle="1" w:styleId="Note">
    <w:name w:val="Note"/>
    <w:basedOn w:val="BodyText"/>
    <w:rsid w:val="00F61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338"/>
    <w:pPr>
      <w:framePr w:wrap="auto" w:hAnchor="text" w:y="6049"/>
    </w:pPr>
    <w:rPr>
      <w:color w:val="000000"/>
      <w:sz w:val="40"/>
    </w:rPr>
  </w:style>
  <w:style w:type="paragraph" w:customStyle="1" w:styleId="TOCTitle">
    <w:name w:val="TOCTitle"/>
    <w:basedOn w:val="Heading1"/>
    <w:rsid w:val="00F61338"/>
    <w:pPr>
      <w:spacing w:after="240"/>
      <w:jc w:val="center"/>
      <w:outlineLvl w:val="9"/>
    </w:pPr>
    <w:rPr>
      <w:caps/>
    </w:rPr>
  </w:style>
  <w:style w:type="paragraph" w:customStyle="1" w:styleId="Version">
    <w:name w:val="Version"/>
    <w:rsid w:val="00F613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338"/>
    <w:pPr>
      <w:numPr>
        <w:numId w:val="12"/>
      </w:numPr>
      <w:tabs>
        <w:tab w:val="clear" w:pos="680"/>
      </w:tabs>
    </w:pPr>
  </w:style>
  <w:style w:type="paragraph" w:styleId="Index1">
    <w:name w:val="index 1"/>
    <w:basedOn w:val="Normal"/>
    <w:next w:val="Normal"/>
    <w:semiHidden/>
    <w:rsid w:val="00F61338"/>
    <w:pPr>
      <w:keepNext w:val="0"/>
      <w:tabs>
        <w:tab w:val="right" w:pos="4176"/>
      </w:tabs>
      <w:ind w:left="198" w:hanging="198"/>
    </w:pPr>
    <w:rPr>
      <w:rFonts w:ascii="Garamond" w:hAnsi="Garamond"/>
    </w:rPr>
  </w:style>
  <w:style w:type="paragraph" w:styleId="IndexHeading">
    <w:name w:val="index heading"/>
    <w:basedOn w:val="Normal"/>
    <w:next w:val="Index1"/>
    <w:semiHidden/>
    <w:rsid w:val="00F61338"/>
    <w:pPr>
      <w:spacing w:before="120" w:after="120"/>
    </w:pPr>
    <w:rPr>
      <w:rFonts w:ascii="Arial" w:hAnsi="Arial"/>
      <w:b/>
      <w:color w:val="918585"/>
      <w:sz w:val="24"/>
    </w:rPr>
  </w:style>
  <w:style w:type="paragraph" w:styleId="Header">
    <w:name w:val="header"/>
    <w:basedOn w:val="Normal"/>
    <w:link w:val="HeaderChar"/>
    <w:rsid w:val="00F61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338"/>
    <w:rPr>
      <w:rFonts w:ascii="Times New Roman" w:eastAsia="Times New Roman" w:hAnsi="Times New Roman" w:cs="Times New Roman"/>
      <w:sz w:val="16"/>
      <w:szCs w:val="20"/>
      <w:lang w:val="en-GB" w:eastAsia="en-US"/>
    </w:rPr>
  </w:style>
  <w:style w:type="paragraph" w:customStyle="1" w:styleId="Chapter">
    <w:name w:val="Chapter"/>
    <w:basedOn w:val="Normal"/>
    <w:rsid w:val="00F61338"/>
    <w:pPr>
      <w:spacing w:before="240"/>
    </w:pPr>
    <w:rPr>
      <w:rFonts w:ascii="Times New Roman" w:hAnsi="Times New Roman"/>
      <w:smallCaps/>
      <w:spacing w:val="80"/>
      <w:sz w:val="28"/>
    </w:rPr>
  </w:style>
  <w:style w:type="paragraph" w:customStyle="1" w:styleId="InChapter">
    <w:name w:val="InChapter"/>
    <w:basedOn w:val="Heading3"/>
    <w:rsid w:val="00F61338"/>
    <w:pPr>
      <w:spacing w:after="240"/>
      <w:outlineLvl w:val="9"/>
    </w:pPr>
    <w:rPr>
      <w:noProof/>
    </w:rPr>
  </w:style>
  <w:style w:type="paragraph" w:styleId="Index2">
    <w:name w:val="index 2"/>
    <w:basedOn w:val="Normal"/>
    <w:next w:val="Normal"/>
    <w:semiHidden/>
    <w:rsid w:val="00F61338"/>
    <w:pPr>
      <w:tabs>
        <w:tab w:val="right" w:pos="4176"/>
      </w:tabs>
      <w:ind w:left="568" w:hanging="284"/>
    </w:pPr>
    <w:rPr>
      <w:rFonts w:ascii="Garamond" w:hAnsi="Garamond"/>
    </w:rPr>
  </w:style>
  <w:style w:type="paragraph" w:customStyle="1" w:styleId="Byline">
    <w:name w:val="Byline"/>
    <w:rsid w:val="00F61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338"/>
    <w:pPr>
      <w:tabs>
        <w:tab w:val="clear" w:pos="3600"/>
        <w:tab w:val="clear" w:pos="3958"/>
      </w:tabs>
      <w:jc w:val="right"/>
    </w:pPr>
  </w:style>
  <w:style w:type="paragraph" w:styleId="Caption">
    <w:name w:val="caption"/>
    <w:basedOn w:val="BodyText"/>
    <w:next w:val="Normal"/>
    <w:qFormat/>
    <w:rsid w:val="00F61338"/>
    <w:pPr>
      <w:framePr w:w="2268" w:hSpace="181" w:vSpace="181" w:wrap="around" w:vAnchor="text" w:hAnchor="page" w:x="1135" w:y="285" w:anchorLock="1"/>
    </w:pPr>
    <w:rPr>
      <w:i/>
    </w:rPr>
  </w:style>
  <w:style w:type="paragraph" w:customStyle="1" w:styleId="MiniTOCTitle">
    <w:name w:val="MiniTOCTitle"/>
    <w:basedOn w:val="Heading4"/>
    <w:rsid w:val="00F61338"/>
    <w:pPr>
      <w:spacing w:before="240"/>
      <w:outlineLvl w:val="9"/>
    </w:pPr>
    <w:rPr>
      <w:noProof/>
      <w:sz w:val="24"/>
    </w:rPr>
  </w:style>
  <w:style w:type="paragraph" w:customStyle="1" w:styleId="MiniTOCItem">
    <w:name w:val="MiniTOCItem"/>
    <w:basedOn w:val="ListBullet"/>
    <w:rsid w:val="00F61338"/>
    <w:pPr>
      <w:numPr>
        <w:numId w:val="0"/>
      </w:numPr>
      <w:tabs>
        <w:tab w:val="right" w:leader="dot" w:pos="6521"/>
      </w:tabs>
      <w:spacing w:before="0" w:after="0"/>
    </w:pPr>
  </w:style>
  <w:style w:type="paragraph" w:customStyle="1" w:styleId="TOFTitle">
    <w:name w:val="TOFTitle"/>
    <w:basedOn w:val="TOCTitle"/>
    <w:rsid w:val="00F61338"/>
  </w:style>
  <w:style w:type="paragraph" w:styleId="TableofFigures">
    <w:name w:val="table of figures"/>
    <w:basedOn w:val="Normal"/>
    <w:next w:val="Normal"/>
    <w:semiHidden/>
    <w:rsid w:val="00F61338"/>
    <w:pPr>
      <w:tabs>
        <w:tab w:val="right" w:leader="dot" w:pos="9072"/>
      </w:tabs>
      <w:ind w:left="970" w:hanging="403"/>
    </w:pPr>
    <w:rPr>
      <w:rFonts w:ascii="Times New Roman" w:hAnsi="Times New Roman"/>
      <w:b/>
    </w:rPr>
  </w:style>
  <w:style w:type="paragraph" w:styleId="ListNumber">
    <w:name w:val="List Number"/>
    <w:basedOn w:val="List"/>
    <w:rsid w:val="00F61338"/>
    <w:pPr>
      <w:numPr>
        <w:numId w:val="14"/>
      </w:numPr>
      <w:tabs>
        <w:tab w:val="clear" w:pos="340"/>
      </w:tabs>
    </w:pPr>
  </w:style>
  <w:style w:type="character" w:customStyle="1" w:styleId="WingdingSymbols">
    <w:name w:val="Wingding Symbols"/>
    <w:rsid w:val="00F61338"/>
    <w:rPr>
      <w:rFonts w:ascii="Wingdings" w:hAnsi="Wingdings"/>
    </w:rPr>
  </w:style>
  <w:style w:type="paragraph" w:customStyle="1" w:styleId="TableHeading">
    <w:name w:val="Table Heading"/>
    <w:basedOn w:val="HeadingBase"/>
    <w:rsid w:val="00F61338"/>
    <w:pPr>
      <w:keepLines/>
      <w:pBdr>
        <w:bottom w:val="single" w:sz="6" w:space="1" w:color="918585"/>
      </w:pBdr>
      <w:spacing w:before="240"/>
    </w:pPr>
  </w:style>
  <w:style w:type="character" w:customStyle="1" w:styleId="HotSpot">
    <w:name w:val="HotSpot"/>
    <w:rsid w:val="00F61338"/>
    <w:rPr>
      <w:color w:val="0033CC"/>
      <w:u w:val="none"/>
    </w:rPr>
  </w:style>
  <w:style w:type="paragraph" w:customStyle="1" w:styleId="BodyTextRight">
    <w:name w:val="Body Text Right"/>
    <w:basedOn w:val="BodyText"/>
    <w:rsid w:val="00F61338"/>
    <w:pPr>
      <w:spacing w:before="0" w:after="0"/>
      <w:jc w:val="right"/>
    </w:pPr>
  </w:style>
  <w:style w:type="paragraph" w:styleId="Index3">
    <w:name w:val="index 3"/>
    <w:basedOn w:val="ListNumber2"/>
    <w:next w:val="Normal"/>
    <w:semiHidden/>
    <w:rsid w:val="00F61338"/>
    <w:pPr>
      <w:numPr>
        <w:numId w:val="0"/>
      </w:numPr>
      <w:tabs>
        <w:tab w:val="right" w:leader="dot" w:pos="4176"/>
      </w:tabs>
    </w:pPr>
  </w:style>
  <w:style w:type="paragraph" w:styleId="ListNumber2">
    <w:name w:val="List Number 2"/>
    <w:basedOn w:val="List2"/>
    <w:rsid w:val="00F61338"/>
    <w:pPr>
      <w:numPr>
        <w:numId w:val="9"/>
      </w:numPr>
      <w:tabs>
        <w:tab w:val="clear" w:pos="1060"/>
      </w:tabs>
    </w:pPr>
  </w:style>
  <w:style w:type="paragraph" w:customStyle="1" w:styleId="MarginNote">
    <w:name w:val="Margin Note"/>
    <w:basedOn w:val="BodyText"/>
    <w:rsid w:val="00F61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338"/>
    <w:rPr>
      <w:sz w:val="32"/>
    </w:rPr>
  </w:style>
  <w:style w:type="paragraph" w:customStyle="1" w:styleId="HeadingProcedure">
    <w:name w:val="Heading Procedure"/>
    <w:basedOn w:val="HeadingBase"/>
    <w:next w:val="Normal"/>
    <w:rsid w:val="00F61338"/>
    <w:pPr>
      <w:tabs>
        <w:tab w:val="left" w:pos="0"/>
      </w:tabs>
      <w:spacing w:before="120" w:after="60"/>
    </w:pPr>
    <w:rPr>
      <w:i/>
      <w:color w:val="918585"/>
      <w:sz w:val="22"/>
    </w:rPr>
  </w:style>
  <w:style w:type="paragraph" w:customStyle="1" w:styleId="TableBodyText">
    <w:name w:val="Table Body Text"/>
    <w:basedOn w:val="BodyText"/>
    <w:rsid w:val="00F61338"/>
    <w:pPr>
      <w:spacing w:before="60" w:after="60"/>
    </w:pPr>
  </w:style>
  <w:style w:type="paragraph" w:styleId="ListContinue">
    <w:name w:val="List Continue"/>
    <w:basedOn w:val="List"/>
    <w:rsid w:val="00F61338"/>
    <w:pPr>
      <w:ind w:firstLine="0"/>
    </w:pPr>
  </w:style>
  <w:style w:type="paragraph" w:customStyle="1" w:styleId="ListNote">
    <w:name w:val="List Note"/>
    <w:basedOn w:val="List"/>
    <w:rsid w:val="00F61338"/>
    <w:pPr>
      <w:pBdr>
        <w:top w:val="single" w:sz="6" w:space="2" w:color="918585"/>
        <w:bottom w:val="single" w:sz="6" w:space="2" w:color="918585"/>
      </w:pBdr>
      <w:tabs>
        <w:tab w:val="left" w:pos="1021"/>
      </w:tabs>
      <w:ind w:firstLine="0"/>
    </w:pPr>
  </w:style>
  <w:style w:type="paragraph" w:customStyle="1" w:styleId="Warning">
    <w:name w:val="Warning"/>
    <w:basedOn w:val="BodyText"/>
    <w:rsid w:val="00F61338"/>
    <w:pPr>
      <w:shd w:val="clear" w:color="auto" w:fill="D9D9D9"/>
      <w:tabs>
        <w:tab w:val="left" w:pos="992"/>
      </w:tabs>
      <w:ind w:left="119" w:right="119"/>
    </w:pPr>
    <w:rPr>
      <w:sz w:val="20"/>
    </w:rPr>
  </w:style>
  <w:style w:type="paragraph" w:customStyle="1" w:styleId="MarginIcons">
    <w:name w:val="Margin Icons"/>
    <w:basedOn w:val="BodyText"/>
    <w:rsid w:val="00F61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338"/>
    <w:rPr>
      <w:rFonts w:ascii="Courier New" w:hAnsi="Courier New"/>
    </w:rPr>
  </w:style>
  <w:style w:type="paragraph" w:customStyle="1" w:styleId="NoteBullet">
    <w:name w:val="Note Bullet"/>
    <w:basedOn w:val="Note"/>
    <w:rsid w:val="00F61338"/>
    <w:pPr>
      <w:tabs>
        <w:tab w:val="clear" w:pos="680"/>
      </w:tabs>
      <w:spacing w:before="60" w:after="60"/>
    </w:pPr>
  </w:style>
  <w:style w:type="paragraph" w:customStyle="1" w:styleId="SubHeading2">
    <w:name w:val="SubHeading2"/>
    <w:basedOn w:val="HeadingBase"/>
    <w:rsid w:val="00F61338"/>
    <w:pPr>
      <w:spacing w:before="240" w:after="60"/>
    </w:pPr>
    <w:rPr>
      <w:sz w:val="20"/>
    </w:rPr>
  </w:style>
  <w:style w:type="paragraph" w:customStyle="1" w:styleId="SubHeading1">
    <w:name w:val="SubHeading1"/>
    <w:basedOn w:val="HeadingBase"/>
    <w:rsid w:val="00F61338"/>
    <w:pPr>
      <w:spacing w:before="240" w:after="60"/>
    </w:pPr>
    <w:rPr>
      <w:color w:val="918585"/>
      <w:sz w:val="22"/>
    </w:rPr>
  </w:style>
  <w:style w:type="paragraph" w:customStyle="1" w:styleId="SideHeading">
    <w:name w:val="Side Heading"/>
    <w:basedOn w:val="HeadingBase"/>
    <w:rsid w:val="00F61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338"/>
    <w:pPr>
      <w:numPr>
        <w:numId w:val="10"/>
      </w:numPr>
    </w:pPr>
  </w:style>
  <w:style w:type="paragraph" w:styleId="PlainText">
    <w:name w:val="Plain Text"/>
    <w:basedOn w:val="Normal"/>
    <w:link w:val="PlainTextChar"/>
    <w:rsid w:val="00F61338"/>
    <w:rPr>
      <w:sz w:val="20"/>
    </w:rPr>
  </w:style>
  <w:style w:type="character" w:customStyle="1" w:styleId="PlainTextChar">
    <w:name w:val="Plain Text Char"/>
    <w:basedOn w:val="DefaultParagraphFont"/>
    <w:link w:val="PlainText"/>
    <w:rsid w:val="00F61338"/>
    <w:rPr>
      <w:rFonts w:ascii="Courier New" w:eastAsia="Times New Roman" w:hAnsi="Courier New" w:cs="Times New Roman"/>
      <w:sz w:val="20"/>
      <w:szCs w:val="20"/>
      <w:lang w:eastAsia="en-US"/>
    </w:rPr>
  </w:style>
  <w:style w:type="character" w:customStyle="1" w:styleId="MenuOption">
    <w:name w:val="Menu Option"/>
    <w:basedOn w:val="DefaultParagraphFont"/>
    <w:rsid w:val="00F61338"/>
    <w:rPr>
      <w:b/>
      <w:smallCaps/>
    </w:rPr>
  </w:style>
  <w:style w:type="paragraph" w:customStyle="1" w:styleId="TableListNumber">
    <w:name w:val="Table List Number"/>
    <w:basedOn w:val="ListNumber"/>
    <w:rsid w:val="00F61338"/>
    <w:pPr>
      <w:numPr>
        <w:numId w:val="0"/>
      </w:numPr>
    </w:pPr>
  </w:style>
  <w:style w:type="paragraph" w:styleId="TOC4">
    <w:name w:val="toc 4"/>
    <w:basedOn w:val="TOCBase"/>
    <w:next w:val="Normal"/>
    <w:semiHidden/>
    <w:rsid w:val="00F61338"/>
    <w:pPr>
      <w:tabs>
        <w:tab w:val="right" w:leader="dot" w:pos="9071"/>
      </w:tabs>
      <w:ind w:left="1701"/>
    </w:pPr>
  </w:style>
  <w:style w:type="paragraph" w:customStyle="1" w:styleId="ListAlpha">
    <w:name w:val="List Alpha"/>
    <w:basedOn w:val="List"/>
    <w:rsid w:val="00F61338"/>
    <w:pPr>
      <w:numPr>
        <w:numId w:val="8"/>
      </w:numPr>
    </w:pPr>
  </w:style>
  <w:style w:type="paragraph" w:customStyle="1" w:styleId="ListAlpha2">
    <w:name w:val="List Alpha 2"/>
    <w:basedOn w:val="List2"/>
    <w:rsid w:val="00F61338"/>
    <w:pPr>
      <w:numPr>
        <w:numId w:val="7"/>
      </w:numPr>
    </w:pPr>
  </w:style>
  <w:style w:type="paragraph" w:styleId="List2">
    <w:name w:val="List 2"/>
    <w:basedOn w:val="BodyText"/>
    <w:rsid w:val="00F61338"/>
    <w:pPr>
      <w:tabs>
        <w:tab w:val="left" w:pos="680"/>
      </w:tabs>
      <w:spacing w:before="60" w:after="60"/>
      <w:ind w:left="680" w:hanging="340"/>
    </w:pPr>
  </w:style>
  <w:style w:type="paragraph" w:styleId="List3">
    <w:name w:val="List 3"/>
    <w:basedOn w:val="BodyText"/>
    <w:rsid w:val="00F61338"/>
    <w:pPr>
      <w:tabs>
        <w:tab w:val="left" w:pos="1021"/>
      </w:tabs>
      <w:spacing w:before="60" w:after="60"/>
      <w:ind w:left="1020" w:hanging="340"/>
    </w:pPr>
  </w:style>
  <w:style w:type="paragraph" w:styleId="List4">
    <w:name w:val="List 4"/>
    <w:basedOn w:val="BodyText"/>
    <w:rsid w:val="00F61338"/>
    <w:pPr>
      <w:tabs>
        <w:tab w:val="left" w:pos="1361"/>
      </w:tabs>
      <w:spacing w:before="60" w:after="60"/>
      <w:ind w:left="1361" w:hanging="340"/>
    </w:pPr>
  </w:style>
  <w:style w:type="paragraph" w:styleId="List5">
    <w:name w:val="List 5"/>
    <w:basedOn w:val="BodyText"/>
    <w:rsid w:val="00F61338"/>
    <w:pPr>
      <w:tabs>
        <w:tab w:val="left" w:pos="1701"/>
      </w:tabs>
      <w:spacing w:before="60" w:after="60"/>
      <w:ind w:left="1701" w:hanging="340"/>
    </w:pPr>
  </w:style>
  <w:style w:type="paragraph" w:styleId="ListBullet3">
    <w:name w:val="List Bullet 3"/>
    <w:basedOn w:val="List3"/>
    <w:rsid w:val="00F61338"/>
    <w:pPr>
      <w:numPr>
        <w:numId w:val="13"/>
      </w:numPr>
      <w:tabs>
        <w:tab w:val="clear" w:pos="1021"/>
      </w:tabs>
      <w:ind w:left="1037" w:hanging="357"/>
    </w:pPr>
  </w:style>
  <w:style w:type="paragraph" w:styleId="ListBullet4">
    <w:name w:val="List Bullet 4"/>
    <w:basedOn w:val="List4"/>
    <w:rsid w:val="00F61338"/>
    <w:pPr>
      <w:numPr>
        <w:numId w:val="2"/>
      </w:numPr>
      <w:tabs>
        <w:tab w:val="clear" w:pos="1361"/>
      </w:tabs>
    </w:pPr>
  </w:style>
  <w:style w:type="paragraph" w:styleId="ListBullet5">
    <w:name w:val="List Bullet 5"/>
    <w:basedOn w:val="List5"/>
    <w:rsid w:val="00F61338"/>
    <w:pPr>
      <w:numPr>
        <w:numId w:val="3"/>
      </w:numPr>
    </w:pPr>
  </w:style>
  <w:style w:type="paragraph" w:styleId="ListContinue2">
    <w:name w:val="List Continue 2"/>
    <w:basedOn w:val="List2"/>
    <w:rsid w:val="00F61338"/>
    <w:pPr>
      <w:ind w:firstLine="0"/>
    </w:pPr>
  </w:style>
  <w:style w:type="paragraph" w:styleId="ListContinue3">
    <w:name w:val="List Continue 3"/>
    <w:basedOn w:val="List3"/>
    <w:rsid w:val="00F61338"/>
    <w:pPr>
      <w:ind w:left="1021" w:firstLine="0"/>
    </w:pPr>
  </w:style>
  <w:style w:type="paragraph" w:styleId="ListContinue4">
    <w:name w:val="List Continue 4"/>
    <w:basedOn w:val="List4"/>
    <w:rsid w:val="00F61338"/>
    <w:pPr>
      <w:ind w:firstLine="0"/>
    </w:pPr>
  </w:style>
  <w:style w:type="paragraph" w:styleId="ListContinue5">
    <w:name w:val="List Continue 5"/>
    <w:basedOn w:val="List5"/>
    <w:rsid w:val="00F61338"/>
    <w:pPr>
      <w:ind w:firstLine="0"/>
    </w:pPr>
  </w:style>
  <w:style w:type="paragraph" w:styleId="ListNumber3">
    <w:name w:val="List Number 3"/>
    <w:basedOn w:val="List3"/>
    <w:rsid w:val="00F61338"/>
    <w:pPr>
      <w:numPr>
        <w:numId w:val="4"/>
      </w:numPr>
    </w:pPr>
  </w:style>
  <w:style w:type="paragraph" w:styleId="ListNumber4">
    <w:name w:val="List Number 4"/>
    <w:basedOn w:val="List4"/>
    <w:rsid w:val="00F61338"/>
    <w:pPr>
      <w:numPr>
        <w:numId w:val="5"/>
      </w:numPr>
    </w:pPr>
  </w:style>
  <w:style w:type="paragraph" w:styleId="ListNumber5">
    <w:name w:val="List Number 5"/>
    <w:basedOn w:val="List5"/>
    <w:rsid w:val="00F61338"/>
    <w:pPr>
      <w:numPr>
        <w:numId w:val="6"/>
      </w:numPr>
    </w:pPr>
  </w:style>
  <w:style w:type="paragraph" w:styleId="BlockText">
    <w:name w:val="Block Text"/>
    <w:basedOn w:val="Normal"/>
    <w:rsid w:val="00F61338"/>
    <w:pPr>
      <w:spacing w:after="120"/>
      <w:ind w:left="1440" w:right="1440"/>
    </w:pPr>
  </w:style>
  <w:style w:type="character" w:customStyle="1" w:styleId="Subscript">
    <w:name w:val="Subscript"/>
    <w:basedOn w:val="DefaultParagraphFont"/>
    <w:rsid w:val="00F61338"/>
    <w:rPr>
      <w:sz w:val="16"/>
      <w:vertAlign w:val="subscript"/>
    </w:rPr>
  </w:style>
  <w:style w:type="character" w:customStyle="1" w:styleId="Superscript">
    <w:name w:val="Superscript"/>
    <w:basedOn w:val="DefaultParagraphFont"/>
    <w:rsid w:val="00F61338"/>
    <w:rPr>
      <w:sz w:val="16"/>
      <w:vertAlign w:val="superscript"/>
    </w:rPr>
  </w:style>
  <w:style w:type="character" w:customStyle="1" w:styleId="Symbols">
    <w:name w:val="Symbols"/>
    <w:basedOn w:val="DefaultParagraphFont"/>
    <w:rsid w:val="00F61338"/>
    <w:rPr>
      <w:rFonts w:ascii="Symbol" w:hAnsi="Symbol"/>
    </w:rPr>
  </w:style>
  <w:style w:type="character" w:customStyle="1" w:styleId="MenuOptions">
    <w:name w:val="Menu Options"/>
    <w:basedOn w:val="DefaultParagraphFont"/>
    <w:rsid w:val="00F61338"/>
    <w:rPr>
      <w:rFonts w:ascii="Arial Narrow" w:hAnsi="Arial Narrow"/>
      <w:smallCaps/>
    </w:rPr>
  </w:style>
  <w:style w:type="character" w:customStyle="1" w:styleId="Buttons">
    <w:name w:val="Buttons"/>
    <w:basedOn w:val="DefaultParagraphFont"/>
    <w:rsid w:val="00F61338"/>
    <w:rPr>
      <w:b/>
    </w:rPr>
  </w:style>
  <w:style w:type="character" w:customStyle="1" w:styleId="Underlined">
    <w:name w:val="Underlined"/>
    <w:basedOn w:val="DefaultParagraphFont"/>
    <w:rsid w:val="00F61338"/>
    <w:rPr>
      <w:u w:val="single"/>
    </w:rPr>
  </w:style>
  <w:style w:type="paragraph" w:customStyle="1" w:styleId="TableBodyTextRight">
    <w:name w:val="Table Body Text Right"/>
    <w:basedOn w:val="TableBodyText"/>
    <w:rsid w:val="00F61338"/>
    <w:pPr>
      <w:widowControl w:val="0"/>
      <w:autoSpaceDE w:val="0"/>
      <w:autoSpaceDN w:val="0"/>
      <w:adjustRightInd w:val="0"/>
      <w:jc w:val="right"/>
    </w:pPr>
    <w:rPr>
      <w:rFonts w:cs="Arial"/>
      <w:szCs w:val="18"/>
    </w:rPr>
  </w:style>
  <w:style w:type="paragraph" w:customStyle="1" w:styleId="CopyrightText">
    <w:name w:val="Copyright Text"/>
    <w:basedOn w:val="BodyText"/>
    <w:rsid w:val="00F61338"/>
    <w:rPr>
      <w:sz w:val="18"/>
    </w:rPr>
  </w:style>
  <w:style w:type="paragraph" w:customStyle="1" w:styleId="BodySmallRight">
    <w:name w:val="Body Small Right"/>
    <w:basedOn w:val="BodyTextRight"/>
    <w:rsid w:val="00F61338"/>
    <w:rPr>
      <w:sz w:val="18"/>
      <w:szCs w:val="18"/>
    </w:rPr>
  </w:style>
  <w:style w:type="paragraph" w:customStyle="1" w:styleId="MarginEdition">
    <w:name w:val="Margin Edition"/>
    <w:basedOn w:val="MarginNote"/>
    <w:rsid w:val="00F61338"/>
    <w:pPr>
      <w:spacing w:before="0" w:after="0"/>
    </w:pPr>
    <w:rPr>
      <w:rFonts w:ascii="Times New Roman" w:hAnsi="Times New Roman"/>
      <w:color w:val="999999"/>
    </w:rPr>
  </w:style>
  <w:style w:type="paragraph" w:customStyle="1" w:styleId="Spacer">
    <w:name w:val="Spacer"/>
    <w:basedOn w:val="Normal"/>
    <w:rsid w:val="00F61338"/>
    <w:rPr>
      <w:sz w:val="2"/>
      <w:szCs w:val="2"/>
    </w:rPr>
  </w:style>
  <w:style w:type="character" w:customStyle="1" w:styleId="Small">
    <w:name w:val="Small"/>
    <w:basedOn w:val="DefaultParagraphFont"/>
    <w:rsid w:val="00F61338"/>
    <w:rPr>
      <w:sz w:val="16"/>
    </w:rPr>
  </w:style>
  <w:style w:type="paragraph" w:customStyle="1" w:styleId="WideTable">
    <w:name w:val="Wide Table"/>
    <w:basedOn w:val="Normal"/>
    <w:rsid w:val="00F61338"/>
    <w:pPr>
      <w:ind w:left="-1418"/>
    </w:pPr>
    <w:rPr>
      <w:sz w:val="2"/>
      <w:szCs w:val="2"/>
    </w:rPr>
  </w:style>
  <w:style w:type="character" w:styleId="PageNumber">
    <w:name w:val="page number"/>
    <w:basedOn w:val="DefaultParagraphFont"/>
    <w:rsid w:val="00F61338"/>
  </w:style>
  <w:style w:type="paragraph" w:styleId="Quote">
    <w:name w:val="Quote"/>
    <w:basedOn w:val="Heading1"/>
    <w:link w:val="QuoteChar"/>
    <w:qFormat/>
    <w:rsid w:val="00F61338"/>
    <w:rPr>
      <w:b w:val="0"/>
      <w:sz w:val="72"/>
      <w:szCs w:val="72"/>
      <w:lang w:val="en-NZ"/>
    </w:rPr>
  </w:style>
  <w:style w:type="character" w:customStyle="1" w:styleId="QuoteChar">
    <w:name w:val="Quote Char"/>
    <w:basedOn w:val="DefaultParagraphFont"/>
    <w:link w:val="Quote"/>
    <w:rsid w:val="00F61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338"/>
    <w:pPr>
      <w:pageBreakBefore/>
    </w:pPr>
  </w:style>
  <w:style w:type="paragraph" w:customStyle="1" w:styleId="Border">
    <w:name w:val="Border"/>
    <w:basedOn w:val="Normal"/>
    <w:qFormat/>
    <w:rsid w:val="00F61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338"/>
    <w:rPr>
      <w:b/>
      <w:bCs/>
      <w:i/>
      <w:iCs/>
      <w:color w:val="auto"/>
    </w:rPr>
  </w:style>
  <w:style w:type="paragraph" w:styleId="IntenseQuote">
    <w:name w:val="Intense Quote"/>
    <w:basedOn w:val="Normal"/>
    <w:next w:val="Normal"/>
    <w:link w:val="IntenseQuoteChar"/>
    <w:uiPriority w:val="30"/>
    <w:qFormat/>
    <w:rsid w:val="00F61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338"/>
    <w:rPr>
      <w:smallCaps/>
      <w:color w:val="auto"/>
      <w:u w:val="single"/>
    </w:rPr>
  </w:style>
  <w:style w:type="character" w:styleId="IntenseReference">
    <w:name w:val="Intense Reference"/>
    <w:basedOn w:val="DefaultParagraphFont"/>
    <w:uiPriority w:val="32"/>
    <w:qFormat/>
    <w:rsid w:val="00F61338"/>
    <w:rPr>
      <w:b/>
      <w:bCs/>
      <w:smallCaps/>
      <w:color w:val="auto"/>
      <w:spacing w:val="5"/>
      <w:u w:val="single"/>
    </w:rPr>
  </w:style>
  <w:style w:type="paragraph" w:customStyle="1" w:styleId="2ColumnHeading">
    <w:name w:val="2Column Heading"/>
    <w:basedOn w:val="BodyText"/>
    <w:qFormat/>
    <w:rsid w:val="00F61338"/>
    <w:pPr>
      <w:spacing w:after="60"/>
      <w:ind w:left="-2268"/>
    </w:pPr>
    <w:rPr>
      <w:b/>
    </w:rPr>
  </w:style>
  <w:style w:type="paragraph" w:customStyle="1" w:styleId="Heading1TOC">
    <w:name w:val="Heading1 TOC"/>
    <w:basedOn w:val="Normal"/>
    <w:qFormat/>
    <w:rsid w:val="00F61338"/>
    <w:pPr>
      <w:spacing w:before="240" w:after="120"/>
    </w:pPr>
    <w:rPr>
      <w:rFonts w:ascii="Times New Roman" w:hAnsi="Times New Roman"/>
      <w:b/>
      <w:sz w:val="32"/>
    </w:rPr>
  </w:style>
  <w:style w:type="paragraph" w:customStyle="1" w:styleId="Heading2TOC">
    <w:name w:val="Heading2 TOC"/>
    <w:basedOn w:val="Normal"/>
    <w:qFormat/>
    <w:rsid w:val="00F61338"/>
    <w:pPr>
      <w:spacing w:before="240" w:after="60"/>
    </w:pPr>
    <w:rPr>
      <w:rFonts w:ascii="Times New Roman" w:hAnsi="Times New Roman"/>
      <w:b/>
      <w:sz w:val="28"/>
    </w:rPr>
  </w:style>
  <w:style w:type="character" w:customStyle="1" w:styleId="Underline">
    <w:name w:val="Underline"/>
    <w:basedOn w:val="DefaultParagraphFont"/>
    <w:qFormat/>
    <w:rsid w:val="00F61338"/>
    <w:rPr>
      <w:u w:val="single"/>
    </w:rPr>
  </w:style>
  <w:style w:type="character" w:customStyle="1" w:styleId="BoldandItalics">
    <w:name w:val="Bold and Italics"/>
    <w:qFormat/>
    <w:rsid w:val="00F61338"/>
    <w:rPr>
      <w:b/>
      <w:i/>
      <w:u w:val="none"/>
    </w:rPr>
  </w:style>
  <w:style w:type="paragraph" w:styleId="BalloonText">
    <w:name w:val="Balloon Text"/>
    <w:basedOn w:val="Normal"/>
    <w:link w:val="BalloonTextChar"/>
    <w:rsid w:val="00F61338"/>
    <w:rPr>
      <w:rFonts w:ascii="Tahoma" w:hAnsi="Tahoma" w:cs="Tahoma"/>
      <w:sz w:val="16"/>
      <w:szCs w:val="16"/>
    </w:rPr>
  </w:style>
  <w:style w:type="character" w:customStyle="1" w:styleId="BalloonTextChar">
    <w:name w:val="Balloon Text Char"/>
    <w:basedOn w:val="DefaultParagraphFont"/>
    <w:link w:val="BalloonText"/>
    <w:rsid w:val="00F61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338"/>
    <w:rPr>
      <w:b/>
      <w:color w:val="660033"/>
      <w:spacing w:val="0"/>
    </w:rPr>
  </w:style>
  <w:style w:type="paragraph" w:customStyle="1" w:styleId="Nameditemlist">
    <w:name w:val="Named item list"/>
    <w:basedOn w:val="BodyText"/>
    <w:qFormat/>
    <w:rsid w:val="00F61338"/>
    <w:pPr>
      <w:tabs>
        <w:tab w:val="left" w:pos="2835"/>
      </w:tabs>
      <w:ind w:left="2835" w:hanging="2835"/>
    </w:pPr>
  </w:style>
  <w:style w:type="paragraph" w:customStyle="1" w:styleId="BodyTextnopadding">
    <w:name w:val="Body Text no padding"/>
    <w:basedOn w:val="BodyText"/>
    <w:qFormat/>
    <w:rsid w:val="00F61338"/>
    <w:pPr>
      <w:spacing w:before="0" w:after="0"/>
    </w:pPr>
  </w:style>
  <w:style w:type="paragraph" w:customStyle="1" w:styleId="BodyTextBold">
    <w:name w:val="Body Text Bold"/>
    <w:basedOn w:val="BodyText"/>
    <w:qFormat/>
    <w:rsid w:val="00F61338"/>
    <w:rPr>
      <w:b/>
    </w:rPr>
  </w:style>
  <w:style w:type="character" w:styleId="Hyperlink">
    <w:name w:val="Hyperlink"/>
    <w:basedOn w:val="DefaultParagraphFont"/>
    <w:uiPriority w:val="99"/>
    <w:unhideWhenUsed/>
    <w:rsid w:val="005243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680</Words>
  <Characters>4303</Characters>
  <Application>Microsoft Office Word</Application>
  <DocSecurity>0</DocSecurity>
  <Lines>159</Lines>
  <Paragraphs>88</Paragraphs>
  <ScaleCrop>false</ScaleCrop>
  <Company>Author-it Software Corporation Ltd.</Company>
  <LinksUpToDate>false</LinksUpToDate>
  <CharactersWithSpaces>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ICTICT407 Maintain website information standards</dc:title>
  <dc:subject>Approved</dc:subject>
  <dc:creator>PwC’s Skills for Australia</dc:creator>
  <cp:keywords>Release: 1</cp:keywords>
  <dc:description>Review Date: 12 April 2008</dc:description>
  <cp:lastModifiedBy>HSD_TPCMSd.prod</cp:lastModifiedBy>
  <cp:revision>3</cp:revision>
  <dcterms:created xsi:type="dcterms:W3CDTF">2019-09-02T01:43:00Z</dcterms:created>
  <dcterms:modified xsi:type="dcterms:W3CDTF">2019-09-02T01:43:00Z</dcterms:modified>
</cp:coreProperties>
</file>