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56A" w:rsidP="0019056A">
      <w:pPr>
        <w:pStyle w:val="Title"/>
      </w:pPr>
      <w:r>
        <w:fldChar w:fldCharType="begin"/>
      </w:r>
      <w:r>
        <w:instrText xml:space="preserve"> TITLE   \* MERGEFORMAT </w:instrText>
      </w:r>
      <w:r>
        <w:fldChar w:fldCharType="separate"/>
      </w:r>
      <w:r>
        <w:t>ICTICT405 Develop detailed technical design</w:t>
      </w:r>
      <w:r>
        <w:fldChar w:fldCharType="end"/>
      </w:r>
    </w:p>
    <w:p w:rsidR="0019056A" w:rsidP="0019056A">
      <w:pPr>
        <w:pStyle w:val="Version"/>
        <w:sectPr w:rsidSect="00F63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CF9" w:rsidP="00F63CF9">
      <w:pPr>
        <w:pStyle w:val="SuperHeading"/>
      </w:pPr>
      <w:r w:rsidRPr="00F63CF9">
        <w:t>ICTICT405 Develop detailed technical design</w:t>
      </w:r>
    </w:p>
    <w:p w:rsidR="00000000" w:rsidRPr="00F63CF9" w:rsidP="00F63CF9">
      <w:pPr>
        <w:pStyle w:val="Heading1"/>
      </w:pPr>
      <w:bookmarkStart w:id="1" w:name="O_708740"/>
      <w:bookmarkEnd w:id="1"/>
      <w:r w:rsidRPr="00F63CF9">
        <w:t>Modification History</w:t>
      </w:r>
    </w:p>
    <w:tbl>
      <w:tblPr>
        <w:tblW w:w="0" w:type="auto"/>
        <w:tblLayout w:type="fixed"/>
        <w:tblCellMar>
          <w:left w:w="62" w:type="dxa"/>
          <w:right w:w="62" w:type="dxa"/>
        </w:tblCellMar>
        <w:tblLook w:val="0000"/>
      </w:tblPr>
      <w:tblGrid>
        <w:gridCol w:w="2700"/>
        <w:gridCol w:w="6325"/>
      </w:tblGrid>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rPr>
                <w:rStyle w:val="SpecialBold"/>
              </w:rPr>
              <w:t>Comments</w:t>
            </w:r>
          </w:p>
        </w:tc>
      </w:tr>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t>This version first released with ICT Information and Communications Technology Training Package Version 1.0.</w:t>
            </w:r>
          </w:p>
        </w:tc>
      </w:tr>
    </w:tbl>
    <w:p w:rsidR="00000000" w:rsidRPr="00F63CF9" w:rsidP="00F63CF9">
      <w:pPr>
        <w:pStyle w:val="BodyText"/>
      </w:pPr>
    </w:p>
    <w:p w:rsidR="00000000" w:rsidRPr="00F63CF9" w:rsidP="00F63CF9">
      <w:pPr>
        <w:pStyle w:val="AllowPageBreak"/>
      </w:pPr>
    </w:p>
    <w:p w:rsidR="00000000" w:rsidRPr="00F63CF9" w:rsidP="00F63CF9">
      <w:pPr>
        <w:pStyle w:val="Heading1"/>
      </w:pPr>
      <w:bookmarkStart w:id="2" w:name="O_708741"/>
      <w:bookmarkEnd w:id="2"/>
      <w:r w:rsidRPr="00F63CF9">
        <w:t>Application</w:t>
      </w:r>
    </w:p>
    <w:p w:rsidR="00000000" w:rsidRPr="00F63CF9" w:rsidP="0019056A">
      <w:pPr>
        <w:pStyle w:val="BodyText"/>
      </w:pPr>
      <w:r w:rsidRPr="00F63CF9">
        <w:t xml:space="preserve">This unit describes the skills and knowledge required to assist in </w:t>
      </w:r>
      <w:r w:rsidRPr="00F63CF9">
        <w:t>the development of a detailed technical design.</w:t>
      </w:r>
    </w:p>
    <w:p w:rsidR="00000000" w:rsidRPr="00F63CF9" w:rsidP="0019056A">
      <w:pPr>
        <w:pStyle w:val="BodyText"/>
      </w:pPr>
      <w:r w:rsidRPr="00F63CF9">
        <w:t>It applies to individuals performing systems design tasks who are required to review and update technical design documents.</w:t>
      </w:r>
    </w:p>
    <w:p w:rsidR="00000000" w:rsidRPr="00F63CF9" w:rsidP="0019056A">
      <w:pPr>
        <w:pStyle w:val="BodyText"/>
      </w:pPr>
      <w:r w:rsidRPr="00F63CF9">
        <w:t xml:space="preserve">No licensing, legislative or certification requirements apply to this unit at the </w:t>
      </w:r>
      <w:r w:rsidRPr="00F63CF9">
        <w:t>time of publication.</w:t>
      </w:r>
    </w:p>
    <w:p w:rsidR="00000000" w:rsidRPr="00F63CF9" w:rsidP="00F63CF9">
      <w:pPr>
        <w:pStyle w:val="Heading1"/>
      </w:pPr>
      <w:bookmarkStart w:id="3" w:name="O_708744"/>
      <w:bookmarkEnd w:id="3"/>
      <w:r w:rsidRPr="00F63CF9">
        <w:t>Unit Sector</w:t>
      </w:r>
    </w:p>
    <w:p w:rsidR="00000000" w:rsidRPr="00F63CF9" w:rsidP="0019056A">
      <w:pPr>
        <w:pStyle w:val="BodyText"/>
      </w:pPr>
      <w:r w:rsidRPr="00F63CF9">
        <w:t>General ICT</w:t>
      </w:r>
    </w:p>
    <w:p w:rsidR="00000000" w:rsidRPr="00F63CF9" w:rsidP="00F63CF9">
      <w:pPr>
        <w:pStyle w:val="Heading1"/>
      </w:pPr>
      <w:bookmarkStart w:id="4" w:name="O_708745"/>
      <w:bookmarkEnd w:id="4"/>
      <w:r w:rsidRPr="00F63CF9">
        <w:t>Elements and Performance Criteria</w:t>
      </w:r>
    </w:p>
    <w:tbl>
      <w:tblPr>
        <w:tblW w:w="0" w:type="auto"/>
        <w:tblLayout w:type="fixed"/>
        <w:tblCellMar>
          <w:left w:w="62" w:type="dxa"/>
          <w:right w:w="62" w:type="dxa"/>
        </w:tblCellMar>
        <w:tblLook w:val="0000"/>
      </w:tblPr>
      <w:tblGrid>
        <w:gridCol w:w="2700"/>
        <w:gridCol w:w="6300"/>
      </w:tblGrid>
      <w:tr w:rsidTr="00F63CF9">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63CF9" w:rsidP="00F63CF9">
            <w:pPr>
              <w:pStyle w:val="BodyText"/>
            </w:pPr>
            <w:r w:rsidRPr="00F63CF9">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63CF9">
            <w:pPr>
              <w:pStyle w:val="BodyText"/>
              <w:rPr>
                <w:lang w:val="en-NZ"/>
              </w:rPr>
            </w:pPr>
            <w:r w:rsidRPr="00F63CF9">
              <w:rPr>
                <w:rStyle w:val="SpecialBold"/>
              </w:rPr>
              <w:t>PERFORMANCE CRITERIA</w:t>
            </w:r>
          </w:p>
        </w:tc>
      </w:tr>
      <w:tr w:rsidTr="00F63CF9">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rPr>
                <w:rStyle w:val="Emphasis"/>
              </w:rPr>
              <w:t>Performance criteria describe the perfor</w:t>
            </w:r>
            <w:r w:rsidRPr="00F63CF9">
              <w:rPr>
                <w:rStyle w:val="Emphasis"/>
              </w:rPr>
              <w:t>mance needed to demonstrate achievement of the element.</w:t>
            </w:r>
          </w:p>
        </w:tc>
      </w:tr>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 Assist in selecting technical design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t>1.1 Select and revise design model based on iteration and design changes</w:t>
            </w:r>
          </w:p>
          <w:p w:rsidR="00000000" w:rsidRPr="00F63CF9" w:rsidP="00F63CF9">
            <w:pPr>
              <w:pStyle w:val="BodyText"/>
            </w:pPr>
            <w:r w:rsidRPr="00F63CF9">
              <w:t>1.2 Incorporate outstanding design points according to acceptance criteria</w:t>
            </w:r>
          </w:p>
          <w:p w:rsidR="00000000" w:rsidP="00F63CF9">
            <w:pPr>
              <w:pStyle w:val="BodyText"/>
              <w:rPr>
                <w:lang w:val="en-NZ"/>
              </w:rPr>
            </w:pPr>
            <w:r w:rsidRPr="00F63CF9">
              <w:t>1.</w:t>
            </w:r>
            <w:r w:rsidRPr="00F63CF9">
              <w:t>3 Distribute reports identifying changes and implications to appropriate person for review</w:t>
            </w:r>
          </w:p>
        </w:tc>
      </w:tr>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2. Contribute to design review</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t>2.1 Compare design against requirements and fix as necessary</w:t>
            </w:r>
          </w:p>
          <w:p w:rsidR="00000000" w:rsidRPr="00F63CF9" w:rsidP="00F63CF9">
            <w:pPr>
              <w:pStyle w:val="BodyText"/>
            </w:pPr>
            <w:r w:rsidRPr="00F63CF9">
              <w:t>2.2 Confirm design with appropriate person</w:t>
            </w:r>
          </w:p>
          <w:p w:rsidR="00000000" w:rsidRPr="00F63CF9" w:rsidP="00F63CF9">
            <w:pPr>
              <w:pStyle w:val="BodyText"/>
            </w:pPr>
            <w:r w:rsidRPr="00F63CF9">
              <w:t>2.3 Use feedback mechanisms to gather information on design changes from client</w:t>
            </w:r>
          </w:p>
          <w:p w:rsidR="00000000" w:rsidP="00F63CF9">
            <w:pPr>
              <w:pStyle w:val="BodyText"/>
              <w:rPr>
                <w:lang w:val="en-NZ"/>
              </w:rPr>
            </w:pPr>
            <w:r w:rsidRPr="00F63CF9">
              <w:t>2.4 Incorporate design changes where required</w:t>
            </w:r>
          </w:p>
        </w:tc>
      </w:tr>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3. Contribute to development of program specifications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t>3.1 Implement modules by incremental development techniques</w:t>
            </w:r>
          </w:p>
          <w:p w:rsidR="00000000" w:rsidRPr="00F63CF9" w:rsidP="00F63CF9">
            <w:pPr>
              <w:pStyle w:val="BodyText"/>
            </w:pPr>
            <w:r w:rsidRPr="00F63CF9">
              <w:t>3.2 Identify u</w:t>
            </w:r>
            <w:r w:rsidRPr="00F63CF9">
              <w:t>ser authority for each module</w:t>
            </w:r>
          </w:p>
          <w:p w:rsidR="00000000" w:rsidRPr="00F63CF9" w:rsidP="00F63CF9">
            <w:pPr>
              <w:pStyle w:val="BodyText"/>
            </w:pPr>
            <w:r w:rsidRPr="00F63CF9">
              <w:t>3.3 Prepare detailed specifications of module implementation for each module that will not be incrementally built</w:t>
            </w:r>
          </w:p>
          <w:p w:rsidR="00000000" w:rsidRPr="00F63CF9" w:rsidP="00F63CF9">
            <w:pPr>
              <w:pStyle w:val="BodyText"/>
            </w:pPr>
            <w:r w:rsidRPr="00F63CF9">
              <w:t>3.4 Prepare documentation according to requirements of the project</w:t>
            </w:r>
          </w:p>
        </w:tc>
      </w:tr>
    </w:tbl>
    <w:p w:rsidR="00000000" w:rsidRPr="00F63CF9" w:rsidP="00F63CF9">
      <w:pPr>
        <w:pStyle w:val="BodyText"/>
      </w:pPr>
    </w:p>
    <w:p w:rsidR="00000000" w:rsidRPr="00F63CF9" w:rsidP="00F63CF9">
      <w:pPr>
        <w:pStyle w:val="AllowPageBreak"/>
      </w:pPr>
    </w:p>
    <w:p w:rsidR="00000000" w:rsidRPr="00F63CF9" w:rsidP="00F63CF9">
      <w:pPr>
        <w:pStyle w:val="Heading1"/>
      </w:pPr>
      <w:bookmarkStart w:id="5" w:name="O_708746"/>
      <w:bookmarkEnd w:id="5"/>
      <w:r w:rsidRPr="00F63CF9">
        <w:t>Foundation Skills</w:t>
      </w:r>
    </w:p>
    <w:p w:rsidR="00000000" w:rsidRPr="0019056A" w:rsidP="0019056A">
      <w:pPr>
        <w:pStyle w:val="BodyText"/>
        <w:rPr>
          <w:i/>
        </w:rPr>
      </w:pPr>
      <w:r w:rsidRPr="0019056A">
        <w:rPr>
          <w:rStyle w:val="Emphasis"/>
        </w:rPr>
        <w:t>This sec</w:t>
      </w:r>
      <w:r w:rsidRPr="0019056A">
        <w:rPr>
          <w:rStyle w:val="Emphasis"/>
        </w:rPr>
        <w:t>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rPr>
                <w:rStyle w:val="SpecialBold"/>
              </w:rPr>
              <w:t>Description</w:t>
            </w:r>
          </w:p>
        </w:tc>
      </w:tr>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1.1, 2.1, 2.3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ListBullet"/>
              <w:rPr>
                <w:lang w:val="en-NZ"/>
              </w:rPr>
            </w:pPr>
            <w:r w:rsidRPr="00F63CF9">
              <w:t>Identifies, analyses and evaluates a range of online and hard copy text containing complex systems design terminology, syntax and diagrams, and applies the information to the task</w:t>
            </w:r>
          </w:p>
        </w:tc>
      </w:tr>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1.1, 1.2, 2.3, 2.4, 3.3, 3.4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ListBullet"/>
              <w:rPr>
                <w:lang w:val="en-NZ"/>
              </w:rPr>
            </w:pPr>
            <w:r w:rsidRPr="00F63CF9">
              <w:t>Uses correct spelling and grammar, pl</w:t>
            </w:r>
            <w:r w:rsidRPr="00F63CF9">
              <w:t>ain English, systems design related terminology and diagrams to obtain feedback, document recommendations and prepare final project specifications</w:t>
            </w:r>
          </w:p>
        </w:tc>
      </w:tr>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1.1, 1.3, 2.2, 2.3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ListBullet"/>
            </w:pPr>
            <w:r w:rsidRPr="00F63CF9">
              <w:t>Elicits and evaluates information using project related terminology a</w:t>
            </w:r>
            <w:r w:rsidRPr="00F63CF9">
              <w:t>nd effective listening and questioning techniques</w:t>
            </w:r>
          </w:p>
          <w:p w:rsidR="00000000" w:rsidP="00F63CF9">
            <w:pPr>
              <w:pStyle w:val="ListBullet"/>
              <w:rPr>
                <w:lang w:val="en-NZ"/>
              </w:rPr>
            </w:pPr>
            <w:r w:rsidRPr="00F63CF9">
              <w:t>Uses plain English and, where necessary, project related terminology to liaise with clients, present information and obtain feedback</w:t>
            </w:r>
          </w:p>
        </w:tc>
      </w:tr>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1.3, 2.2, 2.3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ListBullet"/>
            </w:pPr>
            <w:r w:rsidRPr="00F63CF9">
              <w:t>Selects and uses appropriate conventions and protocols when communicating with clients and co-workers in a range of work contexts</w:t>
            </w:r>
          </w:p>
          <w:p w:rsidR="00000000" w:rsidP="00F63CF9">
            <w:pPr>
              <w:pStyle w:val="ListBullet"/>
              <w:rPr>
                <w:lang w:val="en-NZ"/>
              </w:rPr>
            </w:pPr>
            <w:r w:rsidRPr="00F63CF9">
              <w:t>Uses a range of strategies to establish a sense of connection and build rapport with clients and co workers</w:t>
            </w:r>
          </w:p>
        </w:tc>
      </w:tr>
      <w:tr w:rsidTr="001905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1.1-1.3, 2.1, 2.4,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ListBullet"/>
            </w:pPr>
            <w:r w:rsidRPr="00F63CF9">
              <w:t>Uses familiar digital systems and tools to incorporate required changes to model</w:t>
            </w:r>
          </w:p>
          <w:p w:rsidR="00000000" w:rsidRPr="00F63CF9" w:rsidP="00F63CF9">
            <w:pPr>
              <w:pStyle w:val="ListBullet"/>
            </w:pPr>
            <w:r w:rsidRPr="00F63CF9">
              <w:t>Applies formal processes when developing strategic initiatives, and plans tasks with logically sequenced steps</w:t>
            </w:r>
          </w:p>
          <w:p w:rsidR="00000000" w:rsidRPr="00F63CF9" w:rsidP="00F63CF9">
            <w:pPr>
              <w:pStyle w:val="ListBullet"/>
            </w:pPr>
            <w:r w:rsidRPr="00F63CF9">
              <w:t xml:space="preserve">Initiates standard procedures when </w:t>
            </w:r>
            <w:r w:rsidRPr="00F63CF9">
              <w:t>responding to familiar problems within immediate context</w:t>
            </w:r>
          </w:p>
          <w:p w:rsidR="00000000" w:rsidRPr="00F63CF9" w:rsidP="00F63CF9">
            <w:pPr>
              <w:pStyle w:val="ListBullet"/>
            </w:pPr>
            <w:r w:rsidRPr="00F63CF9">
              <w:t>Uses familiar digital technologies and systems to access information, search and enter data and code, present information and communicate with others, cognisant of data security and safety</w:t>
            </w:r>
          </w:p>
        </w:tc>
      </w:tr>
    </w:tbl>
    <w:p w:rsidR="00000000" w:rsidRPr="00F63CF9" w:rsidP="00F63CF9">
      <w:pPr>
        <w:pStyle w:val="BodyText"/>
      </w:pPr>
    </w:p>
    <w:p w:rsidR="00000000" w:rsidRPr="00F63CF9" w:rsidP="00F63CF9">
      <w:pPr>
        <w:pStyle w:val="AllowPageBreak"/>
      </w:pPr>
    </w:p>
    <w:p w:rsidR="00000000" w:rsidRPr="00F63CF9" w:rsidP="00F63CF9">
      <w:pPr>
        <w:pStyle w:val="Heading1"/>
      </w:pPr>
      <w:bookmarkStart w:id="6" w:name="O_708748"/>
      <w:bookmarkEnd w:id="6"/>
      <w:r w:rsidRPr="00F63CF9">
        <w:t>Unit Mapping Information</w:t>
      </w:r>
    </w:p>
    <w:tbl>
      <w:tblPr>
        <w:tblW w:w="0" w:type="auto"/>
        <w:tblCellMar>
          <w:left w:w="62" w:type="dxa"/>
          <w:right w:w="62" w:type="dxa"/>
        </w:tblCellMar>
        <w:tblLook w:val="0000"/>
      </w:tblPr>
      <w:tblGrid>
        <w:gridCol w:w="2109"/>
        <w:gridCol w:w="2278"/>
        <w:gridCol w:w="3206"/>
        <w:gridCol w:w="1603"/>
      </w:tblGrid>
      <w:tr w:rsidTr="0019056A">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CF9" w:rsidP="00F63CF9">
            <w:pPr>
              <w:pStyle w:val="BodyText"/>
            </w:pPr>
            <w:r w:rsidRPr="00F63CF9">
              <w:rPr>
                <w:rStyle w:val="SpecialBold"/>
              </w:rPr>
              <w:t>Code and title</w:t>
            </w:r>
          </w:p>
          <w:p w:rsidR="00000000" w:rsidRPr="00F63CF9" w:rsidP="00F63CF9">
            <w:pPr>
              <w:pStyle w:val="BodyText"/>
            </w:pPr>
            <w:r w:rsidRPr="00F63CF9">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CF9" w:rsidP="00F63CF9">
            <w:pPr>
              <w:pStyle w:val="BodyText"/>
            </w:pPr>
            <w:r w:rsidRPr="00F63CF9">
              <w:rPr>
                <w:rStyle w:val="SpecialBold"/>
              </w:rPr>
              <w:t>Code and title</w:t>
            </w:r>
          </w:p>
          <w:p w:rsidR="00000000" w:rsidRPr="00F63CF9" w:rsidP="00F63CF9">
            <w:pPr>
              <w:pStyle w:val="BodyText"/>
            </w:pPr>
            <w:r w:rsidRPr="00F63CF9">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CF9" w:rsidP="00F63CF9">
            <w:pPr>
              <w:pStyle w:val="BodyText"/>
            </w:pPr>
            <w:r w:rsidRPr="00F63CF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CF9">
            <w:pPr>
              <w:pStyle w:val="BodyText"/>
              <w:rPr>
                <w:lang w:val="en-NZ"/>
              </w:rPr>
            </w:pPr>
            <w:r w:rsidRPr="00F63CF9">
              <w:rPr>
                <w:rStyle w:val="SpecialBold"/>
              </w:rPr>
              <w:t>Equivalence status</w:t>
            </w:r>
          </w:p>
        </w:tc>
      </w:tr>
      <w:tr w:rsidTr="00190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CF9">
            <w:pPr>
              <w:pStyle w:val="BodyText"/>
              <w:rPr>
                <w:lang w:val="en-NZ"/>
              </w:rPr>
            </w:pPr>
            <w:r w:rsidRPr="00F63CF9">
              <w:t>ICTICT405 Develop detailed technical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CF9">
            <w:pPr>
              <w:pStyle w:val="BodyText"/>
              <w:rPr>
                <w:lang w:val="en-NZ"/>
              </w:rPr>
            </w:pPr>
            <w:r w:rsidRPr="00F63CF9">
              <w:t>ICAICT405A Develop detailed technical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CF9">
            <w:pPr>
              <w:pStyle w:val="BodyText"/>
              <w:rPr>
                <w:lang w:val="en-NZ"/>
              </w:rPr>
            </w:pPr>
            <w:r w:rsidRPr="00F63CF9">
              <w:t>Updated to meet Standards for Trai</w:t>
            </w:r>
            <w:r w:rsidRPr="00F63CF9">
              <w:t>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CF9" w:rsidP="00F63CF9">
            <w:pPr>
              <w:pStyle w:val="BodyText"/>
            </w:pPr>
            <w:r w:rsidRPr="00F63CF9">
              <w:t>Equivalent unit</w:t>
            </w:r>
          </w:p>
        </w:tc>
      </w:tr>
    </w:tbl>
    <w:p w:rsidR="00000000" w:rsidRPr="00F63CF9" w:rsidP="00F63CF9">
      <w:pPr>
        <w:pStyle w:val="BodyText"/>
      </w:pPr>
    </w:p>
    <w:p w:rsidR="00000000" w:rsidRPr="00F63CF9" w:rsidP="00F63CF9">
      <w:pPr>
        <w:pStyle w:val="AllowPageBreak"/>
      </w:pPr>
    </w:p>
    <w:p w:rsidR="00000000" w:rsidRPr="00F63CF9" w:rsidP="00F63CF9">
      <w:pPr>
        <w:pStyle w:val="Heading1"/>
      </w:pPr>
      <w:bookmarkStart w:id="7" w:name="O_708755"/>
      <w:bookmarkEnd w:id="7"/>
      <w:r w:rsidRPr="00F63CF9">
        <w:t>Links</w:t>
      </w:r>
    </w:p>
    <w:p w:rsidR="00000000" w:rsidRPr="00F63CF9" w:rsidP="0019056A">
      <w:pPr>
        <w:pStyle w:val="BodyText"/>
      </w:pPr>
      <w:r w:rsidRPr="00F63C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3D63">
        <w:rPr>
          <w:rStyle w:val="Hyperlink"/>
        </w:rPr>
        <w:t>https://vetnet.gov.au/Pages/TrainingDocs.aspx?q=a53af4e4-b400-484e-b778-71c9e9d6aff2</w:t>
      </w:r>
      <w:r>
        <w:fldChar w:fldCharType="end"/>
      </w:r>
    </w:p>
    <w:p w:rsidR="00000000" w:rsidRPr="00F63CF9" w:rsidP="0019056A">
      <w:pPr>
        <w:pStyle w:val="BodyText"/>
        <w:sectPr w:rsidSect="00F63CF9">
          <w:headerReference w:type="default" r:id="rId10"/>
          <w:footerReference w:type="default" r:id="rId11"/>
          <w:pgSz w:w="11908" w:h="16833"/>
          <w:pgMar w:top="1702" w:right="1418" w:bottom="1702" w:left="1418" w:header="992" w:footer="992" w:gutter="0"/>
          <w:cols w:space="720"/>
          <w:noEndnote/>
          <w:docGrid w:linePitch="299"/>
        </w:sectPr>
      </w:pPr>
    </w:p>
    <w:p w:rsidR="00000000" w:rsidRPr="00F63CF9" w:rsidP="00F63CF9">
      <w:pPr>
        <w:pStyle w:val="SuperHeading"/>
      </w:pPr>
      <w:r w:rsidRPr="00F63CF9">
        <w:t>Assessment Requirements for ICTICT405 Develop detailed technical design</w:t>
      </w:r>
    </w:p>
    <w:p w:rsidR="00000000" w:rsidRPr="00F63CF9" w:rsidP="00F63CF9">
      <w:pPr>
        <w:pStyle w:val="Heading1"/>
      </w:pPr>
      <w:bookmarkStart w:id="8" w:name="O_708750"/>
      <w:bookmarkEnd w:id="8"/>
      <w:r w:rsidRPr="00F63CF9">
        <w:t>Modification History</w:t>
      </w:r>
    </w:p>
    <w:tbl>
      <w:tblPr>
        <w:tblW w:w="0" w:type="auto"/>
        <w:tblLayout w:type="fixed"/>
        <w:tblCellMar>
          <w:left w:w="62" w:type="dxa"/>
          <w:right w:w="62" w:type="dxa"/>
        </w:tblCellMar>
        <w:tblLook w:val="0000"/>
      </w:tblPr>
      <w:tblGrid>
        <w:gridCol w:w="2700"/>
        <w:gridCol w:w="6325"/>
      </w:tblGrid>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rPr>
                <w:rStyle w:val="SpecialBold"/>
              </w:rPr>
              <w:t>Comments</w:t>
            </w:r>
          </w:p>
        </w:tc>
      </w:tr>
      <w:tr w:rsidTr="00F63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CF9">
            <w:pPr>
              <w:pStyle w:val="BodyText"/>
              <w:rPr>
                <w:lang w:val="en-NZ"/>
              </w:rPr>
            </w:pPr>
            <w:r w:rsidRPr="00F63CF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CF9" w:rsidP="00F63CF9">
            <w:pPr>
              <w:pStyle w:val="BodyText"/>
            </w:pPr>
            <w:r w:rsidRPr="00F63CF9">
              <w:t>This version first released with ICT Information and Communications Technology Training Package Version 1.0.</w:t>
            </w:r>
          </w:p>
        </w:tc>
      </w:tr>
    </w:tbl>
    <w:p w:rsidR="00000000" w:rsidRPr="00F63CF9" w:rsidP="00F63CF9">
      <w:pPr>
        <w:pStyle w:val="BodyText"/>
      </w:pPr>
    </w:p>
    <w:p w:rsidR="00000000" w:rsidRPr="00F63CF9" w:rsidP="00F63CF9">
      <w:pPr>
        <w:pStyle w:val="AllowPageBreak"/>
      </w:pPr>
    </w:p>
    <w:p w:rsidR="00000000" w:rsidRPr="00F63CF9" w:rsidP="00F63CF9">
      <w:pPr>
        <w:pStyle w:val="Heading1"/>
      </w:pPr>
      <w:bookmarkStart w:id="9" w:name="O_708751"/>
      <w:bookmarkEnd w:id="9"/>
      <w:r w:rsidRPr="00F63CF9">
        <w:t>Performance Evidence</w:t>
      </w:r>
    </w:p>
    <w:p w:rsidR="00000000" w:rsidRPr="00F63CF9" w:rsidP="0019056A">
      <w:pPr>
        <w:pStyle w:val="BodyText"/>
      </w:pPr>
      <w:r w:rsidRPr="00F63CF9">
        <w:t>Evidence of the ability to:</w:t>
      </w:r>
    </w:p>
    <w:p w:rsidR="00000000" w:rsidRPr="00F63CF9" w:rsidP="00F63CF9">
      <w:pPr>
        <w:pStyle w:val="ListBullet"/>
      </w:pPr>
      <w:r w:rsidRPr="00F63CF9">
        <w:t>define the client business domain and client</w:t>
      </w:r>
      <w:r>
        <w:t>’</w:t>
      </w:r>
      <w:r w:rsidRPr="00F63CF9">
        <w:t>s critical business functions and processes</w:t>
      </w:r>
    </w:p>
    <w:p w:rsidR="00000000" w:rsidRPr="00F63CF9" w:rsidP="00F63CF9">
      <w:pPr>
        <w:pStyle w:val="ListBullet"/>
      </w:pPr>
      <w:r w:rsidRPr="00F63CF9">
        <w:t>design and prepare a clear and best-fit technical design for a set project, incorporating:</w:t>
      </w:r>
    </w:p>
    <w:p w:rsidR="00000000" w:rsidRPr="00F63CF9" w:rsidP="00F63CF9">
      <w:pPr>
        <w:pStyle w:val="ListBullet2"/>
      </w:pPr>
      <w:r w:rsidRPr="00F63CF9">
        <w:t>changes to design model based on user requirements</w:t>
      </w:r>
    </w:p>
    <w:p w:rsidR="00000000" w:rsidRPr="00F63CF9" w:rsidP="00F63CF9">
      <w:pPr>
        <w:pStyle w:val="ListBullet2"/>
      </w:pPr>
      <w:r w:rsidRPr="00F63CF9">
        <w:t>detailed specification of modules</w:t>
      </w:r>
    </w:p>
    <w:p w:rsidR="00000000" w:rsidRPr="00F63CF9" w:rsidP="00F63CF9">
      <w:pPr>
        <w:pStyle w:val="ListBullet"/>
      </w:pPr>
      <w:r w:rsidRPr="00F63CF9">
        <w:t>produce updated documentation to reflect changes.</w:t>
      </w:r>
    </w:p>
    <w:p w:rsidR="00000000" w:rsidRPr="00F63CF9" w:rsidP="00F63CF9">
      <w:pPr>
        <w:pStyle w:val="BodyText"/>
      </w:pPr>
    </w:p>
    <w:p w:rsidR="00000000" w:rsidRPr="00F63CF9" w:rsidP="0019056A">
      <w:pPr>
        <w:pStyle w:val="BodyText"/>
      </w:pPr>
      <w:r w:rsidRPr="00F63CF9">
        <w:t>Note: If a specific volume or frequency is not stated, then evidence must be provided at least once.</w:t>
      </w:r>
    </w:p>
    <w:p w:rsidR="00000000" w:rsidRPr="00F63CF9" w:rsidP="00F63CF9">
      <w:pPr>
        <w:pStyle w:val="Heading1"/>
      </w:pPr>
      <w:bookmarkStart w:id="10" w:name="O_708752"/>
      <w:bookmarkEnd w:id="10"/>
      <w:r w:rsidRPr="00F63CF9">
        <w:t>K</w:t>
      </w:r>
      <w:r w:rsidRPr="00F63CF9">
        <w:t>nowledge Evidence</w:t>
      </w:r>
    </w:p>
    <w:p w:rsidR="00000000" w:rsidRPr="00F63CF9" w:rsidP="0019056A">
      <w:pPr>
        <w:pStyle w:val="BodyText"/>
      </w:pPr>
      <w:r w:rsidRPr="00F63CF9">
        <w:t>To complete the unit requirements safely and effectively, the individual must:</w:t>
      </w:r>
    </w:p>
    <w:p w:rsidR="00000000" w:rsidRPr="00F63CF9" w:rsidP="00F63CF9">
      <w:pPr>
        <w:pStyle w:val="ListBullet"/>
      </w:pPr>
      <w:r w:rsidRPr="00F63CF9">
        <w:t>explain various life cycle options</w:t>
      </w:r>
    </w:p>
    <w:p w:rsidR="00000000" w:rsidRPr="00F63CF9" w:rsidP="00F63CF9">
      <w:pPr>
        <w:pStyle w:val="ListBullet"/>
      </w:pPr>
      <w:r w:rsidRPr="00F63CF9">
        <w:t>describe design fundamentals and refinement</w:t>
      </w:r>
    </w:p>
    <w:p w:rsidR="00000000" w:rsidRPr="00F63CF9" w:rsidP="00F63CF9">
      <w:pPr>
        <w:pStyle w:val="ListBullet"/>
      </w:pPr>
      <w:r w:rsidRPr="00F63CF9">
        <w:t>discuss design quality metrics.</w:t>
      </w:r>
    </w:p>
    <w:p w:rsidR="00000000" w:rsidRPr="00F63CF9" w:rsidP="00F63CF9">
      <w:pPr>
        <w:pStyle w:val="AllowPageBreak"/>
      </w:pPr>
    </w:p>
    <w:p w:rsidR="00000000" w:rsidRPr="00F63CF9" w:rsidP="00F63CF9">
      <w:pPr>
        <w:pStyle w:val="Heading1"/>
      </w:pPr>
      <w:bookmarkStart w:id="11" w:name="O_708753"/>
      <w:bookmarkEnd w:id="11"/>
      <w:r w:rsidRPr="00F63CF9">
        <w:t>Assessment Conditions</w:t>
      </w:r>
    </w:p>
    <w:p w:rsidR="00000000" w:rsidRPr="00F63CF9" w:rsidP="0019056A">
      <w:pPr>
        <w:pStyle w:val="BodyText"/>
      </w:pPr>
      <w:r w:rsidRPr="00F63CF9">
        <w:t>Gather evidence to demonstrate consistent performance in conditions that are safe and replicate the workplace. Noise levels, production flow, interruptions and time variances must be typical of those experienced in the general information and communication</w:t>
      </w:r>
      <w:r w:rsidRPr="00F63CF9">
        <w:t>s technology (ICT) industry, and include access to:</w:t>
      </w:r>
    </w:p>
    <w:p w:rsidR="00000000" w:rsidRPr="00F63CF9" w:rsidP="00F63CF9">
      <w:pPr>
        <w:pStyle w:val="ListBullet"/>
      </w:pPr>
      <w:r w:rsidRPr="00F63CF9">
        <w:t>requirements model</w:t>
      </w:r>
    </w:p>
    <w:p w:rsidR="00000000" w:rsidRPr="00F63CF9" w:rsidP="00F63CF9">
      <w:pPr>
        <w:pStyle w:val="ListBullet"/>
      </w:pPr>
      <w:r w:rsidRPr="00F63CF9">
        <w:t>business requirements</w:t>
      </w:r>
    </w:p>
    <w:p w:rsidR="00000000" w:rsidRPr="00F63CF9" w:rsidP="00F63CF9">
      <w:pPr>
        <w:pStyle w:val="ListBullet"/>
      </w:pPr>
      <w:r w:rsidRPr="00F63CF9">
        <w:t>project deliverables</w:t>
      </w:r>
    </w:p>
    <w:p w:rsidR="00000000" w:rsidRPr="00F63CF9" w:rsidP="00F63CF9">
      <w:pPr>
        <w:pStyle w:val="ListBullet"/>
      </w:pPr>
      <w:r w:rsidRPr="00F63CF9">
        <w:t>acceptance criteria</w:t>
      </w:r>
    </w:p>
    <w:p w:rsidR="00000000" w:rsidRPr="00F63CF9" w:rsidP="00F63CF9">
      <w:pPr>
        <w:pStyle w:val="ListBullet"/>
      </w:pPr>
      <w:r w:rsidRPr="00F63CF9">
        <w:t>current ICT blueprint.</w:t>
      </w:r>
    </w:p>
    <w:p w:rsidR="00000000" w:rsidRPr="00F63CF9" w:rsidP="00F63CF9">
      <w:pPr>
        <w:pStyle w:val="BodyText"/>
      </w:pPr>
    </w:p>
    <w:p w:rsidR="00000000" w:rsidRPr="00F63CF9" w:rsidP="0019056A">
      <w:pPr>
        <w:pStyle w:val="BodyText"/>
      </w:pPr>
      <w:r w:rsidRPr="00F63CF9">
        <w:t>Assessors must satisfy NVR/AQTF assessor requirements.</w:t>
      </w:r>
    </w:p>
    <w:p w:rsidR="00000000" w:rsidRPr="00F63CF9" w:rsidP="00F63CF9">
      <w:pPr>
        <w:pStyle w:val="Heading1"/>
      </w:pPr>
      <w:bookmarkStart w:id="12" w:name="O_708756"/>
      <w:bookmarkEnd w:id="12"/>
      <w:r w:rsidRPr="00F63CF9">
        <w:t>Links</w:t>
      </w:r>
    </w:p>
    <w:p w:rsidR="00000000" w:rsidRPr="00F63CF9" w:rsidP="0019056A">
      <w:pPr>
        <w:pStyle w:val="BodyText"/>
      </w:pPr>
      <w:r w:rsidRPr="00F63CF9">
        <w:t>Companion Volume im</w:t>
      </w:r>
      <w:r w:rsidRPr="00F63CF9">
        <w:t xml:space="preserve">plementation guides are found in VETNet - </w:t>
      </w:r>
      <w:r>
        <w:fldChar w:fldCharType="begin"/>
      </w:r>
      <w:r>
        <w:instrText xml:space="preserve"> HYPERLINK "https://vetnet.gov.au/Pages/TrainingDocs.aspx?q=a53af4e4-b400-484e-b778-71c9e9d6aff2" </w:instrText>
      </w:r>
      <w:r>
        <w:fldChar w:fldCharType="separate"/>
      </w:r>
      <w:r w:rsidRPr="00963D63">
        <w:rPr>
          <w:rStyle w:val="Hyperlink"/>
        </w:rPr>
        <w:t>https://vetnet.gov.au/Pages/TrainingDocs.aspx?q=a53af4e4-b400-484e-b778-71c9e9d6aff2</w:t>
      </w:r>
      <w:r>
        <w:fldChar w:fldCharType="end"/>
      </w:r>
    </w:p>
    <w:p w:rsidR="00000000" w:rsidRPr="00F63CF9" w:rsidP="00F63CF9"/>
    <w:sectPr w:rsidSect="00F63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rsidRPr="0019056A" w:rsidP="00190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6A" w:rsidP="00F63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56A" w:rsidP="00F63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056A" w:rsidP="00F63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rsidP="00F63CF9">
    <w:pPr>
      <w:pStyle w:val="Footer"/>
      <w:framePr w:wrap="around"/>
    </w:pPr>
    <w:r>
      <w:fldChar w:fldCharType="begin"/>
    </w:r>
    <w:r>
      <w:instrText xml:space="preserve"> DOCPROPERTY  Subject  \* MERGEFORMAT </w:instrText>
    </w:r>
    <w:r>
      <w:fldChar w:fldCharType="separate"/>
    </w:r>
    <w:r w:rsidR="0019056A">
      <w:t>Approved</w:t>
    </w:r>
    <w:r w:rsidR="0019056A">
      <w:fldChar w:fldCharType="end"/>
    </w:r>
    <w:r>
      <w:tab/>
      <w:t xml:space="preserve">Page </w:t>
    </w:r>
    <w:r>
      <w:fldChar w:fldCharType="begin"/>
    </w:r>
    <w:r>
      <w:instrText xml:space="preserve"> PAGE  \* Arabic  \* MERGEFORMAT </w:instrText>
    </w:r>
    <w:r>
      <w:fldChar w:fldCharType="separate"/>
    </w:r>
    <w:r w:rsidR="00190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56A">
      <w:rPr>
        <w:noProof/>
      </w:rPr>
      <w:t>4</w:t>
    </w:r>
    <w:r>
      <w:rPr>
        <w:noProof/>
      </w:rPr>
      <w:fldChar w:fldCharType="end"/>
    </w:r>
  </w:p>
  <w:p w:rsidR="00F63CF9" w:rsidP="00F63CF9">
    <w:pPr>
      <w:pStyle w:val="Footer"/>
      <w:framePr w:wrap="around"/>
    </w:pPr>
    <w:r>
      <w:t xml:space="preserve">© Commonwealth of Australia, </w:t>
    </w:r>
    <w:r>
      <w:fldChar w:fldCharType="begin"/>
    </w:r>
    <w:r>
      <w:instrText xml:space="preserve"> DATE  \@ "yyyy"  \* MERGEFORMAT </w:instrText>
    </w:r>
    <w:r>
      <w:fldChar w:fldCharType="separate"/>
    </w:r>
    <w:r w:rsidR="0019056A">
      <w:rPr>
        <w:noProof/>
      </w:rPr>
      <w:t>2025</w:t>
    </w:r>
    <w:r>
      <w:fldChar w:fldCharType="end"/>
    </w:r>
    <w:r>
      <w:tab/>
    </w:r>
    <w:r>
      <w:fldChar w:fldCharType="begin"/>
    </w:r>
    <w:r>
      <w:instrText xml:space="preserve"> DOCPROPERTY  Author  \* MERGEFORMAT </w:instrText>
    </w:r>
    <w:r>
      <w:fldChar w:fldCharType="separate"/>
    </w:r>
    <w:r w:rsidR="0019056A">
      <w:t>Future Skills Organisation</w:t>
    </w:r>
    <w:r w:rsidR="0019056A">
      <w:fldChar w:fldCharType="end"/>
    </w:r>
  </w:p>
  <w:p w:rsidR="00F63CF9" w:rsidP="00F63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CF9" w:rsidRPr="0019056A" w:rsidP="00190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6A" w:rsidRPr="002D2AF8" w:rsidP="00F63CF9">
    <w:pPr>
      <w:pStyle w:val="Header"/>
      <w:framePr w:wrap="around"/>
    </w:pPr>
    <w:r>
      <w:fldChar w:fldCharType="begin"/>
    </w:r>
    <w:r>
      <w:instrText xml:space="preserve"> TITLE   \* MERGEFORMAT </w:instrText>
    </w:r>
    <w:r>
      <w:fldChar w:fldCharType="separate"/>
    </w:r>
    <w:r>
      <w:t>ICTICT405 Develop detailed 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56A" w:rsidP="00F63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F9" w:rsidRPr="002D2AF8" w:rsidP="00F63CF9">
    <w:pPr>
      <w:pStyle w:val="Header"/>
      <w:framePr w:wrap="around"/>
    </w:pPr>
    <w:r>
      <w:fldChar w:fldCharType="begin"/>
    </w:r>
    <w:r>
      <w:instrText xml:space="preserve"> TITLE   \* MERGEFORMAT </w:instrText>
    </w:r>
    <w:r>
      <w:fldChar w:fldCharType="separate"/>
    </w:r>
    <w:r w:rsidR="0019056A">
      <w:t>ICTICT405 Develop detailed technical design</w:t>
    </w:r>
    <w:r w:rsidR="0019056A">
      <w:fldChar w:fldCharType="end"/>
    </w:r>
    <w:r>
      <w:tab/>
      <w:t xml:space="preserve">Date this document was generated: </w:t>
    </w:r>
    <w:r>
      <w:fldChar w:fldCharType="begin"/>
    </w:r>
    <w:r>
      <w:instrText xml:space="preserve"> CREATEDATE  \@ "d MMMM yyyy"  \* MERGEFORMAT </w:instrText>
    </w:r>
    <w:r>
      <w:fldChar w:fldCharType="separate"/>
    </w:r>
    <w:r w:rsidR="0019056A">
      <w:rPr>
        <w:noProof/>
      </w:rPr>
      <w:t>2 March 2025</w:t>
    </w:r>
    <w:r>
      <w:fldChar w:fldCharType="end"/>
    </w:r>
  </w:p>
  <w:p w:rsidR="00F63CF9" w:rsidP="00F63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AF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C4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AB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CF9"/>
    <w:pPr>
      <w:spacing w:before="360" w:after="60"/>
      <w:outlineLvl w:val="0"/>
    </w:pPr>
    <w:rPr>
      <w:sz w:val="32"/>
    </w:rPr>
  </w:style>
  <w:style w:type="paragraph" w:styleId="Heading2">
    <w:name w:val="heading 2"/>
    <w:basedOn w:val="HeadingBase"/>
    <w:next w:val="BodyText"/>
    <w:link w:val="Heading2Char"/>
    <w:qFormat/>
    <w:rsid w:val="00F63CF9"/>
    <w:pPr>
      <w:keepLines/>
      <w:spacing w:before="240" w:after="120"/>
      <w:outlineLvl w:val="1"/>
    </w:pPr>
    <w:rPr>
      <w:sz w:val="28"/>
      <w:szCs w:val="40"/>
    </w:rPr>
  </w:style>
  <w:style w:type="paragraph" w:styleId="Heading3">
    <w:name w:val="heading 3"/>
    <w:basedOn w:val="HeadingBase"/>
    <w:next w:val="BodyText"/>
    <w:link w:val="Heading3Char"/>
    <w:qFormat/>
    <w:rsid w:val="00F63CF9"/>
    <w:pPr>
      <w:spacing w:before="180" w:after="120"/>
      <w:outlineLvl w:val="2"/>
    </w:pPr>
    <w:rPr>
      <w:spacing w:val="-10"/>
      <w:kern w:val="32"/>
    </w:rPr>
  </w:style>
  <w:style w:type="paragraph" w:styleId="Heading4">
    <w:name w:val="heading 4"/>
    <w:basedOn w:val="HeadingBase"/>
    <w:next w:val="BodyText"/>
    <w:link w:val="Heading4Char"/>
    <w:qFormat/>
    <w:rsid w:val="00F63CF9"/>
    <w:pPr>
      <w:spacing w:before="160" w:after="120"/>
      <w:outlineLvl w:val="3"/>
    </w:pPr>
    <w:rPr>
      <w:sz w:val="22"/>
    </w:rPr>
  </w:style>
  <w:style w:type="paragraph" w:styleId="Heading5">
    <w:name w:val="heading 5"/>
    <w:basedOn w:val="HeadingBase"/>
    <w:next w:val="Normal"/>
    <w:link w:val="Heading5Char"/>
    <w:qFormat/>
    <w:rsid w:val="00F63CF9"/>
    <w:pPr>
      <w:spacing w:before="80"/>
      <w:outlineLvl w:val="4"/>
    </w:pPr>
    <w:rPr>
      <w:color w:val="918585"/>
      <w:sz w:val="20"/>
    </w:rPr>
  </w:style>
  <w:style w:type="paragraph" w:styleId="Heading6">
    <w:name w:val="heading 6"/>
    <w:basedOn w:val="HeadingBase"/>
    <w:next w:val="Normal"/>
    <w:link w:val="Heading6Char"/>
    <w:qFormat/>
    <w:rsid w:val="00F63CF9"/>
    <w:pPr>
      <w:spacing w:before="60"/>
      <w:outlineLvl w:val="5"/>
    </w:pPr>
    <w:rPr>
      <w:color w:val="918585"/>
      <w:sz w:val="20"/>
    </w:rPr>
  </w:style>
  <w:style w:type="paragraph" w:styleId="Heading7">
    <w:name w:val="heading 7"/>
    <w:basedOn w:val="Normal"/>
    <w:next w:val="Normal"/>
    <w:link w:val="Heading7Char"/>
    <w:qFormat/>
    <w:rsid w:val="00F63CF9"/>
    <w:pPr>
      <w:ind w:left="720"/>
      <w:outlineLvl w:val="6"/>
    </w:pPr>
    <w:rPr>
      <w:i/>
    </w:rPr>
  </w:style>
  <w:style w:type="paragraph" w:styleId="Heading8">
    <w:name w:val="heading 8"/>
    <w:basedOn w:val="Normal"/>
    <w:next w:val="Normal"/>
    <w:link w:val="Heading8Char"/>
    <w:qFormat/>
    <w:rsid w:val="00F63CF9"/>
    <w:pPr>
      <w:ind w:left="720"/>
      <w:outlineLvl w:val="7"/>
    </w:pPr>
    <w:rPr>
      <w:i/>
    </w:rPr>
  </w:style>
  <w:style w:type="paragraph" w:styleId="Heading9">
    <w:name w:val="heading 9"/>
    <w:basedOn w:val="Normal"/>
    <w:next w:val="Normal"/>
    <w:link w:val="Heading9Char"/>
    <w:qFormat/>
    <w:rsid w:val="00F63CF9"/>
    <w:pPr>
      <w:ind w:left="720"/>
      <w:outlineLvl w:val="8"/>
    </w:pPr>
    <w:rPr>
      <w:i/>
    </w:rPr>
  </w:style>
  <w:style w:type="character" w:default="1" w:styleId="DefaultParagraphFont">
    <w:name w:val="Default Paragraph Font"/>
    <w:uiPriority w:val="1"/>
    <w:unhideWhenUsed/>
    <w:rsid w:val="00F63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CF9"/>
  </w:style>
  <w:style w:type="character" w:customStyle="1" w:styleId="Heading1Char">
    <w:name w:val="Heading 1 Char"/>
    <w:basedOn w:val="DefaultParagraphFont"/>
    <w:link w:val="Heading1"/>
    <w:rsid w:val="00F63CF9"/>
    <w:rPr>
      <w:rFonts w:ascii="Times New Roman" w:eastAsia="Times New Roman" w:hAnsi="Times New Roman" w:cs="Times New Roman"/>
      <w:b/>
      <w:sz w:val="32"/>
      <w:szCs w:val="20"/>
      <w:lang w:eastAsia="en-US"/>
    </w:rPr>
  </w:style>
  <w:style w:type="paragraph" w:styleId="BodyText">
    <w:name w:val="Body Text"/>
    <w:basedOn w:val="Normal"/>
    <w:link w:val="BodyTextChar"/>
    <w:rsid w:val="00F63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CF9"/>
    <w:rPr>
      <w:rFonts w:ascii="Times New Roman" w:eastAsia="Times New Roman" w:hAnsi="Times New Roman" w:cs="Times New Roman"/>
      <w:sz w:val="24"/>
      <w:lang w:eastAsia="en-US"/>
    </w:rPr>
  </w:style>
  <w:style w:type="paragraph" w:styleId="ListBullet">
    <w:name w:val="List Bullet"/>
    <w:basedOn w:val="List"/>
    <w:rsid w:val="00F63CF9"/>
    <w:pPr>
      <w:numPr>
        <w:numId w:val="12"/>
      </w:numPr>
      <w:tabs>
        <w:tab w:val="clear" w:pos="340"/>
      </w:tabs>
      <w:spacing w:before="40" w:after="40"/>
    </w:pPr>
  </w:style>
  <w:style w:type="character" w:customStyle="1" w:styleId="SpecialBold">
    <w:name w:val="Special Bold"/>
    <w:basedOn w:val="DefaultParagraphFont"/>
    <w:rsid w:val="00F63CF9"/>
    <w:rPr>
      <w:b/>
      <w:spacing w:val="0"/>
    </w:rPr>
  </w:style>
  <w:style w:type="paragraph" w:styleId="ListBullet2">
    <w:name w:val="List Bullet 2"/>
    <w:basedOn w:val="List2"/>
    <w:rsid w:val="00F63CF9"/>
    <w:pPr>
      <w:numPr>
        <w:numId w:val="13"/>
      </w:numPr>
      <w:tabs>
        <w:tab w:val="clear" w:pos="680"/>
      </w:tabs>
    </w:pPr>
  </w:style>
  <w:style w:type="character" w:styleId="Emphasis">
    <w:name w:val="Emphasis"/>
    <w:basedOn w:val="DefaultParagraphFont"/>
    <w:qFormat/>
    <w:rsid w:val="00F63CF9"/>
    <w:rPr>
      <w:i/>
    </w:rPr>
  </w:style>
  <w:style w:type="paragraph" w:customStyle="1" w:styleId="SuperHeading">
    <w:name w:val="SuperHeading"/>
    <w:basedOn w:val="Normal"/>
    <w:rsid w:val="00F63CF9"/>
    <w:pPr>
      <w:spacing w:before="240" w:after="120"/>
      <w:outlineLvl w:val="0"/>
    </w:pPr>
    <w:rPr>
      <w:rFonts w:ascii="Times New Roman" w:hAnsi="Times New Roman"/>
      <w:b/>
      <w:sz w:val="32"/>
    </w:rPr>
  </w:style>
  <w:style w:type="paragraph" w:customStyle="1" w:styleId="AllowPageBreak">
    <w:name w:val="AllowPageBreak"/>
    <w:rsid w:val="00F63C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CF9"/>
    <w:rPr>
      <w:rFonts w:ascii="Courier New" w:eastAsia="Times New Roman" w:hAnsi="Courier New" w:cs="Times New Roman"/>
      <w:i/>
      <w:szCs w:val="20"/>
      <w:lang w:eastAsia="en-US"/>
    </w:rPr>
  </w:style>
  <w:style w:type="paragraph" w:customStyle="1" w:styleId="HeadingBase">
    <w:name w:val="Heading Base"/>
    <w:rsid w:val="00F63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CF9"/>
    <w:pPr>
      <w:tabs>
        <w:tab w:val="right" w:leader="dot" w:pos="9072"/>
      </w:tabs>
      <w:ind w:left="567"/>
    </w:pPr>
    <w:rPr>
      <w:szCs w:val="22"/>
    </w:rPr>
  </w:style>
  <w:style w:type="paragraph" w:customStyle="1" w:styleId="TOCBase">
    <w:name w:val="TOC Base"/>
    <w:rsid w:val="00F63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CF9"/>
    <w:pPr>
      <w:tabs>
        <w:tab w:val="right" w:leader="dot" w:pos="9072"/>
      </w:tabs>
      <w:spacing w:before="40" w:after="40"/>
      <w:ind w:left="284"/>
    </w:pPr>
    <w:rPr>
      <w:rFonts w:ascii="Times New Roman" w:hAnsi="Times New Roman"/>
    </w:rPr>
  </w:style>
  <w:style w:type="paragraph" w:styleId="TOC1">
    <w:name w:val="toc 1"/>
    <w:basedOn w:val="TOCBase"/>
    <w:next w:val="Normal"/>
    <w:rsid w:val="00F63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CF9"/>
    <w:rPr>
      <w:rFonts w:ascii="Times New Roman" w:eastAsia="Times New Roman" w:hAnsi="Times New Roman" w:cs="Times New Roman"/>
      <w:sz w:val="16"/>
      <w:lang w:eastAsia="en-US"/>
    </w:rPr>
  </w:style>
  <w:style w:type="paragraph" w:styleId="Title">
    <w:name w:val="Title"/>
    <w:basedOn w:val="HeadingBase"/>
    <w:link w:val="TitleChar"/>
    <w:qFormat/>
    <w:rsid w:val="00F63CF9"/>
    <w:pPr>
      <w:spacing w:before="5040"/>
      <w:jc w:val="center"/>
    </w:pPr>
    <w:rPr>
      <w:sz w:val="48"/>
      <w:szCs w:val="72"/>
      <w:lang w:val="en-US"/>
    </w:rPr>
  </w:style>
  <w:style w:type="character" w:customStyle="1" w:styleId="TitleChar">
    <w:name w:val="Title Char"/>
    <w:basedOn w:val="DefaultParagraphFont"/>
    <w:link w:val="Title"/>
    <w:rsid w:val="00F63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CF9"/>
    <w:pPr>
      <w:tabs>
        <w:tab w:val="left" w:pos="3600"/>
        <w:tab w:val="left" w:pos="3958"/>
      </w:tabs>
    </w:pPr>
  </w:style>
  <w:style w:type="paragraph" w:styleId="List">
    <w:name w:val="List"/>
    <w:basedOn w:val="BodyText"/>
    <w:next w:val="BodyText"/>
    <w:rsid w:val="00F63CF9"/>
    <w:pPr>
      <w:tabs>
        <w:tab w:val="left" w:pos="340"/>
      </w:tabs>
      <w:spacing w:before="60" w:after="60"/>
      <w:ind w:left="340" w:hanging="340"/>
    </w:pPr>
  </w:style>
  <w:style w:type="paragraph" w:customStyle="1" w:styleId="Note">
    <w:name w:val="Note"/>
    <w:basedOn w:val="BodyText"/>
    <w:rsid w:val="00F63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CF9"/>
    <w:pPr>
      <w:framePr w:wrap="auto" w:hAnchor="text" w:y="6049"/>
    </w:pPr>
    <w:rPr>
      <w:color w:val="000000"/>
      <w:sz w:val="40"/>
    </w:rPr>
  </w:style>
  <w:style w:type="paragraph" w:customStyle="1" w:styleId="TOCTitle">
    <w:name w:val="TOCTitle"/>
    <w:basedOn w:val="Heading1"/>
    <w:rsid w:val="00F63CF9"/>
    <w:pPr>
      <w:spacing w:after="240"/>
      <w:jc w:val="center"/>
      <w:outlineLvl w:val="9"/>
    </w:pPr>
    <w:rPr>
      <w:caps/>
    </w:rPr>
  </w:style>
  <w:style w:type="paragraph" w:customStyle="1" w:styleId="Version">
    <w:name w:val="Version"/>
    <w:rsid w:val="00F63C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CF9"/>
    <w:pPr>
      <w:keepNext w:val="0"/>
      <w:tabs>
        <w:tab w:val="right" w:pos="4176"/>
      </w:tabs>
      <w:ind w:left="198" w:hanging="198"/>
    </w:pPr>
    <w:rPr>
      <w:rFonts w:ascii="Garamond" w:hAnsi="Garamond"/>
    </w:rPr>
  </w:style>
  <w:style w:type="paragraph" w:styleId="IndexHeading">
    <w:name w:val="index heading"/>
    <w:basedOn w:val="Normal"/>
    <w:next w:val="Index1"/>
    <w:semiHidden/>
    <w:rsid w:val="00F63CF9"/>
    <w:pPr>
      <w:spacing w:before="120" w:after="120"/>
    </w:pPr>
    <w:rPr>
      <w:rFonts w:ascii="Arial" w:hAnsi="Arial"/>
      <w:b/>
      <w:color w:val="918585"/>
      <w:sz w:val="24"/>
    </w:rPr>
  </w:style>
  <w:style w:type="paragraph" w:styleId="Header">
    <w:name w:val="header"/>
    <w:basedOn w:val="Normal"/>
    <w:link w:val="HeaderChar"/>
    <w:rsid w:val="00F63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CF9"/>
    <w:rPr>
      <w:rFonts w:ascii="Times New Roman" w:eastAsia="Times New Roman" w:hAnsi="Times New Roman" w:cs="Times New Roman"/>
      <w:sz w:val="16"/>
      <w:szCs w:val="20"/>
      <w:lang w:val="en-GB" w:eastAsia="en-US"/>
    </w:rPr>
  </w:style>
  <w:style w:type="paragraph" w:customStyle="1" w:styleId="Chapter">
    <w:name w:val="Chapter"/>
    <w:basedOn w:val="Normal"/>
    <w:rsid w:val="00F63CF9"/>
    <w:pPr>
      <w:spacing w:before="240"/>
    </w:pPr>
    <w:rPr>
      <w:rFonts w:ascii="Times New Roman" w:hAnsi="Times New Roman"/>
      <w:smallCaps/>
      <w:spacing w:val="80"/>
      <w:sz w:val="28"/>
    </w:rPr>
  </w:style>
  <w:style w:type="paragraph" w:customStyle="1" w:styleId="InChapter">
    <w:name w:val="InChapter"/>
    <w:basedOn w:val="Heading3"/>
    <w:rsid w:val="00F63CF9"/>
    <w:pPr>
      <w:spacing w:after="240"/>
      <w:outlineLvl w:val="9"/>
    </w:pPr>
    <w:rPr>
      <w:noProof/>
    </w:rPr>
  </w:style>
  <w:style w:type="paragraph" w:styleId="Index2">
    <w:name w:val="index 2"/>
    <w:basedOn w:val="Normal"/>
    <w:next w:val="Normal"/>
    <w:semiHidden/>
    <w:rsid w:val="00F63CF9"/>
    <w:pPr>
      <w:tabs>
        <w:tab w:val="right" w:pos="4176"/>
      </w:tabs>
      <w:ind w:left="568" w:hanging="284"/>
    </w:pPr>
    <w:rPr>
      <w:rFonts w:ascii="Garamond" w:hAnsi="Garamond"/>
    </w:rPr>
  </w:style>
  <w:style w:type="paragraph" w:customStyle="1" w:styleId="Byline">
    <w:name w:val="Byline"/>
    <w:rsid w:val="00F63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CF9"/>
    <w:pPr>
      <w:tabs>
        <w:tab w:val="clear" w:pos="3600"/>
        <w:tab w:val="clear" w:pos="3958"/>
      </w:tabs>
      <w:jc w:val="right"/>
    </w:pPr>
  </w:style>
  <w:style w:type="paragraph" w:styleId="Caption">
    <w:name w:val="caption"/>
    <w:basedOn w:val="BodyText"/>
    <w:next w:val="Normal"/>
    <w:qFormat/>
    <w:rsid w:val="00F63CF9"/>
    <w:pPr>
      <w:framePr w:w="2268" w:hSpace="181" w:vSpace="181" w:wrap="around" w:vAnchor="text" w:hAnchor="page" w:x="1135" w:y="285" w:anchorLock="1"/>
    </w:pPr>
    <w:rPr>
      <w:i/>
    </w:rPr>
  </w:style>
  <w:style w:type="paragraph" w:customStyle="1" w:styleId="MiniTOCTitle">
    <w:name w:val="MiniTOCTitle"/>
    <w:basedOn w:val="Heading4"/>
    <w:rsid w:val="00F63CF9"/>
    <w:pPr>
      <w:spacing w:before="240"/>
      <w:outlineLvl w:val="9"/>
    </w:pPr>
    <w:rPr>
      <w:noProof/>
      <w:sz w:val="24"/>
    </w:rPr>
  </w:style>
  <w:style w:type="paragraph" w:customStyle="1" w:styleId="MiniTOCItem">
    <w:name w:val="MiniTOCItem"/>
    <w:basedOn w:val="ListBullet"/>
    <w:rsid w:val="00F63CF9"/>
    <w:pPr>
      <w:numPr>
        <w:numId w:val="0"/>
      </w:numPr>
      <w:tabs>
        <w:tab w:val="right" w:leader="dot" w:pos="6521"/>
      </w:tabs>
      <w:spacing w:before="0" w:after="0"/>
    </w:pPr>
  </w:style>
  <w:style w:type="paragraph" w:customStyle="1" w:styleId="TOFTitle">
    <w:name w:val="TOFTitle"/>
    <w:basedOn w:val="TOCTitle"/>
    <w:rsid w:val="00F63CF9"/>
  </w:style>
  <w:style w:type="paragraph" w:styleId="TableofFigures">
    <w:name w:val="table of figures"/>
    <w:basedOn w:val="Normal"/>
    <w:next w:val="Normal"/>
    <w:semiHidden/>
    <w:rsid w:val="00F63CF9"/>
    <w:pPr>
      <w:tabs>
        <w:tab w:val="right" w:leader="dot" w:pos="9072"/>
      </w:tabs>
      <w:ind w:left="970" w:hanging="403"/>
    </w:pPr>
    <w:rPr>
      <w:rFonts w:ascii="Times New Roman" w:hAnsi="Times New Roman"/>
      <w:b/>
    </w:rPr>
  </w:style>
  <w:style w:type="paragraph" w:styleId="ListNumber">
    <w:name w:val="List Number"/>
    <w:basedOn w:val="List"/>
    <w:rsid w:val="00F63CF9"/>
    <w:pPr>
      <w:numPr>
        <w:numId w:val="15"/>
      </w:numPr>
      <w:tabs>
        <w:tab w:val="clear" w:pos="340"/>
      </w:tabs>
    </w:pPr>
  </w:style>
  <w:style w:type="character" w:customStyle="1" w:styleId="WingdingSymbols">
    <w:name w:val="Wingding Symbols"/>
    <w:rsid w:val="00F63CF9"/>
    <w:rPr>
      <w:rFonts w:ascii="Wingdings" w:hAnsi="Wingdings"/>
    </w:rPr>
  </w:style>
  <w:style w:type="paragraph" w:customStyle="1" w:styleId="TableHeading">
    <w:name w:val="Table Heading"/>
    <w:basedOn w:val="HeadingBase"/>
    <w:rsid w:val="00F63CF9"/>
    <w:pPr>
      <w:keepLines/>
      <w:pBdr>
        <w:bottom w:val="single" w:sz="6" w:space="1" w:color="918585"/>
      </w:pBdr>
      <w:spacing w:before="240"/>
    </w:pPr>
  </w:style>
  <w:style w:type="character" w:customStyle="1" w:styleId="HotSpot">
    <w:name w:val="HotSpot"/>
    <w:rsid w:val="00F63CF9"/>
    <w:rPr>
      <w:color w:val="0033CC"/>
      <w:u w:val="none"/>
    </w:rPr>
  </w:style>
  <w:style w:type="paragraph" w:customStyle="1" w:styleId="BodyTextRight">
    <w:name w:val="Body Text Right"/>
    <w:basedOn w:val="BodyText"/>
    <w:rsid w:val="00F63CF9"/>
    <w:pPr>
      <w:spacing w:before="0" w:after="0"/>
      <w:jc w:val="right"/>
    </w:pPr>
  </w:style>
  <w:style w:type="paragraph" w:styleId="Index3">
    <w:name w:val="index 3"/>
    <w:basedOn w:val="ListNumber2"/>
    <w:next w:val="Normal"/>
    <w:semiHidden/>
    <w:rsid w:val="00F63CF9"/>
    <w:pPr>
      <w:numPr>
        <w:numId w:val="0"/>
      </w:numPr>
      <w:tabs>
        <w:tab w:val="right" w:leader="dot" w:pos="4176"/>
      </w:tabs>
    </w:pPr>
  </w:style>
  <w:style w:type="paragraph" w:styleId="ListNumber2">
    <w:name w:val="List Number 2"/>
    <w:basedOn w:val="List2"/>
    <w:rsid w:val="00F63CF9"/>
    <w:pPr>
      <w:numPr>
        <w:numId w:val="10"/>
      </w:numPr>
      <w:tabs>
        <w:tab w:val="clear" w:pos="1060"/>
      </w:tabs>
    </w:pPr>
  </w:style>
  <w:style w:type="paragraph" w:customStyle="1" w:styleId="MarginNote">
    <w:name w:val="Margin Note"/>
    <w:basedOn w:val="BodyText"/>
    <w:rsid w:val="00F63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CF9"/>
    <w:rPr>
      <w:sz w:val="32"/>
    </w:rPr>
  </w:style>
  <w:style w:type="paragraph" w:customStyle="1" w:styleId="HeadingProcedure">
    <w:name w:val="Heading Procedure"/>
    <w:basedOn w:val="HeadingBase"/>
    <w:next w:val="Normal"/>
    <w:rsid w:val="00F63CF9"/>
    <w:pPr>
      <w:tabs>
        <w:tab w:val="left" w:pos="0"/>
      </w:tabs>
      <w:spacing w:before="120" w:after="60"/>
    </w:pPr>
    <w:rPr>
      <w:i/>
      <w:color w:val="918585"/>
      <w:sz w:val="22"/>
    </w:rPr>
  </w:style>
  <w:style w:type="paragraph" w:customStyle="1" w:styleId="TableBodyText">
    <w:name w:val="Table Body Text"/>
    <w:basedOn w:val="BodyText"/>
    <w:rsid w:val="00F63CF9"/>
    <w:pPr>
      <w:spacing w:before="60" w:after="60"/>
    </w:pPr>
  </w:style>
  <w:style w:type="paragraph" w:styleId="ListContinue">
    <w:name w:val="List Continue"/>
    <w:basedOn w:val="List"/>
    <w:rsid w:val="00F63CF9"/>
    <w:pPr>
      <w:ind w:firstLine="0"/>
    </w:pPr>
  </w:style>
  <w:style w:type="paragraph" w:customStyle="1" w:styleId="ListNote">
    <w:name w:val="List Note"/>
    <w:basedOn w:val="List"/>
    <w:rsid w:val="00F63CF9"/>
    <w:pPr>
      <w:pBdr>
        <w:top w:val="single" w:sz="6" w:space="2" w:color="918585"/>
        <w:bottom w:val="single" w:sz="6" w:space="2" w:color="918585"/>
      </w:pBdr>
      <w:tabs>
        <w:tab w:val="left" w:pos="1021"/>
      </w:tabs>
      <w:ind w:firstLine="0"/>
    </w:pPr>
  </w:style>
  <w:style w:type="paragraph" w:customStyle="1" w:styleId="Warning">
    <w:name w:val="Warning"/>
    <w:basedOn w:val="BodyText"/>
    <w:rsid w:val="00F63CF9"/>
    <w:pPr>
      <w:shd w:val="clear" w:color="auto" w:fill="D9D9D9"/>
      <w:tabs>
        <w:tab w:val="left" w:pos="992"/>
      </w:tabs>
      <w:ind w:left="119" w:right="119"/>
    </w:pPr>
    <w:rPr>
      <w:sz w:val="20"/>
    </w:rPr>
  </w:style>
  <w:style w:type="paragraph" w:customStyle="1" w:styleId="MarginIcons">
    <w:name w:val="Margin Icons"/>
    <w:basedOn w:val="BodyText"/>
    <w:rsid w:val="00F63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CF9"/>
    <w:rPr>
      <w:rFonts w:ascii="Courier New" w:hAnsi="Courier New"/>
    </w:rPr>
  </w:style>
  <w:style w:type="paragraph" w:customStyle="1" w:styleId="NoteBullet">
    <w:name w:val="Note Bullet"/>
    <w:basedOn w:val="Note"/>
    <w:rsid w:val="00F63CF9"/>
    <w:pPr>
      <w:tabs>
        <w:tab w:val="clear" w:pos="680"/>
      </w:tabs>
      <w:spacing w:before="60" w:after="60"/>
    </w:pPr>
  </w:style>
  <w:style w:type="paragraph" w:customStyle="1" w:styleId="SubHeading2">
    <w:name w:val="SubHeading2"/>
    <w:basedOn w:val="HeadingBase"/>
    <w:rsid w:val="00F63CF9"/>
    <w:pPr>
      <w:spacing w:before="240" w:after="60"/>
    </w:pPr>
    <w:rPr>
      <w:sz w:val="20"/>
    </w:rPr>
  </w:style>
  <w:style w:type="paragraph" w:customStyle="1" w:styleId="SubHeading1">
    <w:name w:val="SubHeading1"/>
    <w:basedOn w:val="HeadingBase"/>
    <w:rsid w:val="00F63CF9"/>
    <w:pPr>
      <w:spacing w:before="240" w:after="60"/>
    </w:pPr>
    <w:rPr>
      <w:color w:val="918585"/>
      <w:sz w:val="22"/>
    </w:rPr>
  </w:style>
  <w:style w:type="paragraph" w:customStyle="1" w:styleId="SideHeading">
    <w:name w:val="Side Heading"/>
    <w:basedOn w:val="HeadingBase"/>
    <w:rsid w:val="00F63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CF9"/>
    <w:pPr>
      <w:tabs>
        <w:tab w:val="num" w:pos="360"/>
      </w:tabs>
    </w:pPr>
  </w:style>
  <w:style w:type="paragraph" w:styleId="PlainText">
    <w:name w:val="Plain Text"/>
    <w:basedOn w:val="Normal"/>
    <w:link w:val="PlainTextChar"/>
    <w:rsid w:val="00F63CF9"/>
    <w:rPr>
      <w:sz w:val="20"/>
    </w:rPr>
  </w:style>
  <w:style w:type="character" w:customStyle="1" w:styleId="PlainTextChar">
    <w:name w:val="Plain Text Char"/>
    <w:basedOn w:val="DefaultParagraphFont"/>
    <w:link w:val="PlainText"/>
    <w:rsid w:val="00F63CF9"/>
    <w:rPr>
      <w:rFonts w:ascii="Courier New" w:eastAsia="Times New Roman" w:hAnsi="Courier New" w:cs="Times New Roman"/>
      <w:sz w:val="20"/>
      <w:szCs w:val="20"/>
      <w:lang w:eastAsia="en-US"/>
    </w:rPr>
  </w:style>
  <w:style w:type="character" w:customStyle="1" w:styleId="MenuOption">
    <w:name w:val="Menu Option"/>
    <w:basedOn w:val="DefaultParagraphFont"/>
    <w:rsid w:val="00F63CF9"/>
    <w:rPr>
      <w:b/>
      <w:smallCaps/>
    </w:rPr>
  </w:style>
  <w:style w:type="paragraph" w:customStyle="1" w:styleId="TableListNumber">
    <w:name w:val="Table List Number"/>
    <w:basedOn w:val="ListNumber"/>
    <w:rsid w:val="00F63CF9"/>
    <w:pPr>
      <w:numPr>
        <w:numId w:val="0"/>
      </w:numPr>
    </w:pPr>
  </w:style>
  <w:style w:type="paragraph" w:styleId="TOC4">
    <w:name w:val="toc 4"/>
    <w:basedOn w:val="TOCBase"/>
    <w:next w:val="Normal"/>
    <w:semiHidden/>
    <w:rsid w:val="00F63CF9"/>
    <w:pPr>
      <w:tabs>
        <w:tab w:val="right" w:leader="dot" w:pos="9071"/>
      </w:tabs>
      <w:ind w:left="1701"/>
    </w:pPr>
  </w:style>
  <w:style w:type="paragraph" w:customStyle="1" w:styleId="ListAlpha">
    <w:name w:val="List Alpha"/>
    <w:basedOn w:val="List"/>
    <w:rsid w:val="00F63CF9"/>
    <w:pPr>
      <w:numPr>
        <w:numId w:val="9"/>
      </w:numPr>
    </w:pPr>
  </w:style>
  <w:style w:type="paragraph" w:customStyle="1" w:styleId="ListAlpha2">
    <w:name w:val="List Alpha 2"/>
    <w:basedOn w:val="List2"/>
    <w:rsid w:val="00F63CF9"/>
    <w:pPr>
      <w:numPr>
        <w:numId w:val="8"/>
      </w:numPr>
    </w:pPr>
  </w:style>
  <w:style w:type="paragraph" w:styleId="List2">
    <w:name w:val="List 2"/>
    <w:basedOn w:val="BodyText"/>
    <w:rsid w:val="00F63CF9"/>
    <w:pPr>
      <w:tabs>
        <w:tab w:val="left" w:pos="680"/>
      </w:tabs>
      <w:spacing w:before="60" w:after="60"/>
      <w:ind w:left="680" w:hanging="340"/>
    </w:pPr>
  </w:style>
  <w:style w:type="paragraph" w:styleId="List3">
    <w:name w:val="List 3"/>
    <w:basedOn w:val="BodyText"/>
    <w:rsid w:val="00F63CF9"/>
    <w:pPr>
      <w:tabs>
        <w:tab w:val="left" w:pos="1021"/>
      </w:tabs>
      <w:spacing w:before="60" w:after="60"/>
      <w:ind w:left="1020" w:hanging="340"/>
    </w:pPr>
  </w:style>
  <w:style w:type="paragraph" w:styleId="List4">
    <w:name w:val="List 4"/>
    <w:basedOn w:val="BodyText"/>
    <w:rsid w:val="00F63CF9"/>
    <w:pPr>
      <w:tabs>
        <w:tab w:val="left" w:pos="1361"/>
      </w:tabs>
      <w:spacing w:before="60" w:after="60"/>
      <w:ind w:left="1361" w:hanging="340"/>
    </w:pPr>
  </w:style>
  <w:style w:type="paragraph" w:styleId="List5">
    <w:name w:val="List 5"/>
    <w:basedOn w:val="BodyText"/>
    <w:rsid w:val="00F63CF9"/>
    <w:pPr>
      <w:tabs>
        <w:tab w:val="left" w:pos="1701"/>
      </w:tabs>
      <w:spacing w:before="60" w:after="60"/>
      <w:ind w:left="1701" w:hanging="340"/>
    </w:pPr>
  </w:style>
  <w:style w:type="paragraph" w:styleId="ListBullet3">
    <w:name w:val="List Bullet 3"/>
    <w:basedOn w:val="List3"/>
    <w:rsid w:val="00F63CF9"/>
    <w:pPr>
      <w:numPr>
        <w:numId w:val="14"/>
      </w:numPr>
      <w:tabs>
        <w:tab w:val="clear" w:pos="1021"/>
      </w:tabs>
      <w:ind w:left="1037" w:hanging="357"/>
    </w:pPr>
  </w:style>
  <w:style w:type="paragraph" w:styleId="ListBullet4">
    <w:name w:val="List Bullet 4"/>
    <w:basedOn w:val="List4"/>
    <w:rsid w:val="00F63CF9"/>
    <w:pPr>
      <w:numPr>
        <w:numId w:val="3"/>
      </w:numPr>
      <w:tabs>
        <w:tab w:val="clear" w:pos="1361"/>
      </w:tabs>
    </w:pPr>
  </w:style>
  <w:style w:type="paragraph" w:styleId="ListBullet5">
    <w:name w:val="List Bullet 5"/>
    <w:basedOn w:val="List5"/>
    <w:rsid w:val="00F63CF9"/>
    <w:pPr>
      <w:numPr>
        <w:numId w:val="4"/>
      </w:numPr>
    </w:pPr>
  </w:style>
  <w:style w:type="paragraph" w:styleId="ListContinue2">
    <w:name w:val="List Continue 2"/>
    <w:basedOn w:val="List2"/>
    <w:rsid w:val="00F63CF9"/>
    <w:pPr>
      <w:ind w:firstLine="0"/>
    </w:pPr>
  </w:style>
  <w:style w:type="paragraph" w:styleId="ListContinue3">
    <w:name w:val="List Continue 3"/>
    <w:basedOn w:val="List3"/>
    <w:rsid w:val="00F63CF9"/>
    <w:pPr>
      <w:ind w:left="1021" w:firstLine="0"/>
    </w:pPr>
  </w:style>
  <w:style w:type="paragraph" w:styleId="ListContinue4">
    <w:name w:val="List Continue 4"/>
    <w:basedOn w:val="List4"/>
    <w:rsid w:val="00F63CF9"/>
    <w:pPr>
      <w:ind w:firstLine="0"/>
    </w:pPr>
  </w:style>
  <w:style w:type="paragraph" w:styleId="ListContinue5">
    <w:name w:val="List Continue 5"/>
    <w:basedOn w:val="List5"/>
    <w:rsid w:val="00F63CF9"/>
    <w:pPr>
      <w:ind w:firstLine="0"/>
    </w:pPr>
  </w:style>
  <w:style w:type="paragraph" w:styleId="ListNumber3">
    <w:name w:val="List Number 3"/>
    <w:basedOn w:val="List3"/>
    <w:rsid w:val="00F63CF9"/>
    <w:pPr>
      <w:numPr>
        <w:numId w:val="5"/>
      </w:numPr>
    </w:pPr>
  </w:style>
  <w:style w:type="paragraph" w:styleId="ListNumber4">
    <w:name w:val="List Number 4"/>
    <w:basedOn w:val="List4"/>
    <w:rsid w:val="00F63CF9"/>
    <w:pPr>
      <w:numPr>
        <w:numId w:val="6"/>
      </w:numPr>
    </w:pPr>
  </w:style>
  <w:style w:type="paragraph" w:styleId="ListNumber5">
    <w:name w:val="List Number 5"/>
    <w:basedOn w:val="List5"/>
    <w:rsid w:val="00F63CF9"/>
    <w:pPr>
      <w:numPr>
        <w:numId w:val="7"/>
      </w:numPr>
    </w:pPr>
  </w:style>
  <w:style w:type="paragraph" w:styleId="BlockText">
    <w:name w:val="Block Text"/>
    <w:basedOn w:val="Normal"/>
    <w:rsid w:val="00F63CF9"/>
    <w:pPr>
      <w:spacing w:after="120"/>
      <w:ind w:left="1440" w:right="1440"/>
    </w:pPr>
  </w:style>
  <w:style w:type="character" w:customStyle="1" w:styleId="Subscript">
    <w:name w:val="Subscript"/>
    <w:basedOn w:val="DefaultParagraphFont"/>
    <w:rsid w:val="00F63CF9"/>
    <w:rPr>
      <w:sz w:val="16"/>
      <w:vertAlign w:val="subscript"/>
    </w:rPr>
  </w:style>
  <w:style w:type="character" w:customStyle="1" w:styleId="Superscript">
    <w:name w:val="Superscript"/>
    <w:basedOn w:val="DefaultParagraphFont"/>
    <w:rsid w:val="00F63CF9"/>
    <w:rPr>
      <w:sz w:val="16"/>
      <w:vertAlign w:val="superscript"/>
    </w:rPr>
  </w:style>
  <w:style w:type="character" w:customStyle="1" w:styleId="Symbols">
    <w:name w:val="Symbols"/>
    <w:basedOn w:val="DefaultParagraphFont"/>
    <w:rsid w:val="00F63CF9"/>
    <w:rPr>
      <w:rFonts w:ascii="Symbol" w:hAnsi="Symbol"/>
    </w:rPr>
  </w:style>
  <w:style w:type="character" w:customStyle="1" w:styleId="MenuOptions">
    <w:name w:val="Menu Options"/>
    <w:basedOn w:val="DefaultParagraphFont"/>
    <w:rsid w:val="00F63CF9"/>
    <w:rPr>
      <w:rFonts w:ascii="Arial Narrow" w:hAnsi="Arial Narrow"/>
      <w:smallCaps/>
    </w:rPr>
  </w:style>
  <w:style w:type="character" w:customStyle="1" w:styleId="Buttons">
    <w:name w:val="Buttons"/>
    <w:basedOn w:val="DefaultParagraphFont"/>
    <w:rsid w:val="00F63CF9"/>
    <w:rPr>
      <w:b/>
    </w:rPr>
  </w:style>
  <w:style w:type="character" w:customStyle="1" w:styleId="Underlined">
    <w:name w:val="Underlined"/>
    <w:basedOn w:val="DefaultParagraphFont"/>
    <w:rsid w:val="00F63CF9"/>
    <w:rPr>
      <w:u w:val="single"/>
    </w:rPr>
  </w:style>
  <w:style w:type="paragraph" w:customStyle="1" w:styleId="TableBodyTextRight">
    <w:name w:val="Table Body Text Right"/>
    <w:basedOn w:val="TableBodyText"/>
    <w:rsid w:val="00F63CF9"/>
    <w:pPr>
      <w:widowControl w:val="0"/>
      <w:autoSpaceDE w:val="0"/>
      <w:autoSpaceDN w:val="0"/>
      <w:adjustRightInd w:val="0"/>
      <w:jc w:val="right"/>
    </w:pPr>
    <w:rPr>
      <w:rFonts w:cs="Arial"/>
      <w:szCs w:val="18"/>
    </w:rPr>
  </w:style>
  <w:style w:type="paragraph" w:customStyle="1" w:styleId="CopyrightText">
    <w:name w:val="Copyright Text"/>
    <w:basedOn w:val="BodyText"/>
    <w:rsid w:val="00F63CF9"/>
    <w:rPr>
      <w:sz w:val="18"/>
    </w:rPr>
  </w:style>
  <w:style w:type="paragraph" w:customStyle="1" w:styleId="BodySmallRight">
    <w:name w:val="Body Small Right"/>
    <w:basedOn w:val="BodyTextRight"/>
    <w:rsid w:val="00F63CF9"/>
    <w:rPr>
      <w:sz w:val="18"/>
      <w:szCs w:val="18"/>
    </w:rPr>
  </w:style>
  <w:style w:type="paragraph" w:customStyle="1" w:styleId="MarginEdition">
    <w:name w:val="Margin Edition"/>
    <w:basedOn w:val="MarginNote"/>
    <w:rsid w:val="00F63CF9"/>
    <w:pPr>
      <w:spacing w:before="0" w:after="0"/>
    </w:pPr>
    <w:rPr>
      <w:rFonts w:ascii="Times New Roman" w:hAnsi="Times New Roman"/>
      <w:color w:val="999999"/>
    </w:rPr>
  </w:style>
  <w:style w:type="paragraph" w:customStyle="1" w:styleId="Spacer">
    <w:name w:val="Spacer"/>
    <w:basedOn w:val="Normal"/>
    <w:rsid w:val="00F63CF9"/>
    <w:rPr>
      <w:sz w:val="2"/>
      <w:szCs w:val="2"/>
    </w:rPr>
  </w:style>
  <w:style w:type="character" w:customStyle="1" w:styleId="Small">
    <w:name w:val="Small"/>
    <w:basedOn w:val="DefaultParagraphFont"/>
    <w:rsid w:val="00F63CF9"/>
    <w:rPr>
      <w:sz w:val="16"/>
    </w:rPr>
  </w:style>
  <w:style w:type="paragraph" w:customStyle="1" w:styleId="WideTable">
    <w:name w:val="Wide Table"/>
    <w:basedOn w:val="Normal"/>
    <w:rsid w:val="00F63CF9"/>
    <w:pPr>
      <w:ind w:left="-1418"/>
    </w:pPr>
    <w:rPr>
      <w:sz w:val="2"/>
      <w:szCs w:val="2"/>
    </w:rPr>
  </w:style>
  <w:style w:type="character" w:styleId="PageNumber">
    <w:name w:val="page number"/>
    <w:basedOn w:val="DefaultParagraphFont"/>
    <w:rsid w:val="00F63CF9"/>
  </w:style>
  <w:style w:type="paragraph" w:styleId="Quote">
    <w:name w:val="Quote"/>
    <w:basedOn w:val="Heading1"/>
    <w:link w:val="QuoteChar"/>
    <w:qFormat/>
    <w:rsid w:val="00F63CF9"/>
    <w:rPr>
      <w:b w:val="0"/>
      <w:sz w:val="72"/>
      <w:szCs w:val="72"/>
      <w:lang w:val="en-NZ"/>
    </w:rPr>
  </w:style>
  <w:style w:type="character" w:customStyle="1" w:styleId="QuoteChar">
    <w:name w:val="Quote Char"/>
    <w:basedOn w:val="DefaultParagraphFont"/>
    <w:link w:val="Quote"/>
    <w:rsid w:val="00F63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CF9"/>
    <w:pPr>
      <w:pageBreakBefore/>
    </w:pPr>
  </w:style>
  <w:style w:type="paragraph" w:customStyle="1" w:styleId="Border">
    <w:name w:val="Border"/>
    <w:basedOn w:val="Normal"/>
    <w:qFormat/>
    <w:rsid w:val="00F63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CF9"/>
    <w:rPr>
      <w:b/>
      <w:bCs/>
      <w:i/>
      <w:iCs/>
      <w:color w:val="auto"/>
    </w:rPr>
  </w:style>
  <w:style w:type="paragraph" w:styleId="IntenseQuote">
    <w:name w:val="Intense Quote"/>
    <w:basedOn w:val="Normal"/>
    <w:next w:val="Normal"/>
    <w:link w:val="IntenseQuoteChar"/>
    <w:uiPriority w:val="30"/>
    <w:qFormat/>
    <w:rsid w:val="00F63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CF9"/>
    <w:rPr>
      <w:smallCaps/>
      <w:color w:val="auto"/>
      <w:u w:val="single"/>
    </w:rPr>
  </w:style>
  <w:style w:type="character" w:styleId="IntenseReference">
    <w:name w:val="Intense Reference"/>
    <w:basedOn w:val="DefaultParagraphFont"/>
    <w:uiPriority w:val="32"/>
    <w:qFormat/>
    <w:rsid w:val="00F63CF9"/>
    <w:rPr>
      <w:b/>
      <w:bCs/>
      <w:smallCaps/>
      <w:color w:val="auto"/>
      <w:spacing w:val="5"/>
      <w:u w:val="single"/>
    </w:rPr>
  </w:style>
  <w:style w:type="paragraph" w:customStyle="1" w:styleId="2ColumnHeading">
    <w:name w:val="2Column Heading"/>
    <w:basedOn w:val="BodyText"/>
    <w:qFormat/>
    <w:rsid w:val="00F63CF9"/>
    <w:pPr>
      <w:spacing w:after="60"/>
      <w:ind w:left="-2268"/>
    </w:pPr>
    <w:rPr>
      <w:b/>
    </w:rPr>
  </w:style>
  <w:style w:type="paragraph" w:customStyle="1" w:styleId="Heading1TOC">
    <w:name w:val="Heading1 TOC"/>
    <w:basedOn w:val="Normal"/>
    <w:qFormat/>
    <w:rsid w:val="00F63CF9"/>
    <w:pPr>
      <w:spacing w:before="240" w:after="120"/>
    </w:pPr>
    <w:rPr>
      <w:rFonts w:ascii="Times New Roman" w:hAnsi="Times New Roman"/>
      <w:b/>
      <w:sz w:val="32"/>
    </w:rPr>
  </w:style>
  <w:style w:type="paragraph" w:customStyle="1" w:styleId="Heading2TOC">
    <w:name w:val="Heading2 TOC"/>
    <w:basedOn w:val="Normal"/>
    <w:qFormat/>
    <w:rsid w:val="00F63CF9"/>
    <w:pPr>
      <w:spacing w:before="240" w:after="60"/>
    </w:pPr>
    <w:rPr>
      <w:rFonts w:ascii="Times New Roman" w:hAnsi="Times New Roman"/>
      <w:b/>
      <w:sz w:val="28"/>
    </w:rPr>
  </w:style>
  <w:style w:type="character" w:customStyle="1" w:styleId="Underline">
    <w:name w:val="Underline"/>
    <w:basedOn w:val="DefaultParagraphFont"/>
    <w:qFormat/>
    <w:rsid w:val="00F63CF9"/>
    <w:rPr>
      <w:u w:val="single"/>
    </w:rPr>
  </w:style>
  <w:style w:type="character" w:customStyle="1" w:styleId="BoldandItalics">
    <w:name w:val="Bold and Italics"/>
    <w:qFormat/>
    <w:rsid w:val="00F63CF9"/>
    <w:rPr>
      <w:b/>
      <w:i/>
      <w:u w:val="none"/>
    </w:rPr>
  </w:style>
  <w:style w:type="paragraph" w:styleId="BalloonText">
    <w:name w:val="Balloon Text"/>
    <w:basedOn w:val="Normal"/>
    <w:link w:val="BalloonTextChar"/>
    <w:rsid w:val="00F63CF9"/>
    <w:rPr>
      <w:rFonts w:ascii="Tahoma" w:hAnsi="Tahoma" w:cs="Tahoma"/>
      <w:sz w:val="16"/>
      <w:szCs w:val="16"/>
    </w:rPr>
  </w:style>
  <w:style w:type="character" w:customStyle="1" w:styleId="BalloonTextChar">
    <w:name w:val="Balloon Text Char"/>
    <w:basedOn w:val="DefaultParagraphFont"/>
    <w:link w:val="BalloonText"/>
    <w:rsid w:val="00F63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CF9"/>
    <w:rPr>
      <w:b/>
      <w:color w:val="660033"/>
      <w:spacing w:val="0"/>
    </w:rPr>
  </w:style>
  <w:style w:type="paragraph" w:customStyle="1" w:styleId="Nameditemlist">
    <w:name w:val="Named item list"/>
    <w:basedOn w:val="BodyText"/>
    <w:qFormat/>
    <w:rsid w:val="00F63CF9"/>
    <w:pPr>
      <w:tabs>
        <w:tab w:val="left" w:pos="2835"/>
      </w:tabs>
      <w:ind w:left="2835" w:hanging="2835"/>
    </w:pPr>
  </w:style>
  <w:style w:type="paragraph" w:customStyle="1" w:styleId="BodyTextnopadding">
    <w:name w:val="Body Text no padding"/>
    <w:basedOn w:val="BodyText"/>
    <w:qFormat/>
    <w:rsid w:val="00F63CF9"/>
    <w:pPr>
      <w:spacing w:before="0" w:after="0"/>
    </w:pPr>
  </w:style>
  <w:style w:type="paragraph" w:customStyle="1" w:styleId="BodyTextBold">
    <w:name w:val="Body Text Bold"/>
    <w:basedOn w:val="BodyText"/>
    <w:qFormat/>
    <w:rsid w:val="00F63CF9"/>
    <w:rPr>
      <w:b/>
    </w:rPr>
  </w:style>
  <w:style w:type="character" w:styleId="Hyperlink">
    <w:name w:val="Hyperlink"/>
    <w:basedOn w:val="DefaultParagraphFont"/>
    <w:uiPriority w:val="99"/>
    <w:unhideWhenUsed/>
    <w:rsid w:val="00190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4960</Characters>
  <Application>Microsoft Office Word</Application>
  <DocSecurity>0</DocSecurity>
  <Lines>183</Lines>
  <Paragraphs>119</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ICTICT405 Develop detailed technical design</dc:title>
  <dc:subject>Approved</dc:subject>
  <dc:creator>Future Skills Organisation</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