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D32" w:rsidP="00800D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ICTICT403 Apply software development methodologies</w:t>
      </w:r>
      <w:r>
        <w:fldChar w:fldCharType="end"/>
      </w:r>
    </w:p>
    <w:p w:rsidR="00800D32" w:rsidP="00800D32">
      <w:pPr>
        <w:pStyle w:val="Version"/>
        <w:sectPr w:rsidSect="000D35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53A" w:rsidP="000D353A">
      <w:pPr>
        <w:pStyle w:val="SuperHeading"/>
      </w:pPr>
      <w:r w:rsidRPr="000D353A">
        <w:t>ICTICT403 Apply software development methodologies</w:t>
      </w:r>
    </w:p>
    <w:p w:rsidR="00000000" w:rsidRPr="000D353A" w:rsidP="000D353A">
      <w:pPr>
        <w:pStyle w:val="Heading1"/>
      </w:pPr>
      <w:bookmarkStart w:id="1" w:name="O_708822"/>
      <w:bookmarkEnd w:id="1"/>
      <w:r w:rsidRPr="000D35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D3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BodyText"/>
            </w:pPr>
            <w:r w:rsidRPr="000D353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rPr>
                <w:rStyle w:val="SpecialBold"/>
              </w:rPr>
              <w:t>Comments</w:t>
            </w:r>
          </w:p>
        </w:tc>
      </w:tr>
      <w:tr w:rsidTr="000D3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BodyText"/>
            </w:pPr>
            <w:r w:rsidRPr="000D353A">
              <w:t>This version first released with ICT Information and Communications Technology Training Package Version 1.0.</w:t>
            </w:r>
          </w:p>
        </w:tc>
      </w:tr>
    </w:tbl>
    <w:p w:rsidR="00000000" w:rsidRPr="000D353A" w:rsidP="000D353A">
      <w:pPr>
        <w:pStyle w:val="BodyText"/>
      </w:pPr>
    </w:p>
    <w:p w:rsidR="00000000" w:rsidRPr="000D353A" w:rsidP="000D353A">
      <w:pPr>
        <w:pStyle w:val="AllowPageBreak"/>
      </w:pPr>
    </w:p>
    <w:p w:rsidR="00000000" w:rsidRPr="000D353A" w:rsidP="000D353A">
      <w:pPr>
        <w:pStyle w:val="Heading1"/>
      </w:pPr>
      <w:bookmarkStart w:id="2" w:name="O_708823"/>
      <w:bookmarkEnd w:id="2"/>
      <w:r w:rsidRPr="000D353A">
        <w:t>Application</w:t>
      </w:r>
    </w:p>
    <w:p w:rsidR="00000000" w:rsidRPr="000D353A" w:rsidP="00800D32">
      <w:pPr>
        <w:pStyle w:val="BodyText"/>
      </w:pPr>
      <w:r w:rsidRPr="000D353A">
        <w:t>This unit describes the skills and knowledge required to ap</w:t>
      </w:r>
      <w:r w:rsidRPr="000D353A">
        <w:t>ply traditional and non-traditional systems development methodologies.</w:t>
      </w:r>
    </w:p>
    <w:p w:rsidR="00000000" w:rsidRPr="000D353A" w:rsidP="00800D32">
      <w:pPr>
        <w:pStyle w:val="BodyText"/>
      </w:pPr>
      <w:r w:rsidRPr="000D353A">
        <w:t>It applies to individuals in a senior development role who exercise discretion and judgement to create solutions using appropriate technical knowledge and analysis skills.</w:t>
      </w:r>
    </w:p>
    <w:p w:rsidR="00000000" w:rsidRPr="000D353A" w:rsidP="00800D32">
      <w:pPr>
        <w:pStyle w:val="BodyText"/>
      </w:pPr>
      <w:r w:rsidRPr="000D353A">
        <w:t>No licensin</w:t>
      </w:r>
      <w:r w:rsidRPr="000D353A">
        <w:t>g, legislative or certification requirements apply to this unit at the time of publication.</w:t>
      </w:r>
    </w:p>
    <w:p w:rsidR="00000000" w:rsidRPr="000D353A" w:rsidP="000D353A">
      <w:pPr>
        <w:pStyle w:val="Heading1"/>
      </w:pPr>
      <w:bookmarkStart w:id="3" w:name="O_708826"/>
      <w:bookmarkEnd w:id="3"/>
      <w:r w:rsidRPr="000D353A">
        <w:t>Unit Sector</w:t>
      </w:r>
    </w:p>
    <w:p w:rsidR="00000000" w:rsidRPr="000D353A" w:rsidP="00800D32">
      <w:pPr>
        <w:pStyle w:val="BodyText"/>
      </w:pPr>
      <w:r w:rsidRPr="000D353A">
        <w:t>General ICT</w:t>
      </w:r>
    </w:p>
    <w:p w:rsidR="00000000" w:rsidRPr="000D353A" w:rsidP="000D353A">
      <w:pPr>
        <w:pStyle w:val="Heading1"/>
      </w:pPr>
      <w:bookmarkStart w:id="4" w:name="O_708827"/>
      <w:bookmarkEnd w:id="4"/>
      <w:r w:rsidRPr="000D35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0D3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BodyText"/>
            </w:pPr>
            <w:r w:rsidRPr="000D353A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rPr>
                <w:rStyle w:val="SpecialBold"/>
              </w:rPr>
              <w:t>PERFORMANCE CRITERIA</w:t>
            </w:r>
          </w:p>
        </w:tc>
      </w:tr>
      <w:tr w:rsidTr="000D3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BodyText"/>
            </w:pPr>
            <w:r w:rsidRPr="000D353A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3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1. Determine and select appropriate methodology for a given activity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BodyText"/>
            </w:pPr>
            <w:r w:rsidRPr="000D353A">
              <w:t>1.1 Determine and define subject activity</w:t>
            </w:r>
          </w:p>
          <w:p w:rsidR="00000000" w:rsidRPr="000D353A" w:rsidP="000D353A">
            <w:pPr>
              <w:pStyle w:val="BodyText"/>
            </w:pPr>
            <w:r w:rsidRPr="000D353A">
              <w:t>1.2 Define criteria for selection of development</w:t>
            </w:r>
            <w:r w:rsidRPr="000D353A">
              <w:t xml:space="preserve"> methodology</w:t>
            </w:r>
          </w:p>
          <w:p w:rsidR="00000000" w:rsidRPr="000D353A" w:rsidP="000D353A">
            <w:pPr>
              <w:pStyle w:val="BodyText"/>
            </w:pPr>
            <w:r w:rsidRPr="000D353A">
              <w:t>1.3 Review and evaluate a range of traditional and non-traditional system development methodologies</w:t>
            </w:r>
          </w:p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1.4 Select appropriate system development methodology to suit the activity</w:t>
            </w:r>
          </w:p>
        </w:tc>
      </w:tr>
      <w:tr w:rsidTr="000D3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 xml:space="preserve">2. Apply the selected </w:t>
            </w:r>
            <w:r w:rsidRPr="000D353A">
              <w:t>development methodology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BodyText"/>
            </w:pPr>
            <w:r w:rsidRPr="000D353A">
              <w:t>2.1 Cre</w:t>
            </w:r>
            <w:r w:rsidRPr="000D353A">
              <w:t xml:space="preserve">ate an initial project plan to guide developmental </w:t>
            </w:r>
            <w:r w:rsidRPr="000D353A">
              <w:t>processes</w:t>
            </w:r>
          </w:p>
          <w:p w:rsidR="00000000" w:rsidRPr="000D353A" w:rsidP="000D353A">
            <w:pPr>
              <w:pStyle w:val="BodyText"/>
            </w:pPr>
            <w:r w:rsidRPr="000D353A">
              <w:t>2.2 Identify appropriate task types according to development methodology</w:t>
            </w:r>
          </w:p>
          <w:p w:rsidR="00000000" w:rsidRPr="000D353A" w:rsidP="000D353A">
            <w:pPr>
              <w:pStyle w:val="BodyText"/>
            </w:pPr>
            <w:r w:rsidRPr="000D353A">
              <w:t>2.3 Clearly describe and articulate task types</w:t>
            </w:r>
          </w:p>
          <w:p w:rsidR="00000000" w:rsidRPr="000D353A" w:rsidP="000D353A">
            <w:pPr>
              <w:pStyle w:val="BodyText"/>
            </w:pPr>
            <w:r w:rsidRPr="000D353A">
              <w:t>2.4 Define appropriate control structures that need to be created during ta</w:t>
            </w:r>
            <w:r w:rsidRPr="000D353A">
              <w:t>sk type execution</w:t>
            </w:r>
          </w:p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2.5 Associate each task type with a set of input and output parameters</w:t>
            </w:r>
          </w:p>
        </w:tc>
      </w:tr>
      <w:tr w:rsidTr="000D3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3. Adjust project to suit appropriate methodology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BodyText"/>
            </w:pPr>
            <w:r w:rsidRPr="000D353A">
              <w:t>3.1 Identify resources to support methodology selection</w:t>
            </w:r>
          </w:p>
          <w:p w:rsidR="00000000" w:rsidRPr="000D353A" w:rsidP="000D353A">
            <w:pPr>
              <w:pStyle w:val="BodyText"/>
            </w:pPr>
            <w:r w:rsidRPr="000D353A">
              <w:t>3.2 Apply appropriate methodology to solve tasks</w:t>
            </w:r>
          </w:p>
          <w:p w:rsidR="00000000" w:rsidRPr="000D353A" w:rsidP="000D353A">
            <w:pPr>
              <w:pStyle w:val="BodyText"/>
            </w:pPr>
            <w:r w:rsidRPr="000D353A">
              <w:t>3.3 Monitor</w:t>
            </w:r>
            <w:r w:rsidRPr="000D353A">
              <w:t xml:space="preserve"> project flow and record effectiveness against project plan</w:t>
            </w:r>
          </w:p>
          <w:p w:rsidR="00000000" w:rsidRPr="000D353A" w:rsidP="000D353A">
            <w:pPr>
              <w:pStyle w:val="BodyText"/>
            </w:pPr>
            <w:r w:rsidRPr="000D353A">
              <w:t>3.4 Review and document opportunities for improvement, lessons learned and recommendations for future projects</w:t>
            </w:r>
          </w:p>
          <w:p w:rsidR="00000000" w:rsidRPr="000D353A" w:rsidP="000D353A">
            <w:pPr>
              <w:pStyle w:val="BodyText"/>
            </w:pPr>
            <w:r w:rsidRPr="000D353A">
              <w:t>3.5 Submit results to appropriate person for approval</w:t>
            </w:r>
          </w:p>
        </w:tc>
      </w:tr>
    </w:tbl>
    <w:p w:rsidR="00000000" w:rsidRPr="000D353A" w:rsidP="000D353A">
      <w:pPr>
        <w:pStyle w:val="BodyText"/>
      </w:pPr>
    </w:p>
    <w:p w:rsidR="00000000" w:rsidRPr="000D353A" w:rsidP="000D353A">
      <w:pPr>
        <w:pStyle w:val="AllowPageBreak"/>
      </w:pPr>
    </w:p>
    <w:p w:rsidR="00000000" w:rsidRPr="000D353A" w:rsidP="000D353A">
      <w:pPr>
        <w:pStyle w:val="Heading1"/>
      </w:pPr>
      <w:bookmarkStart w:id="5" w:name="O_708828"/>
      <w:bookmarkEnd w:id="5"/>
      <w:r w:rsidRPr="000D353A">
        <w:t>Foundation S</w:t>
      </w:r>
      <w:r w:rsidRPr="000D353A">
        <w:t>kills</w:t>
      </w:r>
    </w:p>
    <w:p w:rsidR="00000000" w:rsidRPr="00800D32" w:rsidP="00800D32">
      <w:pPr>
        <w:pStyle w:val="BodyText"/>
        <w:rPr>
          <w:i/>
        </w:rPr>
      </w:pPr>
      <w:r w:rsidRPr="00800D3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80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BodyText"/>
            </w:pPr>
            <w:r w:rsidRPr="000D353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BodyText"/>
            </w:pPr>
            <w:r w:rsidRPr="000D353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rPr>
                <w:rStyle w:val="SpecialBold"/>
              </w:rPr>
              <w:t>Description</w:t>
            </w:r>
          </w:p>
        </w:tc>
      </w:tr>
      <w:tr w:rsidTr="0080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1.1, 1.3, 3.1, 3.4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ListBullet"/>
              <w:rPr>
                <w:lang w:val="en-NZ"/>
              </w:rPr>
            </w:pPr>
            <w:r w:rsidRPr="000D353A">
              <w:t>Identifies, analyses and evaluates a range of textual information containing complex systems development specific terminology, syntax and diagrams, and applies the information to the task</w:t>
            </w:r>
          </w:p>
        </w:tc>
      </w:tr>
      <w:tr w:rsidTr="0080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2.1, 2.3, 3.3, 3.4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ListBullet"/>
              <w:rPr>
                <w:lang w:val="en-NZ"/>
              </w:rPr>
            </w:pPr>
            <w:r w:rsidRPr="000D353A">
              <w:t xml:space="preserve">Uses the correct spelling and grammar, </w:t>
            </w:r>
            <w:r w:rsidRPr="000D353A">
              <w:t>and technical terminology to develop project plans, document recommendations, processes and reports in a format suitable to the audience</w:t>
            </w:r>
          </w:p>
        </w:tc>
      </w:tr>
      <w:tr w:rsidTr="0080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1.1, 1.3, 2.3,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ListBullet"/>
            </w:pPr>
            <w:r w:rsidRPr="000D353A">
              <w:t>Elicits and evaluates information using project related terminology and eff</w:t>
            </w:r>
            <w:r w:rsidRPr="000D353A">
              <w:t>ective listening and questioning techniques</w:t>
            </w:r>
          </w:p>
          <w:p w:rsidR="00000000" w:rsidRPr="000D353A" w:rsidP="000D353A">
            <w:pPr>
              <w:pStyle w:val="ListBullet"/>
            </w:pPr>
            <w:r w:rsidRPr="000D353A">
              <w:t>Uses plain English and, where necessary, project related terminology to liaise with clients, present information and obtain feedback</w:t>
            </w:r>
          </w:p>
          <w:p w:rsidR="00000000" w:rsidP="000D353A">
            <w:pPr>
              <w:pStyle w:val="ListBullet"/>
              <w:rPr>
                <w:lang w:val="en-NZ"/>
              </w:rPr>
            </w:pPr>
            <w:r w:rsidRPr="000D353A">
              <w:t>Uses specific and complex systems development terminology to liaise with co-wor</w:t>
            </w:r>
            <w:r w:rsidRPr="000D353A">
              <w:t>kers</w:t>
            </w:r>
          </w:p>
        </w:tc>
      </w:tr>
      <w:tr w:rsidTr="0080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1.1-1.4, 2.2, 2.4, 2.5,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ListBullet"/>
            </w:pPr>
            <w:r w:rsidRPr="000D353A">
              <w:t>Uses familiar digital systems and tools to access, organise, analyse and display information relevant to the role</w:t>
            </w:r>
          </w:p>
          <w:p w:rsidR="00000000" w:rsidRPr="000D353A" w:rsidP="000D353A">
            <w:pPr>
              <w:pStyle w:val="ListBullet"/>
            </w:pPr>
            <w:r w:rsidRPr="000D353A">
              <w:t>Applies formal processes when planning more comple</w:t>
            </w:r>
            <w:r w:rsidRPr="000D353A">
              <w:t>x tasks, producing plans with logically sequenced steps, reflecting an awareness of time and resource constraints and the needs of others</w:t>
            </w:r>
          </w:p>
          <w:p w:rsidR="00000000" w:rsidRPr="000D353A" w:rsidP="000D353A">
            <w:pPr>
              <w:pStyle w:val="ListBullet"/>
            </w:pPr>
            <w:r w:rsidRPr="000D353A">
              <w:t>Reflects on the appropriateness and effectiveness of project methodologies and identifies some key principles that may</w:t>
            </w:r>
            <w:r w:rsidRPr="000D353A">
              <w:t xml:space="preserve"> be relevant in future situations</w:t>
            </w:r>
          </w:p>
        </w:tc>
      </w:tr>
    </w:tbl>
    <w:p w:rsidR="00000000" w:rsidRPr="000D353A" w:rsidP="000D353A">
      <w:pPr>
        <w:pStyle w:val="BodyText"/>
      </w:pPr>
    </w:p>
    <w:p w:rsidR="00000000" w:rsidRPr="000D353A" w:rsidP="000D353A">
      <w:pPr>
        <w:pStyle w:val="AllowPageBreak"/>
      </w:pPr>
    </w:p>
    <w:p w:rsidR="00000000" w:rsidRPr="000D353A" w:rsidP="000D353A">
      <w:pPr>
        <w:pStyle w:val="Heading1"/>
      </w:pPr>
      <w:bookmarkStart w:id="6" w:name="O_708830"/>
      <w:bookmarkEnd w:id="6"/>
      <w:r w:rsidRPr="000D353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800D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BodyText"/>
            </w:pPr>
            <w:r w:rsidRPr="000D353A">
              <w:rPr>
                <w:rStyle w:val="SpecialBold"/>
              </w:rPr>
              <w:t>Code and title</w:t>
            </w:r>
          </w:p>
          <w:p w:rsidR="00000000" w:rsidRPr="000D353A" w:rsidP="000D353A">
            <w:pPr>
              <w:pStyle w:val="BodyText"/>
            </w:pPr>
            <w:r w:rsidRPr="000D353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BodyText"/>
            </w:pPr>
            <w:r w:rsidRPr="000D353A">
              <w:rPr>
                <w:rStyle w:val="SpecialBold"/>
              </w:rPr>
              <w:t>Code and title</w:t>
            </w:r>
          </w:p>
          <w:p w:rsidR="00000000" w:rsidRPr="000D353A" w:rsidP="000D353A">
            <w:pPr>
              <w:pStyle w:val="BodyText"/>
            </w:pPr>
            <w:r w:rsidRPr="000D353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BodyText"/>
            </w:pPr>
            <w:r w:rsidRPr="000D353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rPr>
                <w:rStyle w:val="SpecialBold"/>
              </w:rPr>
              <w:t>Equivalence status</w:t>
            </w:r>
          </w:p>
        </w:tc>
      </w:tr>
      <w:tr w:rsidTr="0080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ICTICT403 Apply software development methodologies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ICAICT403A Apply software development methodologies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3A">
            <w:pPr>
              <w:pStyle w:val="BodyText"/>
              <w:rPr>
                <w:lang w:val="en-NZ"/>
              </w:rPr>
            </w:pPr>
            <w:r w:rsidRPr="000D353A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3A" w:rsidP="000D353A">
            <w:pPr>
              <w:pStyle w:val="BodyText"/>
            </w:pPr>
            <w:r w:rsidRPr="000D353A">
              <w:t>Equivalent unit</w:t>
            </w:r>
          </w:p>
        </w:tc>
      </w:tr>
    </w:tbl>
    <w:p w:rsidR="00000000" w:rsidRPr="000D353A" w:rsidP="000D353A">
      <w:pPr>
        <w:pStyle w:val="BodyText"/>
      </w:pPr>
    </w:p>
    <w:p w:rsidR="00000000" w:rsidRPr="000D353A" w:rsidP="000D353A">
      <w:pPr>
        <w:pStyle w:val="AllowPageBreak"/>
      </w:pPr>
    </w:p>
    <w:p w:rsidR="00000000" w:rsidRPr="000D353A" w:rsidP="000D353A">
      <w:pPr>
        <w:pStyle w:val="Heading1"/>
      </w:pPr>
      <w:bookmarkStart w:id="7" w:name="O_708837"/>
      <w:bookmarkEnd w:id="7"/>
      <w:r w:rsidRPr="000D353A">
        <w:t>Links</w:t>
      </w:r>
    </w:p>
    <w:p w:rsidR="00000000" w:rsidRPr="000D353A" w:rsidP="00800D32">
      <w:pPr>
        <w:pStyle w:val="BodyText"/>
      </w:pPr>
      <w:r w:rsidRPr="000D35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033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353A" w:rsidP="000D353A"/>
    <w:sectPr w:rsidSect="000D35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3A" w:rsidRPr="00800D32" w:rsidP="00800D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32" w:rsidP="000D3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0D32" w:rsidP="000D3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0D32" w:rsidP="000D35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53A" w:rsidRPr="00800D32" w:rsidP="00800D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32" w:rsidRPr="002D2AF8" w:rsidP="000D3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ICTICT403 Apply software development methodologies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800D32" w:rsidP="000D35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FC2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20C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5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5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5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5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5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5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5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5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5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5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5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53A"/>
  </w:style>
  <w:style w:type="character" w:customStyle="1" w:styleId="Heading1Char">
    <w:name w:val="Heading 1 Char"/>
    <w:basedOn w:val="DefaultParagraphFont"/>
    <w:link w:val="Heading1"/>
    <w:rsid w:val="000D35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5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5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5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53A"/>
    <w:rPr>
      <w:b/>
      <w:spacing w:val="0"/>
    </w:rPr>
  </w:style>
  <w:style w:type="character" w:styleId="Emphasis">
    <w:name w:val="Emphasis"/>
    <w:basedOn w:val="DefaultParagraphFont"/>
    <w:qFormat/>
    <w:rsid w:val="000D353A"/>
    <w:rPr>
      <w:i/>
    </w:rPr>
  </w:style>
  <w:style w:type="paragraph" w:customStyle="1" w:styleId="SuperHeading">
    <w:name w:val="SuperHeading"/>
    <w:basedOn w:val="Normal"/>
    <w:rsid w:val="000D35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5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5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5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5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5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5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5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5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5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5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5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5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5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5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5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5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5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5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5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5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5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5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5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5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5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5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5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5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5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5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35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5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5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53A"/>
  </w:style>
  <w:style w:type="paragraph" w:styleId="TableofFigures">
    <w:name w:val="table of figures"/>
    <w:basedOn w:val="Normal"/>
    <w:next w:val="Normal"/>
    <w:semiHidden/>
    <w:rsid w:val="000D35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5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353A"/>
    <w:rPr>
      <w:rFonts w:ascii="Wingdings" w:hAnsi="Wingdings"/>
    </w:rPr>
  </w:style>
  <w:style w:type="paragraph" w:customStyle="1" w:styleId="TableHeading">
    <w:name w:val="Table Heading"/>
    <w:basedOn w:val="HeadingBase"/>
    <w:rsid w:val="000D35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53A"/>
    <w:rPr>
      <w:color w:val="0033CC"/>
      <w:u w:val="none"/>
    </w:rPr>
  </w:style>
  <w:style w:type="paragraph" w:customStyle="1" w:styleId="BodyTextRight">
    <w:name w:val="Body Text Right"/>
    <w:basedOn w:val="BodyText"/>
    <w:rsid w:val="000D35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5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5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5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5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5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53A"/>
    <w:rPr>
      <w:sz w:val="32"/>
    </w:rPr>
  </w:style>
  <w:style w:type="paragraph" w:customStyle="1" w:styleId="HeadingProcedure">
    <w:name w:val="Heading Procedure"/>
    <w:basedOn w:val="HeadingBase"/>
    <w:next w:val="Normal"/>
    <w:rsid w:val="000D35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53A"/>
    <w:pPr>
      <w:spacing w:before="60" w:after="60"/>
    </w:pPr>
  </w:style>
  <w:style w:type="paragraph" w:styleId="ListContinue">
    <w:name w:val="List Continue"/>
    <w:basedOn w:val="List"/>
    <w:rsid w:val="000D353A"/>
    <w:pPr>
      <w:ind w:firstLine="0"/>
    </w:pPr>
  </w:style>
  <w:style w:type="paragraph" w:customStyle="1" w:styleId="ListNote">
    <w:name w:val="List Note"/>
    <w:basedOn w:val="List"/>
    <w:rsid w:val="000D35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5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5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53A"/>
    <w:rPr>
      <w:rFonts w:ascii="Courier New" w:hAnsi="Courier New"/>
    </w:rPr>
  </w:style>
  <w:style w:type="paragraph" w:customStyle="1" w:styleId="NoteBullet">
    <w:name w:val="Note Bullet"/>
    <w:basedOn w:val="Note"/>
    <w:rsid w:val="000D35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5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5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5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5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35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5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53A"/>
    <w:rPr>
      <w:b/>
      <w:smallCaps/>
    </w:rPr>
  </w:style>
  <w:style w:type="paragraph" w:customStyle="1" w:styleId="TableListNumber">
    <w:name w:val="Table List Number"/>
    <w:basedOn w:val="ListNumber"/>
    <w:rsid w:val="000D35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5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53A"/>
    <w:pPr>
      <w:numPr>
        <w:numId w:val="8"/>
      </w:numPr>
    </w:pPr>
  </w:style>
  <w:style w:type="paragraph" w:customStyle="1" w:styleId="ListAlpha2">
    <w:name w:val="List Alpha 2"/>
    <w:basedOn w:val="List2"/>
    <w:rsid w:val="000D353A"/>
    <w:pPr>
      <w:numPr>
        <w:numId w:val="7"/>
      </w:numPr>
    </w:pPr>
  </w:style>
  <w:style w:type="paragraph" w:styleId="List2">
    <w:name w:val="List 2"/>
    <w:basedOn w:val="BodyText"/>
    <w:rsid w:val="000D35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5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5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5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5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5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353A"/>
    <w:pPr>
      <w:numPr>
        <w:numId w:val="3"/>
      </w:numPr>
    </w:pPr>
  </w:style>
  <w:style w:type="paragraph" w:styleId="ListContinue2">
    <w:name w:val="List Continue 2"/>
    <w:basedOn w:val="List2"/>
    <w:rsid w:val="000D353A"/>
    <w:pPr>
      <w:ind w:firstLine="0"/>
    </w:pPr>
  </w:style>
  <w:style w:type="paragraph" w:styleId="ListContinue3">
    <w:name w:val="List Continue 3"/>
    <w:basedOn w:val="List3"/>
    <w:rsid w:val="000D353A"/>
    <w:pPr>
      <w:ind w:left="1021" w:firstLine="0"/>
    </w:pPr>
  </w:style>
  <w:style w:type="paragraph" w:styleId="ListContinue4">
    <w:name w:val="List Continue 4"/>
    <w:basedOn w:val="List4"/>
    <w:rsid w:val="000D353A"/>
    <w:pPr>
      <w:ind w:firstLine="0"/>
    </w:pPr>
  </w:style>
  <w:style w:type="paragraph" w:styleId="ListContinue5">
    <w:name w:val="List Continue 5"/>
    <w:basedOn w:val="List5"/>
    <w:rsid w:val="000D353A"/>
    <w:pPr>
      <w:ind w:firstLine="0"/>
    </w:pPr>
  </w:style>
  <w:style w:type="paragraph" w:styleId="ListNumber3">
    <w:name w:val="List Number 3"/>
    <w:basedOn w:val="List3"/>
    <w:rsid w:val="000D353A"/>
    <w:pPr>
      <w:numPr>
        <w:numId w:val="4"/>
      </w:numPr>
    </w:pPr>
  </w:style>
  <w:style w:type="paragraph" w:styleId="ListNumber4">
    <w:name w:val="List Number 4"/>
    <w:basedOn w:val="List4"/>
    <w:rsid w:val="000D353A"/>
    <w:pPr>
      <w:numPr>
        <w:numId w:val="5"/>
      </w:numPr>
    </w:pPr>
  </w:style>
  <w:style w:type="paragraph" w:styleId="ListNumber5">
    <w:name w:val="List Number 5"/>
    <w:basedOn w:val="List5"/>
    <w:rsid w:val="000D353A"/>
    <w:pPr>
      <w:numPr>
        <w:numId w:val="6"/>
      </w:numPr>
    </w:pPr>
  </w:style>
  <w:style w:type="paragraph" w:styleId="BlockText">
    <w:name w:val="Block Text"/>
    <w:basedOn w:val="Normal"/>
    <w:rsid w:val="000D35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5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53A"/>
    <w:rPr>
      <w:sz w:val="16"/>
      <w:vertAlign w:val="superscript"/>
    </w:rPr>
  </w:style>
  <w:style w:type="character" w:customStyle="1" w:styleId="Symbols">
    <w:name w:val="Symbols"/>
    <w:basedOn w:val="DefaultParagraphFont"/>
    <w:rsid w:val="000D353A"/>
    <w:rPr>
      <w:rFonts w:ascii="Symbol" w:hAnsi="Symbol"/>
    </w:rPr>
  </w:style>
  <w:style w:type="character" w:customStyle="1" w:styleId="MenuOptions">
    <w:name w:val="Menu Options"/>
    <w:basedOn w:val="DefaultParagraphFont"/>
    <w:rsid w:val="000D35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53A"/>
    <w:rPr>
      <w:b/>
    </w:rPr>
  </w:style>
  <w:style w:type="character" w:customStyle="1" w:styleId="Underlined">
    <w:name w:val="Underlined"/>
    <w:basedOn w:val="DefaultParagraphFont"/>
    <w:rsid w:val="000D353A"/>
    <w:rPr>
      <w:u w:val="single"/>
    </w:rPr>
  </w:style>
  <w:style w:type="paragraph" w:customStyle="1" w:styleId="TableBodyTextRight">
    <w:name w:val="Table Body Text Right"/>
    <w:basedOn w:val="TableBodyText"/>
    <w:rsid w:val="000D35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53A"/>
    <w:rPr>
      <w:sz w:val="18"/>
    </w:rPr>
  </w:style>
  <w:style w:type="paragraph" w:customStyle="1" w:styleId="BodySmallRight">
    <w:name w:val="Body Small Right"/>
    <w:basedOn w:val="BodyTextRight"/>
    <w:rsid w:val="000D353A"/>
    <w:rPr>
      <w:sz w:val="18"/>
      <w:szCs w:val="18"/>
    </w:rPr>
  </w:style>
  <w:style w:type="paragraph" w:customStyle="1" w:styleId="MarginEdition">
    <w:name w:val="Margin Edition"/>
    <w:basedOn w:val="MarginNote"/>
    <w:rsid w:val="000D35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53A"/>
    <w:rPr>
      <w:sz w:val="2"/>
      <w:szCs w:val="2"/>
    </w:rPr>
  </w:style>
  <w:style w:type="character" w:customStyle="1" w:styleId="Small">
    <w:name w:val="Small"/>
    <w:basedOn w:val="DefaultParagraphFont"/>
    <w:rsid w:val="000D353A"/>
    <w:rPr>
      <w:sz w:val="16"/>
    </w:rPr>
  </w:style>
  <w:style w:type="paragraph" w:customStyle="1" w:styleId="WideTable">
    <w:name w:val="Wide Table"/>
    <w:basedOn w:val="Normal"/>
    <w:rsid w:val="000D35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53A"/>
  </w:style>
  <w:style w:type="paragraph" w:styleId="Quote">
    <w:name w:val="Quote"/>
    <w:basedOn w:val="Heading1"/>
    <w:link w:val="QuoteChar"/>
    <w:qFormat/>
    <w:rsid w:val="000D35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5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53A"/>
    <w:pPr>
      <w:pageBreakBefore/>
    </w:pPr>
  </w:style>
  <w:style w:type="paragraph" w:customStyle="1" w:styleId="Border">
    <w:name w:val="Border"/>
    <w:basedOn w:val="Normal"/>
    <w:qFormat/>
    <w:rsid w:val="000D35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5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5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5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5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5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5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5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5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53A"/>
    <w:rPr>
      <w:u w:val="single"/>
    </w:rPr>
  </w:style>
  <w:style w:type="character" w:customStyle="1" w:styleId="BoldandItalics">
    <w:name w:val="Bold and Italics"/>
    <w:qFormat/>
    <w:rsid w:val="000D353A"/>
    <w:rPr>
      <w:b/>
      <w:i/>
      <w:u w:val="none"/>
    </w:rPr>
  </w:style>
  <w:style w:type="paragraph" w:styleId="BalloonText">
    <w:name w:val="Balloon Text"/>
    <w:basedOn w:val="Normal"/>
    <w:link w:val="BalloonTextChar"/>
    <w:rsid w:val="000D3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5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5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5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5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5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53A"/>
    <w:pPr>
      <w:spacing w:before="0" w:after="0"/>
    </w:pPr>
  </w:style>
  <w:style w:type="paragraph" w:customStyle="1" w:styleId="BodyTextBold">
    <w:name w:val="Body Text Bold"/>
    <w:basedOn w:val="BodyText"/>
    <w:qFormat/>
    <w:rsid w:val="000D353A"/>
    <w:rPr>
      <w:b/>
    </w:rPr>
  </w:style>
  <w:style w:type="character" w:styleId="Hyperlink">
    <w:name w:val="Hyperlink"/>
    <w:basedOn w:val="DefaultParagraphFont"/>
    <w:uiPriority w:val="99"/>
    <w:unhideWhenUsed/>
    <w:rsid w:val="00800D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3639</Characters>
  <Application>Microsoft Office Word</Application>
  <DocSecurity>0</DocSecurity>
  <Lines>139</Lines>
  <Paragraphs>83</Paragraphs>
  <ScaleCrop>false</ScaleCrop>
  <Company>Author-it Software Corporation Ltd.</Company>
  <LinksUpToDate>false</LinksUpToDate>
  <CharactersWithSpaces>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ICTICT403 Apply software development methodologies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2022-03-23T01:17:00Z</dcterms:created>
  <dcterms:modified xsi:type="dcterms:W3CDTF">2022-03-23T01:17:00Z</dcterms:modified>
</cp:coreProperties>
</file>