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73D" w:rsidP="003977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ICTICT317 Maintain standard operating environments</w:t>
      </w:r>
      <w:r>
        <w:fldChar w:fldCharType="end"/>
      </w:r>
    </w:p>
    <w:p w:rsidR="0039773D" w:rsidP="0039773D">
      <w:pPr>
        <w:pStyle w:val="Version"/>
        <w:sectPr w:rsidSect="007249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4906" w:rsidP="00724906">
      <w:pPr>
        <w:pStyle w:val="SuperHeading"/>
      </w:pPr>
      <w:r w:rsidRPr="00724906">
        <w:t>ICTICT317 Maintain standard operating environments</w:t>
      </w:r>
    </w:p>
    <w:p w:rsidR="00000000" w:rsidRPr="00724906" w:rsidP="00724906">
      <w:pPr>
        <w:pStyle w:val="Heading1"/>
      </w:pPr>
      <w:bookmarkStart w:id="1" w:name="O_1220321"/>
      <w:bookmarkEnd w:id="1"/>
      <w:r w:rsidRPr="00724906">
        <w:t>Modification History</w:t>
      </w:r>
    </w:p>
    <w:p w:rsidR="00000000" w:rsidRPr="00724906" w:rsidP="0072490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24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06" w:rsidP="00724906">
            <w:pPr>
              <w:pStyle w:val="BodyText"/>
            </w:pPr>
            <w:r w:rsidRPr="0072490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06">
            <w:pPr>
              <w:pStyle w:val="BodyText"/>
              <w:rPr>
                <w:lang w:val="en-NZ"/>
              </w:rPr>
            </w:pPr>
            <w:r w:rsidRPr="00724906">
              <w:rPr>
                <w:rStyle w:val="SpecialBold"/>
              </w:rPr>
              <w:t>Comments</w:t>
            </w:r>
          </w:p>
        </w:tc>
      </w:tr>
      <w:tr w:rsidTr="00724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06">
            <w:pPr>
              <w:pStyle w:val="BodyText"/>
              <w:rPr>
                <w:lang w:val="en-NZ"/>
              </w:rPr>
            </w:pPr>
            <w:r w:rsidRPr="0072490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06" w:rsidP="00724906">
            <w:pPr>
              <w:pStyle w:val="BodyText"/>
            </w:pPr>
            <w:r w:rsidRPr="00724906">
              <w:t>This version first released with the Information and Communications Technology Training Package Version 8.0.</w:t>
            </w:r>
          </w:p>
          <w:p w:rsidR="00000000" w:rsidRPr="00724906" w:rsidP="00724906">
            <w:pPr>
              <w:pStyle w:val="BodyText"/>
            </w:pPr>
            <w:r w:rsidRPr="00724906">
              <w:t>Supersedes and is equivalent to ICTICT302 Install and optimise operating system softwar</w:t>
            </w:r>
            <w:r w:rsidRPr="00724906">
              <w:t>e.</w:t>
            </w:r>
          </w:p>
          <w:p w:rsidR="00000000" w:rsidRPr="00724906" w:rsidP="00724906">
            <w:pPr>
              <w:pStyle w:val="BodyText"/>
            </w:pPr>
            <w:r w:rsidRPr="00724906">
              <w:t>Updated title to better reflect unit scope.</w:t>
            </w:r>
          </w:p>
        </w:tc>
      </w:tr>
    </w:tbl>
    <w:p w:rsidR="00000000" w:rsidRPr="00724906" w:rsidP="00724906">
      <w:pPr>
        <w:pStyle w:val="BodyText"/>
      </w:pPr>
    </w:p>
    <w:p w:rsidR="00000000" w:rsidRPr="00724906" w:rsidP="00724906">
      <w:pPr>
        <w:pStyle w:val="AllowPageBreak"/>
      </w:pPr>
    </w:p>
    <w:p w:rsidR="00000000" w:rsidRPr="00724906" w:rsidP="00724906">
      <w:pPr>
        <w:pStyle w:val="Heading1"/>
      </w:pPr>
      <w:bookmarkStart w:id="2" w:name="O_1220322"/>
      <w:bookmarkEnd w:id="2"/>
      <w:r w:rsidRPr="00724906">
        <w:t>Application</w:t>
      </w:r>
    </w:p>
    <w:p w:rsidR="00000000" w:rsidRPr="00724906" w:rsidP="0039773D">
      <w:pPr>
        <w:pStyle w:val="BodyText"/>
      </w:pPr>
      <w:r w:rsidRPr="00724906">
        <w:t>This unit describes the skills and knowledge required to configure and monitor standard operating environments (SOEs) in organisations. It includes assessing organisational inf</w:t>
      </w:r>
      <w:r w:rsidRPr="00724906">
        <w:t>rastructure, evaluating SOE deployment methods, and deploying SOEs and applications to end-user devices.</w:t>
      </w:r>
    </w:p>
    <w:p w:rsidR="00000000" w:rsidRPr="00724906" w:rsidP="0039773D">
      <w:pPr>
        <w:pStyle w:val="BodyText"/>
      </w:pPr>
      <w:r w:rsidRPr="00724906">
        <w:t>The unit applies to individuals who may work in roles such as support desk technicians, information technology (IT) support engineers, system administr</w:t>
      </w:r>
      <w:r w:rsidRPr="00724906">
        <w:t>ators and SOE engineers who contribute to the maintenance of SOEs.</w:t>
      </w:r>
    </w:p>
    <w:p w:rsidR="00000000" w:rsidRPr="00724906" w:rsidP="0039773D">
      <w:pPr>
        <w:pStyle w:val="BodyText"/>
      </w:pPr>
      <w:r w:rsidRPr="00724906">
        <w:t>No licensing, legislative or certification requirements apply to this unit at the time of publication.</w:t>
      </w:r>
    </w:p>
    <w:p w:rsidR="00000000" w:rsidRPr="00724906" w:rsidP="00724906">
      <w:pPr>
        <w:pStyle w:val="Heading1"/>
      </w:pPr>
      <w:bookmarkStart w:id="3" w:name="O_1220325"/>
      <w:bookmarkEnd w:id="3"/>
      <w:r w:rsidRPr="00724906">
        <w:t>Unit Sector</w:t>
      </w:r>
    </w:p>
    <w:p w:rsidR="00000000" w:rsidRPr="00724906" w:rsidP="0039773D">
      <w:pPr>
        <w:pStyle w:val="BodyText"/>
      </w:pPr>
      <w:r w:rsidRPr="00724906">
        <w:t>General ICT</w:t>
      </w:r>
    </w:p>
    <w:p w:rsidR="00000000" w:rsidRPr="00724906" w:rsidP="00724906">
      <w:pPr>
        <w:pStyle w:val="Heading1"/>
      </w:pPr>
      <w:bookmarkStart w:id="4" w:name="O_1220326"/>
      <w:bookmarkEnd w:id="4"/>
      <w:r w:rsidRPr="007249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724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06" w:rsidP="00724906">
            <w:pPr>
              <w:pStyle w:val="BodyText"/>
            </w:pPr>
            <w:r w:rsidRPr="00724906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06">
            <w:pPr>
              <w:pStyle w:val="BodyText"/>
              <w:rPr>
                <w:lang w:val="en-NZ"/>
              </w:rPr>
            </w:pPr>
            <w:r w:rsidRPr="00724906">
              <w:rPr>
                <w:rStyle w:val="SpecialBold"/>
              </w:rPr>
              <w:t>PERFORMANCE CRITERIA</w:t>
            </w:r>
          </w:p>
        </w:tc>
      </w:tr>
      <w:tr w:rsidTr="00724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06" w:rsidP="00724906">
            <w:pPr>
              <w:pStyle w:val="BodyText"/>
            </w:pPr>
            <w:r w:rsidRPr="00724906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06">
            <w:pPr>
              <w:pStyle w:val="BodyText"/>
              <w:rPr>
                <w:lang w:val="en-NZ"/>
              </w:rPr>
            </w:pPr>
            <w:r w:rsidRPr="007249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4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06">
            <w:pPr>
              <w:pStyle w:val="List"/>
              <w:rPr>
                <w:lang w:val="en-NZ"/>
              </w:rPr>
            </w:pPr>
            <w:r w:rsidRPr="00724906">
              <w:t>1. Assess organisational infrastructure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06" w:rsidP="00724906">
            <w:pPr>
              <w:pStyle w:val="List"/>
            </w:pPr>
            <w:r w:rsidRPr="00724906">
              <w:t>1.1 Confirm w</w:t>
            </w:r>
            <w:r w:rsidRPr="00724906">
              <w:t>ork brief and tasks according to organisational policies and procedures</w:t>
            </w:r>
          </w:p>
          <w:p w:rsidR="00000000" w:rsidRPr="00724906" w:rsidP="00724906">
            <w:pPr>
              <w:pStyle w:val="List"/>
            </w:pPr>
            <w:r w:rsidRPr="00724906">
              <w:t xml:space="preserve">1.2 Identify existing operating system (OS) functions according </w:t>
            </w:r>
            <w:r w:rsidRPr="00724906">
              <w:t>to work brief</w:t>
            </w:r>
          </w:p>
          <w:p w:rsidR="00000000" w:rsidRPr="00724906" w:rsidP="00724906">
            <w:pPr>
              <w:pStyle w:val="List"/>
            </w:pPr>
            <w:r w:rsidRPr="00724906">
              <w:t>1.3 Review required SOE improvements according to work brief</w:t>
            </w:r>
          </w:p>
          <w:p w:rsidR="00000000" w:rsidRPr="00724906" w:rsidP="00724906">
            <w:pPr>
              <w:pStyle w:val="List"/>
            </w:pPr>
            <w:r w:rsidRPr="00724906">
              <w:t>1.4 Determine SOE objectives in consultation with required personnel</w:t>
            </w:r>
          </w:p>
          <w:p w:rsidR="00000000" w:rsidRPr="00724906" w:rsidP="00724906">
            <w:pPr>
              <w:pStyle w:val="List"/>
            </w:pPr>
            <w:r w:rsidRPr="00724906">
              <w:t>1.5 Analyse centrally managed end-user devices according to work brief</w:t>
            </w:r>
          </w:p>
          <w:p w:rsidR="00000000" w:rsidRPr="00724906" w:rsidP="00724906">
            <w:pPr>
              <w:pStyle w:val="List"/>
            </w:pPr>
            <w:r w:rsidRPr="00724906">
              <w:t>1.6 Report on required SOE applications, drivers and hardware options according to analysis findings</w:t>
            </w:r>
          </w:p>
          <w:p w:rsidR="00000000" w:rsidP="00724906">
            <w:pPr>
              <w:pStyle w:val="List"/>
              <w:rPr>
                <w:lang w:val="en-NZ"/>
              </w:rPr>
            </w:pPr>
            <w:r w:rsidRPr="00724906">
              <w:t>1.7 Select requ</w:t>
            </w:r>
            <w:r w:rsidRPr="00724906">
              <w:t>ired options according to SOE objectives</w:t>
            </w:r>
          </w:p>
        </w:tc>
      </w:tr>
      <w:tr w:rsidTr="00724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06">
            <w:pPr>
              <w:pStyle w:val="List"/>
              <w:rPr>
                <w:lang w:val="en-NZ"/>
              </w:rPr>
            </w:pPr>
            <w:r w:rsidRPr="00724906">
              <w:t>2. Evaluate SOE deployment methods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06" w:rsidP="00724906">
            <w:pPr>
              <w:pStyle w:val="List"/>
            </w:pPr>
            <w:r w:rsidRPr="00724906">
              <w:t>2.1 Research OS deployment software and deployment options required in centrally managed end-user devices</w:t>
            </w:r>
          </w:p>
          <w:p w:rsidR="00000000" w:rsidRPr="00724906" w:rsidP="00724906">
            <w:pPr>
              <w:pStyle w:val="List"/>
            </w:pPr>
            <w:r w:rsidRPr="00724906">
              <w:t>2.2 Compare deployment options according to work brief</w:t>
            </w:r>
          </w:p>
          <w:p w:rsidR="00000000" w:rsidRPr="00724906" w:rsidP="00724906">
            <w:pPr>
              <w:pStyle w:val="List"/>
            </w:pPr>
            <w:r w:rsidRPr="00724906">
              <w:t>2.3 Identify advan</w:t>
            </w:r>
            <w:r w:rsidRPr="00724906">
              <w:t>tages and disadvantages of compared deployment options</w:t>
            </w:r>
          </w:p>
          <w:p w:rsidR="00000000" w:rsidP="00724906">
            <w:pPr>
              <w:pStyle w:val="List"/>
              <w:rPr>
                <w:lang w:val="en-NZ"/>
              </w:rPr>
            </w:pPr>
            <w:r w:rsidRPr="00724906">
              <w:t>2.4 Select required SOE deployment method according to organisational system requirements</w:t>
            </w:r>
          </w:p>
        </w:tc>
      </w:tr>
      <w:tr w:rsidTr="00724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06">
            <w:pPr>
              <w:pStyle w:val="List"/>
              <w:rPr>
                <w:lang w:val="en-NZ"/>
              </w:rPr>
            </w:pPr>
            <w:r w:rsidRPr="00724906">
              <w:t>3. Apply SOE deployment methods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06" w:rsidP="00724906">
            <w:pPr>
              <w:pStyle w:val="List"/>
            </w:pPr>
            <w:r w:rsidRPr="00724906">
              <w:t>3.1 Select and source required deployment configuration components</w:t>
            </w:r>
          </w:p>
          <w:p w:rsidR="00000000" w:rsidRPr="00724906" w:rsidP="00724906">
            <w:pPr>
              <w:pStyle w:val="List"/>
            </w:pPr>
            <w:r w:rsidRPr="00724906">
              <w:t>3.2 Configu</w:t>
            </w:r>
            <w:r w:rsidRPr="00724906">
              <w:t>re required SOE and applications on existing operating system user interface</w:t>
            </w:r>
          </w:p>
          <w:p w:rsidR="00000000" w:rsidRPr="00724906" w:rsidP="00724906">
            <w:pPr>
              <w:pStyle w:val="List"/>
            </w:pPr>
            <w:r w:rsidRPr="00724906">
              <w:t>3.3 Test required SOE deployment onto a centrally managed end-user device according to organisational requirements</w:t>
            </w:r>
          </w:p>
          <w:p w:rsidR="00000000" w:rsidRPr="00724906" w:rsidP="00724906">
            <w:pPr>
              <w:pStyle w:val="List"/>
            </w:pPr>
            <w:r w:rsidRPr="00724906">
              <w:t>3.4 Apply automatic patching over required network</w:t>
            </w:r>
          </w:p>
          <w:p w:rsidR="00000000" w:rsidRPr="00724906" w:rsidP="00724906">
            <w:pPr>
              <w:pStyle w:val="List"/>
            </w:pPr>
            <w:r w:rsidRPr="00724906">
              <w:t>3.5 Confirm deployment success and rectify any issues</w:t>
            </w:r>
          </w:p>
          <w:p w:rsidR="00000000" w:rsidP="00724906">
            <w:pPr>
              <w:pStyle w:val="List"/>
              <w:rPr>
                <w:lang w:val="en-NZ"/>
              </w:rPr>
            </w:pPr>
            <w:r w:rsidRPr="00724906">
              <w:t>3.6 Save and secure systems according to organisational policies and procedures</w:t>
            </w:r>
          </w:p>
        </w:tc>
      </w:tr>
      <w:tr w:rsidTr="00724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06">
            <w:pPr>
              <w:pStyle w:val="List"/>
              <w:rPr>
                <w:lang w:val="en-NZ"/>
              </w:rPr>
            </w:pPr>
            <w:r w:rsidRPr="00724906">
              <w:t>4. Finalise SOE documentation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06" w:rsidP="00724906">
            <w:pPr>
              <w:pStyle w:val="List"/>
            </w:pPr>
            <w:r w:rsidRPr="00724906">
              <w:t>4.1 Create SOE deployment plan with scheduled updates and record maintenance measures</w:t>
            </w:r>
          </w:p>
          <w:p w:rsidR="00000000" w:rsidRPr="00724906" w:rsidP="00724906">
            <w:pPr>
              <w:pStyle w:val="List"/>
            </w:pPr>
            <w:r w:rsidRPr="00724906">
              <w:t>4.2 O</w:t>
            </w:r>
            <w:r w:rsidRPr="00724906">
              <w:t>btain and review SOE deployment evaluation from required personnel</w:t>
            </w:r>
          </w:p>
          <w:p w:rsidR="00000000" w:rsidRPr="00724906" w:rsidP="00724906">
            <w:pPr>
              <w:pStyle w:val="List"/>
            </w:pPr>
            <w:r w:rsidRPr="00724906">
              <w:t>4.3 Seek and obtain deployment plan approval from required personnel</w:t>
            </w:r>
          </w:p>
          <w:p w:rsidR="00000000" w:rsidRPr="00724906" w:rsidP="00724906">
            <w:pPr>
              <w:pStyle w:val="List"/>
            </w:pPr>
            <w:r w:rsidRPr="00724906">
              <w:t>4.4 Distribute and store approved deployment plan according to organisational policies and procedures</w:t>
            </w:r>
          </w:p>
        </w:tc>
      </w:tr>
    </w:tbl>
    <w:p w:rsidR="00000000" w:rsidRPr="00724906" w:rsidP="00724906">
      <w:pPr>
        <w:pStyle w:val="BodyText"/>
      </w:pPr>
    </w:p>
    <w:p w:rsidR="00000000" w:rsidRPr="00724906" w:rsidP="00724906">
      <w:pPr>
        <w:pStyle w:val="AllowPageBreak"/>
      </w:pPr>
    </w:p>
    <w:p w:rsidR="00000000" w:rsidRPr="00724906" w:rsidP="00724906">
      <w:pPr>
        <w:pStyle w:val="Heading1"/>
      </w:pPr>
      <w:bookmarkStart w:id="5" w:name="O_1220327"/>
      <w:bookmarkEnd w:id="5"/>
      <w:r w:rsidRPr="00724906">
        <w:t>Foundation Skills</w:t>
      </w:r>
    </w:p>
    <w:p w:rsidR="00000000" w:rsidRPr="0039773D" w:rsidP="0039773D">
      <w:pPr>
        <w:pStyle w:val="BodyText"/>
        <w:rPr>
          <w:i/>
        </w:rPr>
      </w:pPr>
      <w:r w:rsidRPr="0039773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724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06" w:rsidP="00724906">
            <w:pPr>
              <w:pStyle w:val="BodyText"/>
            </w:pPr>
            <w:r w:rsidRPr="00724906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06">
            <w:pPr>
              <w:pStyle w:val="BodyText"/>
              <w:rPr>
                <w:lang w:val="en-NZ"/>
              </w:rPr>
            </w:pPr>
            <w:r w:rsidRPr="00724906">
              <w:rPr>
                <w:rStyle w:val="SpecialBold"/>
              </w:rPr>
              <w:t>Description</w:t>
            </w:r>
          </w:p>
        </w:tc>
      </w:tr>
      <w:tr w:rsidTr="00724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06">
            <w:pPr>
              <w:pStyle w:val="BodyText"/>
              <w:rPr>
                <w:lang w:val="en-NZ"/>
              </w:rPr>
            </w:pPr>
            <w:r w:rsidRPr="00724906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06" w:rsidP="00724906">
            <w:pPr>
              <w:pStyle w:val="ListBullet"/>
            </w:pPr>
            <w:r w:rsidRPr="00724906">
              <w:t>Elicits and evaluates information using OS-related terminology and effective listening and questioning techniques</w:t>
            </w:r>
          </w:p>
          <w:p w:rsidR="00000000" w:rsidP="00724906">
            <w:pPr>
              <w:pStyle w:val="ListBullet"/>
              <w:rPr>
                <w:lang w:val="en-NZ"/>
              </w:rPr>
            </w:pPr>
            <w:r w:rsidRPr="00724906">
              <w:t>Uses simple and relevant language to liaise with required personnel, present information and obtain feedback</w:t>
            </w:r>
          </w:p>
        </w:tc>
      </w:tr>
      <w:tr w:rsidTr="00724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06">
            <w:pPr>
              <w:pStyle w:val="BodyText"/>
              <w:rPr>
                <w:lang w:val="en-NZ"/>
              </w:rPr>
            </w:pPr>
            <w:r w:rsidRPr="00724906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06" w:rsidP="00724906">
            <w:pPr>
              <w:pStyle w:val="ListBullet"/>
            </w:pPr>
            <w:r w:rsidRPr="00724906">
              <w:t>Identifies, analyses and evaluates a range of complex texts and applies the information to OS selection, installation, configuration and SOE deployment</w:t>
            </w:r>
          </w:p>
          <w:p w:rsidR="00000000" w:rsidP="00724906">
            <w:pPr>
              <w:pStyle w:val="ListBullet"/>
              <w:rPr>
                <w:lang w:val="en-NZ"/>
              </w:rPr>
            </w:pPr>
            <w:r w:rsidRPr="00724906">
              <w:t>Interprets and comprehends a large range of diagrams, icons, symbols, text, numbers and letters to insta</w:t>
            </w:r>
            <w:r w:rsidRPr="00724906">
              <w:t>ll and configure SOEs</w:t>
            </w:r>
          </w:p>
        </w:tc>
      </w:tr>
      <w:tr w:rsidTr="00724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06">
            <w:pPr>
              <w:pStyle w:val="BodyText"/>
              <w:rPr>
                <w:lang w:val="en-NZ"/>
              </w:rPr>
            </w:pPr>
            <w:r w:rsidRPr="00724906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06">
            <w:pPr>
              <w:pStyle w:val="ListBullet"/>
              <w:rPr>
                <w:lang w:val="en-NZ"/>
              </w:rPr>
            </w:pPr>
            <w:r w:rsidRPr="00724906">
              <w:t>Uses the correct spelling and grammar, clear plain English and systems-related text to document recommendations, plans, schedules, and processes, and to develop feedback tools</w:t>
            </w:r>
          </w:p>
        </w:tc>
      </w:tr>
      <w:tr w:rsidTr="00724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06">
            <w:pPr>
              <w:pStyle w:val="BodyText"/>
              <w:rPr>
                <w:lang w:val="en-NZ"/>
              </w:rPr>
            </w:pPr>
            <w:r w:rsidRPr="00724906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06">
            <w:pPr>
              <w:pStyle w:val="ListBullet"/>
              <w:rPr>
                <w:lang w:val="en-NZ"/>
              </w:rPr>
            </w:pPr>
            <w:r w:rsidRPr="00724906">
              <w:t>Takes responsibility f</w:t>
            </w:r>
            <w:r w:rsidRPr="00724906">
              <w:t>or planning and organising own workload, identifying ways of sequencing and combining elements for greater efficiency</w:t>
            </w:r>
          </w:p>
        </w:tc>
      </w:tr>
      <w:tr w:rsidTr="00724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06">
            <w:pPr>
              <w:pStyle w:val="BodyText"/>
              <w:rPr>
                <w:lang w:val="en-NZ"/>
              </w:rPr>
            </w:pPr>
            <w:r w:rsidRPr="00724906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06">
            <w:pPr>
              <w:pStyle w:val="ListBullet"/>
              <w:rPr>
                <w:lang w:val="en-NZ"/>
              </w:rPr>
            </w:pPr>
            <w:r w:rsidRPr="00724906">
              <w:t>Identifies and implements solutions for routine problems</w:t>
            </w:r>
          </w:p>
        </w:tc>
      </w:tr>
      <w:tr w:rsidTr="00724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06">
            <w:pPr>
              <w:pStyle w:val="BodyText"/>
              <w:rPr>
                <w:lang w:val="en-NZ"/>
              </w:rPr>
            </w:pPr>
            <w:r w:rsidRPr="00724906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06" w:rsidP="00724906">
            <w:pPr>
              <w:pStyle w:val="ListBullet"/>
            </w:pPr>
            <w:r w:rsidRPr="00724906">
              <w:t>Identifies the purposes, specific functions and ke</w:t>
            </w:r>
            <w:r w:rsidRPr="00724906">
              <w:t>y features of common digital systems and tools, and operates them effectively to complete routine tasks</w:t>
            </w:r>
          </w:p>
        </w:tc>
      </w:tr>
    </w:tbl>
    <w:p w:rsidR="00000000" w:rsidRPr="00724906" w:rsidP="00724906">
      <w:pPr>
        <w:pStyle w:val="BodyText"/>
      </w:pPr>
    </w:p>
    <w:p w:rsidR="00000000" w:rsidRPr="00724906" w:rsidP="00724906">
      <w:pPr>
        <w:pStyle w:val="AllowPageBreak"/>
      </w:pPr>
    </w:p>
    <w:p w:rsidR="00000000" w:rsidRPr="00724906" w:rsidP="00724906">
      <w:pPr>
        <w:pStyle w:val="Heading1"/>
      </w:pPr>
      <w:bookmarkStart w:id="6" w:name="O_1220329"/>
      <w:bookmarkEnd w:id="6"/>
      <w:r w:rsidRPr="00724906">
        <w:t>Unit Mapping Information</w:t>
      </w:r>
    </w:p>
    <w:p w:rsidR="00000000" w:rsidRPr="00724906" w:rsidP="0039773D">
      <w:pPr>
        <w:pStyle w:val="BodyText"/>
      </w:pPr>
      <w:r w:rsidRPr="00724906">
        <w:t>Supersedes and is equivalent to ICTICT302 Install and optimise operating system software.</w:t>
      </w:r>
    </w:p>
    <w:p w:rsidR="00000000" w:rsidRPr="00724906" w:rsidP="00724906">
      <w:pPr>
        <w:pStyle w:val="Heading1"/>
      </w:pPr>
      <w:bookmarkStart w:id="7" w:name="O_1220336"/>
      <w:bookmarkEnd w:id="7"/>
      <w:r w:rsidRPr="00724906">
        <w:t>Links</w:t>
      </w:r>
    </w:p>
    <w:p w:rsidR="00000000" w:rsidRPr="00724906" w:rsidP="0039773D">
      <w:pPr>
        <w:pStyle w:val="BodyText"/>
      </w:pPr>
      <w:r w:rsidRPr="00724906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A333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24906" w:rsidP="0039773D">
      <w:pPr>
        <w:pStyle w:val="BodyText"/>
        <w:sectPr w:rsidSect="007249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4906" w:rsidP="00724906">
      <w:pPr>
        <w:pStyle w:val="SuperHeading"/>
      </w:pPr>
      <w:r w:rsidRPr="00724906">
        <w:t>Assessment Requirements for ICTICT317 Maintain s</w:t>
      </w:r>
      <w:r w:rsidRPr="00724906">
        <w:t>tandard operating environments</w:t>
      </w:r>
    </w:p>
    <w:p w:rsidR="00000000" w:rsidRPr="00724906" w:rsidP="00724906">
      <w:pPr>
        <w:pStyle w:val="Heading1"/>
      </w:pPr>
      <w:bookmarkStart w:id="8" w:name="O_1220331"/>
      <w:bookmarkEnd w:id="8"/>
      <w:r w:rsidRPr="007249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24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06" w:rsidP="00724906">
            <w:pPr>
              <w:pStyle w:val="BodyText"/>
            </w:pPr>
            <w:r w:rsidRPr="0072490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06">
            <w:pPr>
              <w:pStyle w:val="BodyText"/>
              <w:rPr>
                <w:lang w:val="en-NZ"/>
              </w:rPr>
            </w:pPr>
            <w:r w:rsidRPr="00724906">
              <w:rPr>
                <w:rStyle w:val="SpecialBold"/>
              </w:rPr>
              <w:t>Comments</w:t>
            </w:r>
          </w:p>
        </w:tc>
      </w:tr>
      <w:tr w:rsidTr="00724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06">
            <w:pPr>
              <w:pStyle w:val="BodyText"/>
              <w:rPr>
                <w:lang w:val="en-NZ"/>
              </w:rPr>
            </w:pPr>
            <w:r w:rsidRPr="0072490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06" w:rsidP="00724906">
            <w:pPr>
              <w:pStyle w:val="BodyText"/>
            </w:pPr>
            <w:r w:rsidRPr="00724906">
              <w:t>This version first released with the Information and Communications Technology Training Package Version 8.0.</w:t>
            </w:r>
          </w:p>
          <w:p w:rsidR="00000000" w:rsidRPr="00724906" w:rsidP="00724906">
            <w:pPr>
              <w:pStyle w:val="BodyText"/>
            </w:pPr>
            <w:r w:rsidRPr="00724906">
              <w:t>Supersedes and is equivalent to ICTICT302 Install and optimise operating system software.</w:t>
            </w:r>
          </w:p>
          <w:p w:rsidR="00000000" w:rsidRPr="00724906" w:rsidP="00724906">
            <w:pPr>
              <w:pStyle w:val="BodyText"/>
            </w:pPr>
            <w:r w:rsidRPr="00724906">
              <w:t>Updated title to better reflect unit scope.</w:t>
            </w:r>
          </w:p>
        </w:tc>
      </w:tr>
    </w:tbl>
    <w:p w:rsidR="00000000" w:rsidRPr="00724906" w:rsidP="00724906">
      <w:pPr>
        <w:pStyle w:val="BodyText"/>
      </w:pPr>
    </w:p>
    <w:p w:rsidR="00000000" w:rsidRPr="00724906" w:rsidP="00724906">
      <w:pPr>
        <w:pStyle w:val="AllowPageBreak"/>
      </w:pPr>
    </w:p>
    <w:p w:rsidR="00000000" w:rsidRPr="00724906" w:rsidP="00724906">
      <w:pPr>
        <w:pStyle w:val="Heading1"/>
      </w:pPr>
      <w:bookmarkStart w:id="9" w:name="O_1220332"/>
      <w:bookmarkEnd w:id="9"/>
      <w:r w:rsidRPr="00724906">
        <w:t>Performance Evidence</w:t>
      </w:r>
    </w:p>
    <w:p w:rsidR="00000000" w:rsidRPr="00724906" w:rsidP="0039773D">
      <w:pPr>
        <w:pStyle w:val="BodyText"/>
      </w:pPr>
      <w:r w:rsidRPr="00724906">
        <w:t>The candidate must demonstrate the ability to complete the tasks outlined in the elements, performance criteria and foundation skills of this unit, including evidence of the ability to:</w:t>
      </w:r>
    </w:p>
    <w:p w:rsidR="00000000" w:rsidRPr="00724906" w:rsidP="00724906">
      <w:pPr>
        <w:pStyle w:val="ListBullet"/>
      </w:pPr>
      <w:r w:rsidRPr="00724906">
        <w:t>maintain at least two standard operating environments (SOEs) for an o</w:t>
      </w:r>
      <w:r w:rsidRPr="00724906">
        <w:t>rganisation</w:t>
      </w:r>
    </w:p>
    <w:p w:rsidR="00000000" w:rsidRPr="00724906" w:rsidP="00724906">
      <w:pPr>
        <w:pStyle w:val="ListBullet"/>
      </w:pPr>
      <w:r w:rsidRPr="00724906">
        <w:t>deploy SOE and applications to at least one centrally managed end-user device</w:t>
      </w:r>
    </w:p>
    <w:p w:rsidR="00000000" w:rsidRPr="00724906" w:rsidP="00724906">
      <w:pPr>
        <w:pStyle w:val="ListBullet"/>
      </w:pPr>
      <w:r w:rsidRPr="00724906">
        <w:t>create at least one deployment plan for automatic SOE and applications.</w:t>
      </w:r>
    </w:p>
    <w:p w:rsidR="00000000" w:rsidRPr="00724906" w:rsidP="00724906">
      <w:pPr>
        <w:pStyle w:val="BodyText"/>
      </w:pPr>
    </w:p>
    <w:p w:rsidR="00000000" w:rsidRPr="00724906" w:rsidP="0039773D">
      <w:pPr>
        <w:pStyle w:val="BodyText"/>
      </w:pPr>
      <w:r w:rsidRPr="00724906">
        <w:t>In the course of the above, the candidate must:</w:t>
      </w:r>
    </w:p>
    <w:p w:rsidR="00000000" w:rsidRPr="00724906" w:rsidP="00724906">
      <w:pPr>
        <w:pStyle w:val="ListBullet"/>
      </w:pPr>
      <w:r w:rsidRPr="00724906">
        <w:t>review organisational system requirements</w:t>
      </w:r>
    </w:p>
    <w:p w:rsidR="00000000" w:rsidRPr="00724906" w:rsidP="00724906">
      <w:pPr>
        <w:pStyle w:val="ListBullet"/>
      </w:pPr>
      <w:r w:rsidRPr="00724906">
        <w:t>apply required organisational policies and procedures.</w:t>
      </w:r>
    </w:p>
    <w:p w:rsidR="00000000" w:rsidRPr="00724906" w:rsidP="00724906">
      <w:pPr>
        <w:pStyle w:val="AllowPageBreak"/>
      </w:pPr>
    </w:p>
    <w:p w:rsidR="00000000" w:rsidRPr="00724906" w:rsidP="00724906">
      <w:pPr>
        <w:pStyle w:val="Heading1"/>
      </w:pPr>
      <w:bookmarkStart w:id="10" w:name="O_1220333"/>
      <w:bookmarkEnd w:id="10"/>
      <w:r w:rsidRPr="00724906">
        <w:t>Knowledge Evidence</w:t>
      </w:r>
    </w:p>
    <w:p w:rsidR="00000000" w:rsidRPr="00724906" w:rsidP="0039773D">
      <w:pPr>
        <w:pStyle w:val="BodyText"/>
      </w:pPr>
      <w:r w:rsidRPr="00724906">
        <w:t>The candidate must be able to demonstrate knowledge to complete the tasks outlined in the elements, performance criteria and foundation skills of this unit, includ</w:t>
      </w:r>
      <w:r w:rsidRPr="00724906">
        <w:t>ing knowledge of:</w:t>
      </w:r>
    </w:p>
    <w:p w:rsidR="00000000" w:rsidRPr="00724906" w:rsidP="00724906">
      <w:pPr>
        <w:pStyle w:val="ListBullet"/>
      </w:pPr>
      <w:r w:rsidRPr="00724906">
        <w:t>methods for configuring and deploying SOEs and applications</w:t>
      </w:r>
    </w:p>
    <w:p w:rsidR="00000000" w:rsidRPr="00724906" w:rsidP="00724906">
      <w:pPr>
        <w:pStyle w:val="ListBullet"/>
      </w:pPr>
      <w:r w:rsidRPr="00724906">
        <w:t>functions and features of deployment plans, including:</w:t>
      </w:r>
    </w:p>
    <w:p w:rsidR="00000000" w:rsidRPr="00724906" w:rsidP="00724906">
      <w:pPr>
        <w:pStyle w:val="ListBullet2"/>
      </w:pPr>
      <w:r w:rsidRPr="00724906">
        <w:t>scheduling updates</w:t>
      </w:r>
    </w:p>
    <w:p w:rsidR="00000000" w:rsidRPr="00724906" w:rsidP="00724906">
      <w:pPr>
        <w:pStyle w:val="ListBullet2"/>
      </w:pPr>
      <w:r w:rsidRPr="00724906">
        <w:t>maintenance measures</w:t>
      </w:r>
    </w:p>
    <w:p w:rsidR="00000000" w:rsidRPr="00724906" w:rsidP="00724906">
      <w:pPr>
        <w:pStyle w:val="ListBullet"/>
      </w:pPr>
      <w:r w:rsidRPr="00724906">
        <w:t>types of automatic deployment components, software and hardware</w:t>
      </w:r>
    </w:p>
    <w:p w:rsidR="00000000" w:rsidRPr="00724906" w:rsidP="00724906">
      <w:pPr>
        <w:pStyle w:val="ListBullet"/>
      </w:pPr>
      <w:r w:rsidRPr="00724906">
        <w:t>functions and features of diagnostic testing software configuration components and equipment</w:t>
      </w:r>
    </w:p>
    <w:p w:rsidR="00000000" w:rsidRPr="00724906" w:rsidP="00724906">
      <w:pPr>
        <w:pStyle w:val="ListBullet"/>
      </w:pPr>
      <w:r w:rsidRPr="00724906">
        <w:t>types of testing procedures for automatic SOE and applications</w:t>
      </w:r>
    </w:p>
    <w:p w:rsidR="00000000" w:rsidRPr="00724906" w:rsidP="00724906">
      <w:pPr>
        <w:pStyle w:val="ListBullet"/>
      </w:pPr>
      <w:r w:rsidRPr="00724906">
        <w:t>key functions and features of centrally managed end-user devices, including:</w:t>
      </w:r>
    </w:p>
    <w:p w:rsidR="00000000" w:rsidRPr="00724906" w:rsidP="00724906">
      <w:pPr>
        <w:pStyle w:val="ListBullet2"/>
      </w:pPr>
      <w:r w:rsidRPr="00724906">
        <w:t>kiosks</w:t>
      </w:r>
    </w:p>
    <w:p w:rsidR="00000000" w:rsidRPr="00724906" w:rsidP="00724906">
      <w:pPr>
        <w:pStyle w:val="ListBullet2"/>
      </w:pPr>
      <w:r w:rsidRPr="00724906">
        <w:t>laptops</w:t>
      </w:r>
    </w:p>
    <w:p w:rsidR="00000000" w:rsidRPr="00724906" w:rsidP="00724906">
      <w:pPr>
        <w:pStyle w:val="ListBullet2"/>
      </w:pPr>
      <w:r w:rsidRPr="00724906">
        <w:t>desktop</w:t>
      </w:r>
      <w:r w:rsidRPr="00724906">
        <w:t>s</w:t>
      </w:r>
    </w:p>
    <w:p w:rsidR="00000000" w:rsidRPr="00724906" w:rsidP="00724906">
      <w:pPr>
        <w:pStyle w:val="ListBullet2"/>
      </w:pPr>
      <w:r w:rsidRPr="00724906">
        <w:t>thin clients</w:t>
      </w:r>
    </w:p>
    <w:p w:rsidR="00000000" w:rsidRPr="00724906" w:rsidP="00724906">
      <w:pPr>
        <w:pStyle w:val="ListBullet2"/>
      </w:pPr>
      <w:r w:rsidRPr="00724906">
        <w:t>virtualised workstations</w:t>
      </w:r>
    </w:p>
    <w:p w:rsidR="00000000" w:rsidRPr="00724906" w:rsidP="00724906">
      <w:pPr>
        <w:pStyle w:val="ListBullet"/>
      </w:pPr>
      <w:r w:rsidRPr="00724906">
        <w:t>key operating system (OS) functions used in organisations, including:</w:t>
      </w:r>
    </w:p>
    <w:p w:rsidR="00000000" w:rsidRPr="00724906" w:rsidP="00724906">
      <w:pPr>
        <w:pStyle w:val="ListBullet2"/>
      </w:pPr>
      <w:r w:rsidRPr="00724906">
        <w:t>file systems</w:t>
      </w:r>
    </w:p>
    <w:p w:rsidR="00000000" w:rsidRPr="00724906" w:rsidP="00724906">
      <w:pPr>
        <w:pStyle w:val="ListBullet2"/>
      </w:pPr>
      <w:r w:rsidRPr="00724906">
        <w:t>memory management</w:t>
      </w:r>
    </w:p>
    <w:p w:rsidR="00000000" w:rsidRPr="00724906" w:rsidP="00724906">
      <w:pPr>
        <w:pStyle w:val="ListBullet2"/>
      </w:pPr>
      <w:r w:rsidRPr="00724906">
        <w:t>process scheduling</w:t>
      </w:r>
    </w:p>
    <w:p w:rsidR="00000000" w:rsidRPr="00724906" w:rsidP="00724906">
      <w:pPr>
        <w:pStyle w:val="ListBullet"/>
      </w:pPr>
      <w:r w:rsidRPr="00724906">
        <w:t>types of OS user interfaces and networks</w:t>
      </w:r>
    </w:p>
    <w:p w:rsidR="00000000" w:rsidRPr="00724906" w:rsidP="00724906">
      <w:pPr>
        <w:pStyle w:val="ListBullet"/>
      </w:pPr>
      <w:r w:rsidRPr="00724906">
        <w:t>required types of SOE applications, drivers and hardware options</w:t>
      </w:r>
    </w:p>
    <w:p w:rsidR="00000000" w:rsidRPr="00724906" w:rsidP="00724906">
      <w:pPr>
        <w:pStyle w:val="ListBullet"/>
      </w:pPr>
      <w:r w:rsidRPr="00724906">
        <w:t>methods of identifying SOE limitations and improvements</w:t>
      </w:r>
    </w:p>
    <w:p w:rsidR="00000000" w:rsidRPr="00724906" w:rsidP="00724906">
      <w:pPr>
        <w:pStyle w:val="ListBullet"/>
      </w:pPr>
      <w:r w:rsidRPr="00724906">
        <w:t>types of industry accepted hardware and software for maintaining SOEs and applications</w:t>
      </w:r>
    </w:p>
    <w:p w:rsidR="00000000" w:rsidRPr="00724906" w:rsidP="00724906">
      <w:pPr>
        <w:pStyle w:val="ListBullet"/>
      </w:pPr>
      <w:r w:rsidRPr="00724906">
        <w:t>functions and features of OS functions used in o</w:t>
      </w:r>
      <w:r w:rsidRPr="00724906">
        <w:t>rganisations</w:t>
      </w:r>
    </w:p>
    <w:p w:rsidR="00000000" w:rsidRPr="00724906" w:rsidP="00724906">
      <w:pPr>
        <w:pStyle w:val="ListBullet"/>
      </w:pPr>
      <w:r w:rsidRPr="00724906">
        <w:t>functions and features of SOE infrastructure</w:t>
      </w:r>
    </w:p>
    <w:p w:rsidR="00000000" w:rsidRPr="00724906" w:rsidP="00724906">
      <w:pPr>
        <w:pStyle w:val="ListBullet"/>
      </w:pPr>
      <w:r w:rsidRPr="00724906">
        <w:t>types of organisational requirements for OS</w:t>
      </w:r>
    </w:p>
    <w:p w:rsidR="00000000" w:rsidRPr="00724906" w:rsidP="00724906">
      <w:pPr>
        <w:pStyle w:val="ListBullet"/>
      </w:pPr>
      <w:r w:rsidRPr="00724906">
        <w:t>functions and applications of automatic patching</w:t>
      </w:r>
    </w:p>
    <w:p w:rsidR="00000000" w:rsidRPr="00724906" w:rsidP="00724906">
      <w:pPr>
        <w:pStyle w:val="ListBullet"/>
      </w:pPr>
      <w:r w:rsidRPr="00724906">
        <w:t>organisational formats for documentation and reports</w:t>
      </w:r>
    </w:p>
    <w:p w:rsidR="00000000" w:rsidRPr="00724906" w:rsidP="00724906">
      <w:pPr>
        <w:pStyle w:val="ListBullet"/>
      </w:pPr>
      <w:r w:rsidRPr="00724906">
        <w:t>organisational policies and procedures, and legislat</w:t>
      </w:r>
      <w:r w:rsidRPr="00724906">
        <w:t>ive requirements relating to work tasks.</w:t>
      </w:r>
    </w:p>
    <w:p w:rsidR="00000000" w:rsidRPr="00724906" w:rsidP="00724906">
      <w:pPr>
        <w:pStyle w:val="AllowPageBreak"/>
      </w:pPr>
    </w:p>
    <w:p w:rsidR="00000000" w:rsidRPr="00724906" w:rsidP="00724906">
      <w:pPr>
        <w:pStyle w:val="Heading1"/>
      </w:pPr>
      <w:bookmarkStart w:id="11" w:name="O_1220334"/>
      <w:bookmarkEnd w:id="11"/>
      <w:r w:rsidRPr="00724906">
        <w:t>Assessment Conditions</w:t>
      </w:r>
    </w:p>
    <w:p w:rsidR="00000000" w:rsidRPr="00724906" w:rsidP="0039773D">
      <w:pPr>
        <w:pStyle w:val="BodyText"/>
      </w:pPr>
      <w:r w:rsidRPr="00724906">
        <w:t>Skills in this unit must be demonstrated in a workplace or simulated environment where the conditions are typical of those in a working environment in this industry.</w:t>
      </w:r>
    </w:p>
    <w:p w:rsidR="00000000" w:rsidRPr="00724906" w:rsidP="0039773D">
      <w:pPr>
        <w:pStyle w:val="BodyText"/>
      </w:pPr>
      <w:r w:rsidRPr="00724906">
        <w:t>This includes access to:</w:t>
      </w:r>
    </w:p>
    <w:p w:rsidR="00000000" w:rsidRPr="00724906" w:rsidP="00724906">
      <w:pPr>
        <w:pStyle w:val="ListBullet"/>
      </w:pPr>
      <w:r w:rsidRPr="00724906">
        <w:t>a centrally managed end-user device where SOE deployment is required</w:t>
      </w:r>
    </w:p>
    <w:p w:rsidR="00000000" w:rsidRPr="00724906" w:rsidP="00724906">
      <w:pPr>
        <w:pStyle w:val="ListBullet"/>
      </w:pPr>
      <w:r w:rsidRPr="00724906">
        <w:t>diagnostic testing software, configuration components and equipment</w:t>
      </w:r>
    </w:p>
    <w:p w:rsidR="00000000" w:rsidRPr="00724906" w:rsidP="00724906">
      <w:pPr>
        <w:pStyle w:val="ListBullet"/>
      </w:pPr>
      <w:r w:rsidRPr="00724906">
        <w:t>work brief and organisational policies and procedures required to demonstrate the performance</w:t>
      </w:r>
      <w:r w:rsidRPr="00724906">
        <w:t xml:space="preserve"> evidence.</w:t>
      </w:r>
    </w:p>
    <w:p w:rsidR="00000000" w:rsidRPr="00724906" w:rsidP="00724906">
      <w:pPr>
        <w:pStyle w:val="BodyText"/>
      </w:pPr>
    </w:p>
    <w:p w:rsidR="00000000" w:rsidRPr="00724906" w:rsidP="0039773D">
      <w:pPr>
        <w:pStyle w:val="BodyText"/>
      </w:pPr>
      <w:r w:rsidRPr="00724906">
        <w:t>Assessors of this unit must satisfy the requirements for assessors in applicable vocational education and training legislation, frameworks and/or standards.</w:t>
      </w:r>
    </w:p>
    <w:p w:rsidR="00000000" w:rsidRPr="00724906" w:rsidP="00724906">
      <w:pPr>
        <w:pStyle w:val="Heading1"/>
      </w:pPr>
      <w:bookmarkStart w:id="12" w:name="O_1220337"/>
      <w:bookmarkEnd w:id="12"/>
      <w:r w:rsidRPr="00724906">
        <w:t>Links</w:t>
      </w:r>
    </w:p>
    <w:p w:rsidR="00000000" w:rsidRPr="00724906" w:rsidP="0039773D">
      <w:pPr>
        <w:pStyle w:val="BodyText"/>
      </w:pPr>
      <w:r w:rsidRPr="00724906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A333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24906" w:rsidP="00724906"/>
    <w:sectPr w:rsidSect="007249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9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906" w:rsidRPr="0039773D" w:rsidP="003977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9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73D" w:rsidP="007249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9773D" w:rsidP="007249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9773D" w:rsidP="007249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906" w:rsidP="007249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773D">
      <w:t>Approved</w:t>
    </w:r>
    <w:r w:rsidR="003977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773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773D">
      <w:rPr>
        <w:noProof/>
      </w:rPr>
      <w:t>5</w:t>
    </w:r>
    <w:r>
      <w:rPr>
        <w:noProof/>
      </w:rPr>
      <w:fldChar w:fldCharType="end"/>
    </w:r>
  </w:p>
  <w:p w:rsidR="00724906" w:rsidP="007249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77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773D">
      <w:t>Future Skills Organisation</w:t>
    </w:r>
    <w:r w:rsidR="0039773D">
      <w:fldChar w:fldCharType="end"/>
    </w:r>
  </w:p>
  <w:p w:rsidR="00724906" w:rsidP="007249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9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7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906" w:rsidRPr="0039773D" w:rsidP="003977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9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73D" w:rsidRPr="002D2AF8" w:rsidP="007249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ICTICT317 Maintain standard operating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773D" w:rsidP="007249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906" w:rsidRPr="002D2AF8" w:rsidP="007249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773D">
      <w:t>ICTICT317 Maintain standard operating environments</w:t>
    </w:r>
    <w:r w:rsidR="003977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773D">
      <w:rPr>
        <w:noProof/>
      </w:rPr>
      <w:t>2 March 2025</w:t>
    </w:r>
    <w:r>
      <w:fldChar w:fldCharType="end"/>
    </w:r>
  </w:p>
  <w:p w:rsidR="00724906" w:rsidP="007249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027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680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BC69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9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9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9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9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9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9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9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9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9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9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9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906"/>
  </w:style>
  <w:style w:type="character" w:customStyle="1" w:styleId="Heading1Char">
    <w:name w:val="Heading 1 Char"/>
    <w:basedOn w:val="DefaultParagraphFont"/>
    <w:link w:val="Heading1"/>
    <w:rsid w:val="007249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9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9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49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49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4906"/>
    <w:rPr>
      <w:b/>
      <w:spacing w:val="0"/>
    </w:rPr>
  </w:style>
  <w:style w:type="paragraph" w:styleId="ListBullet2">
    <w:name w:val="List Bullet 2"/>
    <w:basedOn w:val="List2"/>
    <w:rsid w:val="007249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4906"/>
    <w:rPr>
      <w:i/>
    </w:rPr>
  </w:style>
  <w:style w:type="paragraph" w:customStyle="1" w:styleId="SuperHeading">
    <w:name w:val="SuperHeading"/>
    <w:basedOn w:val="Normal"/>
    <w:rsid w:val="007249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9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49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9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9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9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9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9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9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9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9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9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9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9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9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9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49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9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9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9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49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9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9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9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9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9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9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9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9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49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9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9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906"/>
  </w:style>
  <w:style w:type="paragraph" w:styleId="TableofFigures">
    <w:name w:val="table of figures"/>
    <w:basedOn w:val="Normal"/>
    <w:next w:val="Normal"/>
    <w:semiHidden/>
    <w:rsid w:val="007249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9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4906"/>
    <w:rPr>
      <w:rFonts w:ascii="Wingdings" w:hAnsi="Wingdings"/>
    </w:rPr>
  </w:style>
  <w:style w:type="paragraph" w:customStyle="1" w:styleId="TableHeading">
    <w:name w:val="Table Heading"/>
    <w:basedOn w:val="HeadingBase"/>
    <w:rsid w:val="007249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906"/>
    <w:rPr>
      <w:color w:val="0033CC"/>
      <w:u w:val="none"/>
    </w:rPr>
  </w:style>
  <w:style w:type="paragraph" w:customStyle="1" w:styleId="BodyTextRight">
    <w:name w:val="Body Text Right"/>
    <w:basedOn w:val="BodyText"/>
    <w:rsid w:val="007249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9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9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9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9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9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906"/>
    <w:rPr>
      <w:sz w:val="32"/>
    </w:rPr>
  </w:style>
  <w:style w:type="paragraph" w:customStyle="1" w:styleId="HeadingProcedure">
    <w:name w:val="Heading Procedure"/>
    <w:basedOn w:val="HeadingBase"/>
    <w:next w:val="Normal"/>
    <w:rsid w:val="007249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906"/>
    <w:pPr>
      <w:spacing w:before="60" w:after="60"/>
    </w:pPr>
  </w:style>
  <w:style w:type="paragraph" w:styleId="ListContinue">
    <w:name w:val="List Continue"/>
    <w:basedOn w:val="List"/>
    <w:rsid w:val="00724906"/>
    <w:pPr>
      <w:ind w:firstLine="0"/>
    </w:pPr>
  </w:style>
  <w:style w:type="paragraph" w:customStyle="1" w:styleId="ListNote">
    <w:name w:val="List Note"/>
    <w:basedOn w:val="List"/>
    <w:rsid w:val="007249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9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9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906"/>
    <w:rPr>
      <w:rFonts w:ascii="Courier New" w:hAnsi="Courier New"/>
    </w:rPr>
  </w:style>
  <w:style w:type="paragraph" w:customStyle="1" w:styleId="NoteBullet">
    <w:name w:val="Note Bullet"/>
    <w:basedOn w:val="Note"/>
    <w:rsid w:val="007249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9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9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9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9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49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9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906"/>
    <w:rPr>
      <w:b/>
      <w:smallCaps/>
    </w:rPr>
  </w:style>
  <w:style w:type="paragraph" w:customStyle="1" w:styleId="TableListNumber">
    <w:name w:val="Table List Number"/>
    <w:basedOn w:val="ListNumber"/>
    <w:rsid w:val="007249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9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906"/>
    <w:pPr>
      <w:numPr>
        <w:numId w:val="9"/>
      </w:numPr>
    </w:pPr>
  </w:style>
  <w:style w:type="paragraph" w:customStyle="1" w:styleId="ListAlpha2">
    <w:name w:val="List Alpha 2"/>
    <w:basedOn w:val="List2"/>
    <w:rsid w:val="00724906"/>
    <w:pPr>
      <w:numPr>
        <w:numId w:val="8"/>
      </w:numPr>
    </w:pPr>
  </w:style>
  <w:style w:type="paragraph" w:styleId="List2">
    <w:name w:val="List 2"/>
    <w:basedOn w:val="BodyText"/>
    <w:rsid w:val="007249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9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9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9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9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9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4906"/>
    <w:pPr>
      <w:numPr>
        <w:numId w:val="4"/>
      </w:numPr>
    </w:pPr>
  </w:style>
  <w:style w:type="paragraph" w:styleId="ListContinue2">
    <w:name w:val="List Continue 2"/>
    <w:basedOn w:val="List2"/>
    <w:rsid w:val="00724906"/>
    <w:pPr>
      <w:ind w:firstLine="0"/>
    </w:pPr>
  </w:style>
  <w:style w:type="paragraph" w:styleId="ListContinue3">
    <w:name w:val="List Continue 3"/>
    <w:basedOn w:val="List3"/>
    <w:rsid w:val="00724906"/>
    <w:pPr>
      <w:ind w:left="1021" w:firstLine="0"/>
    </w:pPr>
  </w:style>
  <w:style w:type="paragraph" w:styleId="ListContinue4">
    <w:name w:val="List Continue 4"/>
    <w:basedOn w:val="List4"/>
    <w:rsid w:val="00724906"/>
    <w:pPr>
      <w:ind w:firstLine="0"/>
    </w:pPr>
  </w:style>
  <w:style w:type="paragraph" w:styleId="ListContinue5">
    <w:name w:val="List Continue 5"/>
    <w:basedOn w:val="List5"/>
    <w:rsid w:val="00724906"/>
    <w:pPr>
      <w:ind w:firstLine="0"/>
    </w:pPr>
  </w:style>
  <w:style w:type="paragraph" w:styleId="ListNumber3">
    <w:name w:val="List Number 3"/>
    <w:basedOn w:val="List3"/>
    <w:rsid w:val="00724906"/>
    <w:pPr>
      <w:numPr>
        <w:numId w:val="5"/>
      </w:numPr>
    </w:pPr>
  </w:style>
  <w:style w:type="paragraph" w:styleId="ListNumber4">
    <w:name w:val="List Number 4"/>
    <w:basedOn w:val="List4"/>
    <w:rsid w:val="00724906"/>
    <w:pPr>
      <w:numPr>
        <w:numId w:val="6"/>
      </w:numPr>
    </w:pPr>
  </w:style>
  <w:style w:type="paragraph" w:styleId="ListNumber5">
    <w:name w:val="List Number 5"/>
    <w:basedOn w:val="List5"/>
    <w:rsid w:val="00724906"/>
    <w:pPr>
      <w:numPr>
        <w:numId w:val="7"/>
      </w:numPr>
    </w:pPr>
  </w:style>
  <w:style w:type="paragraph" w:styleId="BlockText">
    <w:name w:val="Block Text"/>
    <w:basedOn w:val="Normal"/>
    <w:rsid w:val="007249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9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906"/>
    <w:rPr>
      <w:sz w:val="16"/>
      <w:vertAlign w:val="superscript"/>
    </w:rPr>
  </w:style>
  <w:style w:type="character" w:customStyle="1" w:styleId="Symbols">
    <w:name w:val="Symbols"/>
    <w:basedOn w:val="DefaultParagraphFont"/>
    <w:rsid w:val="00724906"/>
    <w:rPr>
      <w:rFonts w:ascii="Symbol" w:hAnsi="Symbol"/>
    </w:rPr>
  </w:style>
  <w:style w:type="character" w:customStyle="1" w:styleId="MenuOptions">
    <w:name w:val="Menu Options"/>
    <w:basedOn w:val="DefaultParagraphFont"/>
    <w:rsid w:val="007249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906"/>
    <w:rPr>
      <w:b/>
    </w:rPr>
  </w:style>
  <w:style w:type="character" w:customStyle="1" w:styleId="Underlined">
    <w:name w:val="Underlined"/>
    <w:basedOn w:val="DefaultParagraphFont"/>
    <w:rsid w:val="00724906"/>
    <w:rPr>
      <w:u w:val="single"/>
    </w:rPr>
  </w:style>
  <w:style w:type="paragraph" w:customStyle="1" w:styleId="TableBodyTextRight">
    <w:name w:val="Table Body Text Right"/>
    <w:basedOn w:val="TableBodyText"/>
    <w:rsid w:val="007249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906"/>
    <w:rPr>
      <w:sz w:val="18"/>
    </w:rPr>
  </w:style>
  <w:style w:type="paragraph" w:customStyle="1" w:styleId="BodySmallRight">
    <w:name w:val="Body Small Right"/>
    <w:basedOn w:val="BodyTextRight"/>
    <w:rsid w:val="00724906"/>
    <w:rPr>
      <w:sz w:val="18"/>
      <w:szCs w:val="18"/>
    </w:rPr>
  </w:style>
  <w:style w:type="paragraph" w:customStyle="1" w:styleId="MarginEdition">
    <w:name w:val="Margin Edition"/>
    <w:basedOn w:val="MarginNote"/>
    <w:rsid w:val="007249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906"/>
    <w:rPr>
      <w:sz w:val="2"/>
      <w:szCs w:val="2"/>
    </w:rPr>
  </w:style>
  <w:style w:type="character" w:customStyle="1" w:styleId="Small">
    <w:name w:val="Small"/>
    <w:basedOn w:val="DefaultParagraphFont"/>
    <w:rsid w:val="00724906"/>
    <w:rPr>
      <w:sz w:val="16"/>
    </w:rPr>
  </w:style>
  <w:style w:type="paragraph" w:customStyle="1" w:styleId="WideTable">
    <w:name w:val="Wide Table"/>
    <w:basedOn w:val="Normal"/>
    <w:rsid w:val="007249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906"/>
  </w:style>
  <w:style w:type="paragraph" w:styleId="Quote">
    <w:name w:val="Quote"/>
    <w:basedOn w:val="Heading1"/>
    <w:link w:val="QuoteChar"/>
    <w:qFormat/>
    <w:rsid w:val="007249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9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906"/>
    <w:pPr>
      <w:pageBreakBefore/>
    </w:pPr>
  </w:style>
  <w:style w:type="paragraph" w:customStyle="1" w:styleId="Border">
    <w:name w:val="Border"/>
    <w:basedOn w:val="Normal"/>
    <w:qFormat/>
    <w:rsid w:val="007249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9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9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9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9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9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9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9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9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906"/>
    <w:rPr>
      <w:u w:val="single"/>
    </w:rPr>
  </w:style>
  <w:style w:type="character" w:customStyle="1" w:styleId="BoldandItalics">
    <w:name w:val="Bold and Italics"/>
    <w:qFormat/>
    <w:rsid w:val="00724906"/>
    <w:rPr>
      <w:b/>
      <w:i/>
      <w:u w:val="none"/>
    </w:rPr>
  </w:style>
  <w:style w:type="paragraph" w:styleId="BalloonText">
    <w:name w:val="Balloon Text"/>
    <w:basedOn w:val="Normal"/>
    <w:link w:val="BalloonTextChar"/>
    <w:rsid w:val="007249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9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9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9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9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9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906"/>
    <w:pPr>
      <w:spacing w:before="0" w:after="0"/>
    </w:pPr>
  </w:style>
  <w:style w:type="paragraph" w:customStyle="1" w:styleId="BodyTextBold">
    <w:name w:val="Body Text Bold"/>
    <w:basedOn w:val="BodyText"/>
    <w:qFormat/>
    <w:rsid w:val="00724906"/>
    <w:rPr>
      <w:b/>
    </w:rPr>
  </w:style>
  <w:style w:type="character" w:styleId="Hyperlink">
    <w:name w:val="Hyperlink"/>
    <w:basedOn w:val="DefaultParagraphFont"/>
    <w:uiPriority w:val="99"/>
    <w:unhideWhenUsed/>
    <w:rsid w:val="003977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1050</Words>
  <Characters>6983</Characters>
  <Application>Microsoft Office Word</Application>
  <DocSecurity>0</DocSecurity>
  <Lines>211</Lines>
  <Paragraphs>143</Paragraphs>
  <ScaleCrop>false</ScaleCrop>
  <Company>Author-it Software Corporation Ltd.</Company>
  <LinksUpToDate>false</LinksUpToDate>
  <CharactersWithSpaces>7890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ICTICT317 Maintain standard operating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2025-03-01T20:23:00Z</dcterms:created>
  <dcterms:modified xsi:type="dcterms:W3CDTF">2025-03-01T20:23:00Z</dcterms:modified>
</cp:coreProperties>
</file>