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3FCD" w:rsidP="00253F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ICTICT313 Identify IP, ethics and privacy policies in ICT environments</w:t>
      </w:r>
      <w:r>
        <w:fldChar w:fldCharType="end"/>
      </w:r>
    </w:p>
    <w:p w:rsidR="00253FCD" w:rsidP="00253FCD">
      <w:pPr>
        <w:pStyle w:val="Version"/>
        <w:sectPr w:rsidSect="00446B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46B9B" w:rsidP="00446B9B">
      <w:pPr>
        <w:pStyle w:val="SuperHeading"/>
      </w:pPr>
      <w:r w:rsidRPr="00446B9B">
        <w:t>Assessment Requirements for ICTICT313 Identify IP, ethics and privacy policies in ICT environments</w:t>
      </w:r>
    </w:p>
    <w:p w:rsidR="00000000" w:rsidRPr="00446B9B" w:rsidP="00446B9B">
      <w:pPr>
        <w:pStyle w:val="Heading1"/>
      </w:pPr>
      <w:bookmarkStart w:id="1" w:name="O_1092736"/>
      <w:bookmarkEnd w:id="1"/>
      <w:r w:rsidRPr="00446B9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46B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B9B" w:rsidP="00446B9B">
            <w:pPr>
              <w:pStyle w:val="BodyText"/>
            </w:pPr>
            <w:r w:rsidRPr="00446B9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B9B">
            <w:pPr>
              <w:pStyle w:val="BodyText"/>
              <w:rPr>
                <w:lang w:val="en-NZ"/>
              </w:rPr>
            </w:pPr>
            <w:r w:rsidRPr="00446B9B">
              <w:rPr>
                <w:rStyle w:val="SpecialBold"/>
              </w:rPr>
              <w:t>Comments</w:t>
            </w:r>
          </w:p>
        </w:tc>
      </w:tr>
      <w:tr w:rsidTr="00446B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B9B">
            <w:pPr>
              <w:pStyle w:val="BodyText"/>
              <w:rPr>
                <w:lang w:val="en-NZ"/>
              </w:rPr>
            </w:pPr>
            <w:r w:rsidRPr="00446B9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B9B" w:rsidP="00446B9B">
            <w:pPr>
              <w:pStyle w:val="BodyText"/>
            </w:pPr>
            <w:r w:rsidRPr="00446B9B">
              <w:t>This version first released with ICT Information and Communications Technology Training Package Version 6.0.</w:t>
            </w:r>
          </w:p>
        </w:tc>
      </w:tr>
    </w:tbl>
    <w:p w:rsidR="00000000" w:rsidRPr="00446B9B" w:rsidP="00446B9B">
      <w:pPr>
        <w:pStyle w:val="BodyText"/>
      </w:pPr>
    </w:p>
    <w:p w:rsidR="00000000" w:rsidRPr="00446B9B" w:rsidP="00446B9B">
      <w:pPr>
        <w:pStyle w:val="AllowPageBreak"/>
      </w:pPr>
    </w:p>
    <w:p w:rsidR="00000000" w:rsidRPr="00446B9B" w:rsidP="00446B9B">
      <w:pPr>
        <w:pStyle w:val="Heading1"/>
      </w:pPr>
      <w:bookmarkStart w:id="2" w:name="O_1092737"/>
      <w:bookmarkEnd w:id="2"/>
      <w:r w:rsidRPr="00446B9B">
        <w:t>Performance Evidence</w:t>
      </w:r>
    </w:p>
    <w:p w:rsidR="00000000" w:rsidRPr="00446B9B" w:rsidP="00253FCD">
      <w:pPr>
        <w:pStyle w:val="BodyText"/>
      </w:pPr>
      <w:r w:rsidRPr="00446B9B">
        <w:t>The candidate must demonstrate the ability to complete the tasks outlined in the elements, performance cr</w:t>
      </w:r>
      <w:r w:rsidRPr="00446B9B">
        <w:t>iteria and foundation skills of this unit, including evidence of the ability to:</w:t>
      </w:r>
    </w:p>
    <w:p w:rsidR="00000000" w:rsidRPr="00446B9B" w:rsidP="00446B9B">
      <w:pPr>
        <w:pStyle w:val="ListBullet"/>
      </w:pPr>
      <w:r w:rsidRPr="00446B9B">
        <w:t>identify at least three different types of intellectual property (IP) within the organisation</w:t>
      </w:r>
    </w:p>
    <w:p w:rsidR="00000000" w:rsidRPr="00446B9B" w:rsidP="00446B9B">
      <w:pPr>
        <w:pStyle w:val="ListBullet"/>
      </w:pPr>
      <w:r w:rsidRPr="00446B9B">
        <w:t>identify and support the maintenance and improvement of organisational IP, ethic</w:t>
      </w:r>
      <w:r w:rsidRPr="00446B9B">
        <w:t>s and privacy policy procedures on at least two occasions</w:t>
      </w:r>
    </w:p>
    <w:p w:rsidR="00000000" w:rsidRPr="00446B9B" w:rsidP="00446B9B">
      <w:pPr>
        <w:pStyle w:val="BodyText"/>
      </w:pPr>
    </w:p>
    <w:p w:rsidR="00000000" w:rsidRPr="00446B9B" w:rsidP="00253FCD">
      <w:pPr>
        <w:pStyle w:val="BodyText"/>
      </w:pPr>
      <w:r w:rsidRPr="00446B9B">
        <w:t>In the course of the above, the candidate must:</w:t>
      </w:r>
    </w:p>
    <w:p w:rsidR="00000000" w:rsidRPr="00446B9B" w:rsidP="00446B9B">
      <w:pPr>
        <w:pStyle w:val="ListBullet"/>
      </w:pPr>
      <w:r w:rsidRPr="00446B9B">
        <w:t>identify organisation risk assessment and identification process</w:t>
      </w:r>
    </w:p>
    <w:p w:rsidR="00000000" w:rsidRPr="00446B9B" w:rsidP="00446B9B">
      <w:pPr>
        <w:pStyle w:val="ListBullet"/>
      </w:pPr>
      <w:r w:rsidRPr="00446B9B">
        <w:t>identify principles underpinning the maintenance and improvement of organis</w:t>
      </w:r>
      <w:r w:rsidRPr="00446B9B">
        <w:t>ational IP, ethics and privacy policy procedures</w:t>
      </w:r>
    </w:p>
    <w:p w:rsidR="00000000" w:rsidRPr="00446B9B" w:rsidP="00446B9B">
      <w:pPr>
        <w:pStyle w:val="ListBullet"/>
      </w:pPr>
      <w:r w:rsidRPr="00446B9B">
        <w:t>assist with identifying the non-compliance incidents and risks within an organisation.</w:t>
      </w:r>
    </w:p>
    <w:p w:rsidR="00000000" w:rsidRPr="00446B9B" w:rsidP="00446B9B">
      <w:pPr>
        <w:pStyle w:val="AllowPageBreak"/>
      </w:pPr>
    </w:p>
    <w:p w:rsidR="00000000" w:rsidRPr="00446B9B" w:rsidP="00446B9B">
      <w:pPr>
        <w:pStyle w:val="Heading1"/>
      </w:pPr>
      <w:bookmarkStart w:id="3" w:name="O_1092738"/>
      <w:bookmarkEnd w:id="3"/>
      <w:r w:rsidRPr="00446B9B">
        <w:t>Knowledge Evidence</w:t>
      </w:r>
    </w:p>
    <w:p w:rsidR="00000000" w:rsidRPr="00446B9B" w:rsidP="00253FCD">
      <w:pPr>
        <w:pStyle w:val="BodyText"/>
      </w:pPr>
      <w:r w:rsidRPr="00446B9B">
        <w:t>The candidate must be able to demonstrate knowledge to complete the tasks outlined</w:t>
      </w:r>
      <w:r w:rsidRPr="00446B9B">
        <w:t xml:space="preserve"> in the elements, performance criteria and foundation skills of this unit, including knowledge of:</w:t>
      </w:r>
    </w:p>
    <w:p w:rsidR="00000000" w:rsidRPr="00446B9B" w:rsidP="00446B9B">
      <w:pPr>
        <w:pStyle w:val="ListBullet"/>
      </w:pPr>
      <w:r w:rsidRPr="00446B9B">
        <w:t>key legislation related to the use of IP in the ICT industry</w:t>
      </w:r>
    </w:p>
    <w:p w:rsidR="00000000" w:rsidRPr="00446B9B" w:rsidP="00446B9B">
      <w:pPr>
        <w:pStyle w:val="ListBullet"/>
      </w:pPr>
      <w:r w:rsidRPr="00446B9B">
        <w:t>key policies, procedures and documentation in the ICT industry, including those related to:</w:t>
      </w:r>
    </w:p>
    <w:p w:rsidR="00000000" w:rsidRPr="00446B9B" w:rsidP="00446B9B">
      <w:pPr>
        <w:pStyle w:val="ListBullet2"/>
      </w:pPr>
      <w:r w:rsidRPr="00446B9B">
        <w:t>or</w:t>
      </w:r>
      <w:r w:rsidRPr="00446B9B">
        <w:t>ganisational IP policies and procedures</w:t>
      </w:r>
    </w:p>
    <w:p w:rsidR="00000000" w:rsidRPr="00446B9B" w:rsidP="00446B9B">
      <w:pPr>
        <w:pStyle w:val="ListBullet2"/>
      </w:pPr>
      <w:r w:rsidRPr="00446B9B">
        <w:t>codes of ethics pertinent to the ICT industry</w:t>
      </w:r>
    </w:p>
    <w:p w:rsidR="00000000" w:rsidRPr="00446B9B" w:rsidP="00446B9B">
      <w:pPr>
        <w:pStyle w:val="ListBullet2"/>
      </w:pPr>
      <w:r w:rsidRPr="00446B9B">
        <w:t xml:space="preserve">copyright </w:t>
      </w:r>
    </w:p>
    <w:p w:rsidR="00000000" w:rsidRPr="00446B9B" w:rsidP="00446B9B">
      <w:pPr>
        <w:pStyle w:val="ListBullet2"/>
      </w:pPr>
      <w:r w:rsidRPr="00446B9B">
        <w:t>privacy</w:t>
      </w:r>
    </w:p>
    <w:p w:rsidR="00000000" w:rsidRPr="00446B9B" w:rsidP="00446B9B">
      <w:pPr>
        <w:pStyle w:val="ListBullet"/>
      </w:pPr>
      <w:r w:rsidRPr="00446B9B">
        <w:t>key organisational communication processes and procedures related to identifying IP, ethics and privacy policies in ICT environments.</w:t>
      </w:r>
    </w:p>
    <w:p w:rsidR="00000000" w:rsidRPr="00446B9B" w:rsidP="00446B9B">
      <w:pPr>
        <w:pStyle w:val="AllowPageBreak"/>
      </w:pPr>
    </w:p>
    <w:p w:rsidR="00000000" w:rsidRPr="00446B9B" w:rsidP="00446B9B">
      <w:pPr>
        <w:pStyle w:val="Heading1"/>
      </w:pPr>
      <w:bookmarkStart w:id="4" w:name="O_1092739"/>
      <w:bookmarkEnd w:id="4"/>
      <w:r w:rsidRPr="00446B9B">
        <w:t>Assessment Conditions</w:t>
      </w:r>
    </w:p>
    <w:p w:rsidR="00000000" w:rsidRPr="00446B9B" w:rsidP="00253FCD">
      <w:pPr>
        <w:pStyle w:val="BodyText"/>
      </w:pPr>
      <w:r w:rsidRPr="00446B9B">
        <w:t xml:space="preserve">Skills in this unit must be demonstrated in a workplace or simulated environment where the conditions are typical of those in a working environment in this industry. </w:t>
      </w:r>
    </w:p>
    <w:p w:rsidR="00000000" w:rsidRPr="00446B9B" w:rsidP="00253FCD">
      <w:pPr>
        <w:pStyle w:val="BodyText"/>
      </w:pPr>
      <w:r w:rsidRPr="00446B9B">
        <w:t>This includes access to:</w:t>
      </w:r>
    </w:p>
    <w:p w:rsidR="00000000" w:rsidRPr="00446B9B" w:rsidP="00446B9B">
      <w:pPr>
        <w:pStyle w:val="ListBullet"/>
      </w:pPr>
      <w:r w:rsidRPr="00446B9B">
        <w:t>required organisational policies</w:t>
      </w:r>
      <w:r w:rsidRPr="00446B9B">
        <w:t>, codes of practice, legislation and standards documentation</w:t>
      </w:r>
    </w:p>
    <w:p w:rsidR="00000000" w:rsidRPr="00446B9B" w:rsidP="00446B9B">
      <w:pPr>
        <w:pStyle w:val="ListBullet"/>
      </w:pPr>
      <w:r w:rsidRPr="00446B9B">
        <w:t>workplace documentation and resources</w:t>
      </w:r>
    </w:p>
    <w:p w:rsidR="00000000" w:rsidRPr="00446B9B" w:rsidP="00446B9B">
      <w:pPr>
        <w:pStyle w:val="ListBullet"/>
      </w:pPr>
      <w:r w:rsidRPr="00446B9B">
        <w:t>IP case studies and, where possible, real situations.</w:t>
      </w:r>
    </w:p>
    <w:p w:rsidR="00000000" w:rsidRPr="00446B9B" w:rsidP="00446B9B">
      <w:pPr>
        <w:pStyle w:val="BodyText"/>
      </w:pPr>
    </w:p>
    <w:p w:rsidR="00000000" w:rsidRPr="00446B9B" w:rsidP="00253FCD">
      <w:pPr>
        <w:pStyle w:val="BodyText"/>
      </w:pPr>
      <w:r w:rsidRPr="00446B9B">
        <w:t xml:space="preserve">Assessors of this unit must satisfy the requirements for assessors in applicable vocational education </w:t>
      </w:r>
      <w:r w:rsidRPr="00446B9B">
        <w:t>and training legislation, frameworks and/or standards.</w:t>
      </w:r>
    </w:p>
    <w:p w:rsidR="00000000" w:rsidRPr="00446B9B" w:rsidP="00446B9B">
      <w:pPr>
        <w:pStyle w:val="Heading1"/>
      </w:pPr>
      <w:bookmarkStart w:id="5" w:name="O_1092742"/>
      <w:bookmarkEnd w:id="5"/>
      <w:r w:rsidRPr="00446B9B">
        <w:t>Links</w:t>
      </w:r>
    </w:p>
    <w:p w:rsidR="00000000" w:rsidRPr="00446B9B" w:rsidP="00253FCD">
      <w:pPr>
        <w:pStyle w:val="BodyText"/>
      </w:pPr>
      <w:r w:rsidRPr="00446B9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F47F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46B9B" w:rsidP="00446B9B"/>
    <w:sectPr w:rsidSect="00446B9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B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B9B" w:rsidRPr="00253FCD" w:rsidP="00253F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B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FCD" w:rsidP="00446B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53FCD" w:rsidP="00446B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53FCD" w:rsidP="00446B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B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F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6B9B" w:rsidRPr="00253FCD" w:rsidP="00253F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B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FCD" w:rsidRPr="002D2AF8" w:rsidP="00446B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ICTICT313 Identify IP, ethics and privacy policies in ICT environments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253FCD" w:rsidP="00446B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9D864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A3A63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4507E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6B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6B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6B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6B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6B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6B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6B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6B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6B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6B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6B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6B9B"/>
  </w:style>
  <w:style w:type="character" w:customStyle="1" w:styleId="Heading1Char">
    <w:name w:val="Heading 1 Char"/>
    <w:basedOn w:val="DefaultParagraphFont"/>
    <w:link w:val="Heading1"/>
    <w:rsid w:val="00446B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6B9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6B9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46B9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46B9B"/>
    <w:rPr>
      <w:b/>
      <w:spacing w:val="0"/>
    </w:rPr>
  </w:style>
  <w:style w:type="paragraph" w:styleId="ListBullet2">
    <w:name w:val="List Bullet 2"/>
    <w:basedOn w:val="List2"/>
    <w:rsid w:val="00446B9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46B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6B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46B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6B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6B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6B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6B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6B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6B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6B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6B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6B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6B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6B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6B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6B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6B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6B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6B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6B9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46B9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46B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46B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6B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6B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46B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6B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6B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6B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6B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6B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6B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6B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6B9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46B9B"/>
    <w:rPr>
      <w:i/>
    </w:rPr>
  </w:style>
  <w:style w:type="paragraph" w:styleId="Caption">
    <w:name w:val="caption"/>
    <w:basedOn w:val="BodyText"/>
    <w:next w:val="Normal"/>
    <w:qFormat/>
    <w:rsid w:val="00446B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6B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6B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6B9B"/>
  </w:style>
  <w:style w:type="paragraph" w:styleId="TableofFigures">
    <w:name w:val="table of figures"/>
    <w:basedOn w:val="Normal"/>
    <w:next w:val="Normal"/>
    <w:semiHidden/>
    <w:rsid w:val="00446B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6B9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46B9B"/>
    <w:rPr>
      <w:rFonts w:ascii="Wingdings" w:hAnsi="Wingdings"/>
    </w:rPr>
  </w:style>
  <w:style w:type="paragraph" w:customStyle="1" w:styleId="TableHeading">
    <w:name w:val="Table Heading"/>
    <w:basedOn w:val="HeadingBase"/>
    <w:rsid w:val="00446B9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6B9B"/>
    <w:rPr>
      <w:color w:val="0033CC"/>
      <w:u w:val="none"/>
    </w:rPr>
  </w:style>
  <w:style w:type="paragraph" w:customStyle="1" w:styleId="BodyTextRight">
    <w:name w:val="Body Text Right"/>
    <w:basedOn w:val="BodyText"/>
    <w:rsid w:val="00446B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6B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6B9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6B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6B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6B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6B9B"/>
    <w:rPr>
      <w:sz w:val="32"/>
    </w:rPr>
  </w:style>
  <w:style w:type="paragraph" w:customStyle="1" w:styleId="HeadingProcedure">
    <w:name w:val="Heading Procedure"/>
    <w:basedOn w:val="HeadingBase"/>
    <w:next w:val="Normal"/>
    <w:rsid w:val="00446B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6B9B"/>
    <w:pPr>
      <w:spacing w:before="60" w:after="60"/>
    </w:pPr>
  </w:style>
  <w:style w:type="paragraph" w:styleId="ListContinue">
    <w:name w:val="List Continue"/>
    <w:basedOn w:val="List"/>
    <w:rsid w:val="00446B9B"/>
    <w:pPr>
      <w:ind w:firstLine="0"/>
    </w:pPr>
  </w:style>
  <w:style w:type="paragraph" w:customStyle="1" w:styleId="ListNote">
    <w:name w:val="List Note"/>
    <w:basedOn w:val="List"/>
    <w:rsid w:val="00446B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6B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6B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6B9B"/>
    <w:rPr>
      <w:rFonts w:ascii="Courier New" w:hAnsi="Courier New"/>
    </w:rPr>
  </w:style>
  <w:style w:type="paragraph" w:customStyle="1" w:styleId="NoteBullet">
    <w:name w:val="Note Bullet"/>
    <w:basedOn w:val="Note"/>
    <w:rsid w:val="00446B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6B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6B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6B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6B9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46B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6B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6B9B"/>
    <w:rPr>
      <w:b/>
      <w:smallCaps/>
    </w:rPr>
  </w:style>
  <w:style w:type="paragraph" w:customStyle="1" w:styleId="TableListNumber">
    <w:name w:val="Table List Number"/>
    <w:basedOn w:val="ListNumber"/>
    <w:rsid w:val="00446B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6B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6B9B"/>
    <w:pPr>
      <w:numPr>
        <w:numId w:val="9"/>
      </w:numPr>
    </w:pPr>
  </w:style>
  <w:style w:type="paragraph" w:customStyle="1" w:styleId="ListAlpha2">
    <w:name w:val="List Alpha 2"/>
    <w:basedOn w:val="List2"/>
    <w:rsid w:val="00446B9B"/>
    <w:pPr>
      <w:numPr>
        <w:numId w:val="8"/>
      </w:numPr>
    </w:pPr>
  </w:style>
  <w:style w:type="paragraph" w:styleId="List2">
    <w:name w:val="List 2"/>
    <w:basedOn w:val="BodyText"/>
    <w:rsid w:val="00446B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6B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6B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6B9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6B9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6B9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46B9B"/>
    <w:pPr>
      <w:numPr>
        <w:numId w:val="4"/>
      </w:numPr>
    </w:pPr>
  </w:style>
  <w:style w:type="paragraph" w:styleId="ListContinue2">
    <w:name w:val="List Continue 2"/>
    <w:basedOn w:val="List2"/>
    <w:rsid w:val="00446B9B"/>
    <w:pPr>
      <w:ind w:firstLine="0"/>
    </w:pPr>
  </w:style>
  <w:style w:type="paragraph" w:styleId="ListContinue3">
    <w:name w:val="List Continue 3"/>
    <w:basedOn w:val="List3"/>
    <w:rsid w:val="00446B9B"/>
    <w:pPr>
      <w:ind w:left="1021" w:firstLine="0"/>
    </w:pPr>
  </w:style>
  <w:style w:type="paragraph" w:styleId="ListContinue4">
    <w:name w:val="List Continue 4"/>
    <w:basedOn w:val="List4"/>
    <w:rsid w:val="00446B9B"/>
    <w:pPr>
      <w:ind w:firstLine="0"/>
    </w:pPr>
  </w:style>
  <w:style w:type="paragraph" w:styleId="ListContinue5">
    <w:name w:val="List Continue 5"/>
    <w:basedOn w:val="List5"/>
    <w:rsid w:val="00446B9B"/>
    <w:pPr>
      <w:ind w:firstLine="0"/>
    </w:pPr>
  </w:style>
  <w:style w:type="paragraph" w:styleId="ListNumber3">
    <w:name w:val="List Number 3"/>
    <w:basedOn w:val="List3"/>
    <w:rsid w:val="00446B9B"/>
    <w:pPr>
      <w:numPr>
        <w:numId w:val="5"/>
      </w:numPr>
    </w:pPr>
  </w:style>
  <w:style w:type="paragraph" w:styleId="ListNumber4">
    <w:name w:val="List Number 4"/>
    <w:basedOn w:val="List4"/>
    <w:rsid w:val="00446B9B"/>
    <w:pPr>
      <w:numPr>
        <w:numId w:val="6"/>
      </w:numPr>
    </w:pPr>
  </w:style>
  <w:style w:type="paragraph" w:styleId="ListNumber5">
    <w:name w:val="List Number 5"/>
    <w:basedOn w:val="List5"/>
    <w:rsid w:val="00446B9B"/>
    <w:pPr>
      <w:numPr>
        <w:numId w:val="7"/>
      </w:numPr>
    </w:pPr>
  </w:style>
  <w:style w:type="paragraph" w:styleId="BlockText">
    <w:name w:val="Block Text"/>
    <w:basedOn w:val="Normal"/>
    <w:rsid w:val="00446B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6B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6B9B"/>
    <w:rPr>
      <w:sz w:val="16"/>
      <w:vertAlign w:val="superscript"/>
    </w:rPr>
  </w:style>
  <w:style w:type="character" w:customStyle="1" w:styleId="Symbols">
    <w:name w:val="Symbols"/>
    <w:basedOn w:val="DefaultParagraphFont"/>
    <w:rsid w:val="00446B9B"/>
    <w:rPr>
      <w:rFonts w:ascii="Symbol" w:hAnsi="Symbol"/>
    </w:rPr>
  </w:style>
  <w:style w:type="character" w:customStyle="1" w:styleId="MenuOptions">
    <w:name w:val="Menu Options"/>
    <w:basedOn w:val="DefaultParagraphFont"/>
    <w:rsid w:val="00446B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6B9B"/>
    <w:rPr>
      <w:b/>
    </w:rPr>
  </w:style>
  <w:style w:type="character" w:customStyle="1" w:styleId="Underlined">
    <w:name w:val="Underlined"/>
    <w:basedOn w:val="DefaultParagraphFont"/>
    <w:rsid w:val="00446B9B"/>
    <w:rPr>
      <w:u w:val="single"/>
    </w:rPr>
  </w:style>
  <w:style w:type="paragraph" w:customStyle="1" w:styleId="TableBodyTextRight">
    <w:name w:val="Table Body Text Right"/>
    <w:basedOn w:val="TableBodyText"/>
    <w:rsid w:val="00446B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6B9B"/>
    <w:rPr>
      <w:sz w:val="18"/>
    </w:rPr>
  </w:style>
  <w:style w:type="paragraph" w:customStyle="1" w:styleId="BodySmallRight">
    <w:name w:val="Body Small Right"/>
    <w:basedOn w:val="BodyTextRight"/>
    <w:rsid w:val="00446B9B"/>
    <w:rPr>
      <w:sz w:val="18"/>
      <w:szCs w:val="18"/>
    </w:rPr>
  </w:style>
  <w:style w:type="paragraph" w:customStyle="1" w:styleId="MarginEdition">
    <w:name w:val="Margin Edition"/>
    <w:basedOn w:val="MarginNote"/>
    <w:rsid w:val="00446B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6B9B"/>
    <w:rPr>
      <w:sz w:val="2"/>
      <w:szCs w:val="2"/>
    </w:rPr>
  </w:style>
  <w:style w:type="character" w:customStyle="1" w:styleId="Small">
    <w:name w:val="Small"/>
    <w:basedOn w:val="DefaultParagraphFont"/>
    <w:rsid w:val="00446B9B"/>
    <w:rPr>
      <w:sz w:val="16"/>
    </w:rPr>
  </w:style>
  <w:style w:type="paragraph" w:customStyle="1" w:styleId="WideTable">
    <w:name w:val="Wide Table"/>
    <w:basedOn w:val="Normal"/>
    <w:rsid w:val="00446B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6B9B"/>
  </w:style>
  <w:style w:type="paragraph" w:styleId="Quote">
    <w:name w:val="Quote"/>
    <w:basedOn w:val="Heading1"/>
    <w:link w:val="QuoteChar"/>
    <w:qFormat/>
    <w:rsid w:val="00446B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6B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6B9B"/>
    <w:pPr>
      <w:pageBreakBefore/>
    </w:pPr>
  </w:style>
  <w:style w:type="paragraph" w:customStyle="1" w:styleId="Border">
    <w:name w:val="Border"/>
    <w:basedOn w:val="Normal"/>
    <w:qFormat/>
    <w:rsid w:val="00446B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6B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6B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6B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6B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6B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6B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6B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6B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6B9B"/>
    <w:rPr>
      <w:u w:val="single"/>
    </w:rPr>
  </w:style>
  <w:style w:type="character" w:customStyle="1" w:styleId="BoldandItalics">
    <w:name w:val="Bold and Italics"/>
    <w:qFormat/>
    <w:rsid w:val="00446B9B"/>
    <w:rPr>
      <w:b/>
      <w:i/>
      <w:u w:val="none"/>
    </w:rPr>
  </w:style>
  <w:style w:type="paragraph" w:styleId="BalloonText">
    <w:name w:val="Balloon Text"/>
    <w:basedOn w:val="Normal"/>
    <w:link w:val="BalloonTextChar"/>
    <w:rsid w:val="00446B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6B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6B9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6B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6B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6B9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6B9B"/>
    <w:pPr>
      <w:spacing w:before="0" w:after="0"/>
    </w:pPr>
  </w:style>
  <w:style w:type="paragraph" w:customStyle="1" w:styleId="BodyTextBold">
    <w:name w:val="Body Text Bold"/>
    <w:basedOn w:val="BodyText"/>
    <w:qFormat/>
    <w:rsid w:val="00446B9B"/>
    <w:rPr>
      <w:b/>
    </w:rPr>
  </w:style>
  <w:style w:type="character" w:styleId="Hyperlink">
    <w:name w:val="Hyperlink"/>
    <w:basedOn w:val="DefaultParagraphFont"/>
    <w:uiPriority w:val="99"/>
    <w:unhideWhenUsed/>
    <w:rsid w:val="00253F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347</Words>
  <Characters>2261</Characters>
  <Application>Microsoft Office Word</Application>
  <DocSecurity>0</DocSecurity>
  <Lines>61</Lines>
  <Paragraphs>41</Paragraphs>
  <ScaleCrop>false</ScaleCrop>
  <Company>Author-it Software Corporation Ltd.</Company>
  <LinksUpToDate>false</LinksUpToDate>
  <CharactersWithSpaces>2567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ICTICT313 Identify IP, ethics and privacy policies in ICT environments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2024-12-17T07:17:00Z</dcterms:created>
  <dcterms:modified xsi:type="dcterms:W3CDTF">2024-12-17T07:17:00Z</dcterms:modified>
</cp:coreProperties>
</file>