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4308" w:rsidP="00DA43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ICTICT310 Identify and use industry specific technologies</w:t>
      </w:r>
      <w:r>
        <w:fldChar w:fldCharType="end"/>
      </w:r>
    </w:p>
    <w:p w:rsidR="00DA4308" w:rsidP="00DA4308">
      <w:pPr>
        <w:pStyle w:val="Version"/>
        <w:sectPr w:rsidSect="00C037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706" w:rsidP="00C03706">
      <w:pPr>
        <w:pStyle w:val="SuperHeading"/>
      </w:pPr>
      <w:r w:rsidRPr="00C03706">
        <w:t>ICTICT310 Identify and use industry specific technologies</w:t>
      </w:r>
    </w:p>
    <w:p w:rsidR="00000000" w:rsidRPr="00C03706" w:rsidP="00C03706">
      <w:pPr>
        <w:pStyle w:val="Heading1"/>
      </w:pPr>
      <w:bookmarkStart w:id="1" w:name="O_1092686"/>
      <w:bookmarkEnd w:id="1"/>
      <w:r w:rsidRPr="00C037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DA4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BodyText"/>
            </w:pPr>
            <w:r w:rsidRPr="00C037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rPr>
                <w:rStyle w:val="SpecialBold"/>
              </w:rPr>
              <w:t>Comments</w:t>
            </w:r>
          </w:p>
        </w:tc>
      </w:tr>
      <w:tr w:rsidTr="00DA43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BodyText"/>
            </w:pPr>
            <w:r w:rsidRPr="00C03706">
              <w:t>This version first released with ICT Information and Communications Technology Training Package Version 6.0.</w:t>
            </w:r>
          </w:p>
        </w:tc>
      </w:tr>
    </w:tbl>
    <w:p w:rsidR="00000000" w:rsidRPr="00C03706" w:rsidP="00C03706">
      <w:pPr>
        <w:pStyle w:val="BodyText"/>
      </w:pPr>
    </w:p>
    <w:p w:rsidR="00000000" w:rsidRPr="00C03706" w:rsidP="00C03706">
      <w:pPr>
        <w:pStyle w:val="AllowPageBreak"/>
      </w:pPr>
    </w:p>
    <w:p w:rsidR="00000000" w:rsidRPr="00C03706" w:rsidP="00C03706">
      <w:pPr>
        <w:pStyle w:val="Heading1"/>
      </w:pPr>
      <w:bookmarkStart w:id="2" w:name="O_1092691"/>
      <w:bookmarkEnd w:id="2"/>
      <w:r w:rsidRPr="00C03706">
        <w:t>Application</w:t>
      </w:r>
    </w:p>
    <w:p w:rsidR="00000000" w:rsidRPr="00C03706" w:rsidP="00DA4308">
      <w:pPr>
        <w:pStyle w:val="BodyText"/>
      </w:pPr>
      <w:r w:rsidRPr="00C03706">
        <w:t>This unit describes the skills and knowledge re</w:t>
      </w:r>
      <w:r w:rsidRPr="00C03706">
        <w:t>quired to identify, research and apply industry specific technologies, and assist in enhancing and maintaining an end-to-end business process at its highest quality possible.</w:t>
      </w:r>
    </w:p>
    <w:p w:rsidR="00000000" w:rsidRPr="00C03706" w:rsidP="00DA4308">
      <w:pPr>
        <w:pStyle w:val="BodyText"/>
      </w:pPr>
      <w:r w:rsidRPr="00C03706">
        <w:t>It applies to individuals who work under minimal supervision and support informat</w:t>
      </w:r>
      <w:r w:rsidRPr="00C03706">
        <w:t>ion technology activities in the workplace across a wide range of Information and Communications Technology (ICT) areas, including technical support, network administration, web technologies, software applications and digital media technologies.</w:t>
      </w:r>
    </w:p>
    <w:p w:rsidR="00000000" w:rsidRPr="00C03706" w:rsidP="00DA4308">
      <w:pPr>
        <w:pStyle w:val="BodyText"/>
      </w:pPr>
      <w:r w:rsidRPr="00C03706">
        <w:t>No licensi</w:t>
      </w:r>
      <w:r w:rsidRPr="00C03706">
        <w:t>ng, legislative or certification requirements apply to this unit at the time of publication.</w:t>
      </w:r>
    </w:p>
    <w:p w:rsidR="00000000" w:rsidRPr="00C03706" w:rsidP="00C03706">
      <w:pPr>
        <w:pStyle w:val="Heading1"/>
      </w:pPr>
      <w:bookmarkStart w:id="3" w:name="O_1092690"/>
      <w:bookmarkEnd w:id="3"/>
      <w:r w:rsidRPr="00C03706">
        <w:t>Unit Sector</w:t>
      </w:r>
    </w:p>
    <w:p w:rsidR="00000000" w:rsidRPr="00C03706" w:rsidP="00DA4308">
      <w:pPr>
        <w:pStyle w:val="BodyText"/>
      </w:pPr>
      <w:r w:rsidRPr="00C03706">
        <w:t>General ICT</w:t>
      </w:r>
    </w:p>
    <w:p w:rsidR="00000000" w:rsidRPr="00C03706" w:rsidP="00C03706">
      <w:pPr>
        <w:pStyle w:val="Heading1"/>
      </w:pPr>
      <w:bookmarkStart w:id="4" w:name="O_1092689"/>
      <w:bookmarkEnd w:id="4"/>
      <w:r w:rsidRPr="00C037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BodyText"/>
            </w:pPr>
            <w:r w:rsidRPr="00C03706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rPr>
                <w:rStyle w:val="SpecialBold"/>
              </w:rPr>
              <w:t>PERFORMANCE CRITERIA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BodyText"/>
            </w:pPr>
            <w:r w:rsidRPr="00C03706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List"/>
              <w:rPr>
                <w:lang w:val="en-NZ"/>
              </w:rPr>
            </w:pPr>
            <w:r w:rsidRPr="00C03706">
              <w:t>1. Prepare to use technologies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List"/>
            </w:pPr>
            <w:r w:rsidRPr="00C03706">
              <w:t xml:space="preserve">1.1 Identify and evaluate industry specific technologies, according to organisational </w:t>
            </w:r>
            <w:r w:rsidRPr="00C03706">
              <w:t xml:space="preserve">procedures </w:t>
            </w:r>
          </w:p>
          <w:p w:rsidR="00000000" w:rsidRPr="00C03706" w:rsidP="00C03706">
            <w:pPr>
              <w:pStyle w:val="List"/>
            </w:pPr>
            <w:r w:rsidRPr="00C03706">
              <w:t>1.2 Determine required industry specific technologies according to task requirements</w:t>
            </w:r>
          </w:p>
          <w:p w:rsidR="00000000" w:rsidP="00C03706">
            <w:pPr>
              <w:pStyle w:val="List"/>
              <w:rPr>
                <w:lang w:val="en-NZ"/>
              </w:rPr>
            </w:pPr>
            <w:r w:rsidRPr="00C03706">
              <w:t>1.3 Develop implementation plan for industry specific technology, detailing process and expected outcomes according to required specifications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List"/>
              <w:rPr>
                <w:lang w:val="en-NZ"/>
              </w:rPr>
            </w:pPr>
            <w:r w:rsidRPr="00C03706">
              <w:t>2. Implement an</w:t>
            </w:r>
            <w:r w:rsidRPr="00C03706">
              <w:t xml:space="preserve">d test technologies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List"/>
            </w:pPr>
            <w:r w:rsidRPr="00C03706">
              <w:t xml:space="preserve">2.1 Test industry specific technologies according to plan and task requirements </w:t>
            </w:r>
          </w:p>
          <w:p w:rsidR="00000000" w:rsidRPr="00C03706" w:rsidP="00C03706">
            <w:pPr>
              <w:pStyle w:val="List"/>
            </w:pPr>
            <w:r w:rsidRPr="00C03706">
              <w:t>2.2 Implement industry specific technology according to task requirements</w:t>
            </w:r>
            <w:r w:rsidRPr="00C03706">
              <w:rPr>
                <w:rStyle w:val="SpecialBold"/>
              </w:rPr>
              <w:t xml:space="preserve"> </w:t>
            </w:r>
          </w:p>
          <w:p w:rsidR="00000000" w:rsidP="00C03706">
            <w:pPr>
              <w:pStyle w:val="List"/>
              <w:rPr>
                <w:lang w:val="en-NZ"/>
              </w:rPr>
            </w:pPr>
            <w:r w:rsidRPr="00C03706">
              <w:t>2.3 Use features and functions of industry specific technology according to task requirements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List"/>
              <w:rPr>
                <w:lang w:val="en-NZ"/>
              </w:rPr>
            </w:pPr>
            <w:r w:rsidRPr="00C03706">
              <w:t>3. Evaluate industry specific technology performance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List"/>
            </w:pPr>
            <w:r w:rsidRPr="00C03706">
              <w:t>3.1 Evaluate and document performance, usability and benefit of industry standard specific technologies acco</w:t>
            </w:r>
            <w:r w:rsidRPr="00C03706">
              <w:t xml:space="preserve">rding to organisational procedures </w:t>
            </w:r>
          </w:p>
          <w:p w:rsidR="00000000" w:rsidRPr="00C03706" w:rsidP="00C03706">
            <w:pPr>
              <w:pStyle w:val="List"/>
            </w:pPr>
            <w:r w:rsidRPr="00C03706">
              <w:t>3.2 Seek and respond to performance and usability feedback from required personnel, according to organisational procedures</w:t>
            </w:r>
          </w:p>
          <w:p w:rsidR="00000000" w:rsidRPr="00C03706" w:rsidP="00C03706">
            <w:pPr>
              <w:pStyle w:val="List"/>
            </w:pPr>
            <w:r w:rsidRPr="00C03706">
              <w:t>3.3 Lodge document according to organisational procedures</w:t>
            </w:r>
          </w:p>
        </w:tc>
      </w:tr>
    </w:tbl>
    <w:p w:rsidR="00000000" w:rsidRPr="00C03706" w:rsidP="00C03706">
      <w:pPr>
        <w:pStyle w:val="List2"/>
      </w:pPr>
    </w:p>
    <w:p w:rsidR="00000000" w:rsidRPr="00C03706" w:rsidP="00C03706">
      <w:pPr>
        <w:pStyle w:val="AllowPageBreak"/>
      </w:pPr>
    </w:p>
    <w:p w:rsidR="00000000" w:rsidRPr="00C03706" w:rsidP="00C03706">
      <w:pPr>
        <w:pStyle w:val="Heading1"/>
      </w:pPr>
      <w:bookmarkStart w:id="5" w:name="O_1092688"/>
      <w:bookmarkEnd w:id="5"/>
      <w:r w:rsidRPr="00C03706">
        <w:t>Foundation Skills</w:t>
      </w:r>
    </w:p>
    <w:p w:rsidR="00000000" w:rsidRPr="00DA4308" w:rsidP="00DA4308">
      <w:pPr>
        <w:pStyle w:val="BodyText"/>
        <w:rPr>
          <w:i/>
        </w:rPr>
      </w:pPr>
      <w:r w:rsidRPr="00DA430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BodyText"/>
            </w:pPr>
            <w:r w:rsidRPr="00C03706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rPr>
                <w:rStyle w:val="SpecialBold"/>
              </w:rPr>
              <w:t>DESCRIPTION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ListBullet"/>
              <w:rPr>
                <w:lang w:val="en-NZ"/>
              </w:rPr>
            </w:pPr>
            <w:r w:rsidRPr="00C03706">
              <w:t>Investigates, evaluates an</w:t>
            </w:r>
            <w:r w:rsidRPr="00C03706">
              <w:t>d applies information from a range of complex and technical texts and expands own knowledge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ListBullet"/>
              <w:rPr>
                <w:lang w:val="en-NZ"/>
              </w:rPr>
            </w:pPr>
            <w:r w:rsidRPr="00C03706">
              <w:t xml:space="preserve">Requests information and feedback using listening and questioning techniques and identifies and evaluates industry specific technologies 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Read</w:t>
            </w:r>
            <w:r w:rsidRPr="00C03706">
              <w:t>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ListBullet"/>
            </w:pPr>
            <w:r w:rsidRPr="00C03706">
              <w:t>Identifies and interprets technical online and hard copy documentation containing complex terminology and diagrams</w:t>
            </w:r>
          </w:p>
          <w:p w:rsidR="00000000" w:rsidP="00C03706">
            <w:pPr>
              <w:pStyle w:val="ListBullet"/>
              <w:rPr>
                <w:lang w:val="en-NZ"/>
              </w:rPr>
            </w:pPr>
            <w:r w:rsidRPr="00C03706">
              <w:t>Identifies industry specific technologies that will benefit organisation and determines environmental impacts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ListBullet"/>
            </w:pPr>
            <w:r w:rsidRPr="00C03706">
              <w:t>Takes responsibility for planning and organising own workload, identifying ways of sequencing and combining elements</w:t>
            </w:r>
          </w:p>
          <w:p w:rsidR="00000000" w:rsidP="00C03706">
            <w:pPr>
              <w:pStyle w:val="ListBullet"/>
              <w:rPr>
                <w:lang w:val="en-NZ"/>
              </w:rPr>
            </w:pPr>
            <w:r w:rsidRPr="00C03706">
              <w:t>Initiates standard procedures when responding to familiar problems within immediate context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ListBullet"/>
              <w:rPr>
                <w:lang w:val="en-NZ"/>
              </w:rPr>
            </w:pPr>
            <w:r w:rsidRPr="00C03706">
              <w:t>Takes personal responsibility</w:t>
            </w:r>
            <w:r w:rsidRPr="00C03706">
              <w:t xml:space="preserve"> in adhering to legal and regulatory responsibilities applicable to own work context</w:t>
            </w:r>
          </w:p>
        </w:tc>
      </w:tr>
      <w:tr w:rsidTr="00C037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706">
            <w:pPr>
              <w:pStyle w:val="BodyText"/>
              <w:rPr>
                <w:lang w:val="en-NZ"/>
              </w:rPr>
            </w:pPr>
            <w:r w:rsidRPr="00C03706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706" w:rsidP="00C03706">
            <w:pPr>
              <w:pStyle w:val="ListBullet"/>
            </w:pPr>
            <w:r w:rsidRPr="00C03706">
              <w:t>Identifies and applies general design and operating principles of digital tools</w:t>
            </w:r>
          </w:p>
        </w:tc>
      </w:tr>
    </w:tbl>
    <w:p w:rsidR="00000000" w:rsidRPr="00C03706" w:rsidP="00C03706">
      <w:pPr>
        <w:pStyle w:val="BodyText"/>
      </w:pPr>
    </w:p>
    <w:p w:rsidR="00000000" w:rsidRPr="00C03706" w:rsidP="00C03706">
      <w:pPr>
        <w:pStyle w:val="AllowPageBreak"/>
      </w:pPr>
    </w:p>
    <w:p w:rsidR="00000000" w:rsidRPr="00C03706" w:rsidP="00C03706">
      <w:pPr>
        <w:pStyle w:val="Heading1"/>
      </w:pPr>
      <w:bookmarkStart w:id="6" w:name="O_1092687"/>
      <w:bookmarkEnd w:id="6"/>
      <w:r w:rsidRPr="00C03706">
        <w:t>Unit Mapping Information</w:t>
      </w:r>
    </w:p>
    <w:p w:rsidR="00000000" w:rsidRPr="00C03706" w:rsidP="00DA4308">
      <w:pPr>
        <w:pStyle w:val="BodyText"/>
      </w:pPr>
      <w:r w:rsidRPr="00C03706">
        <w:t xml:space="preserve">Supersedes and is equivalent to </w:t>
      </w:r>
      <w:r w:rsidRPr="00C03706">
        <w:t>ICTICT305 Identify and use current industry specific technologies.</w:t>
      </w:r>
    </w:p>
    <w:p w:rsidR="00000000" w:rsidRPr="00C03706" w:rsidP="00C03706">
      <w:pPr>
        <w:pStyle w:val="Heading1"/>
      </w:pPr>
      <w:bookmarkStart w:id="7" w:name="O_1092680"/>
      <w:bookmarkEnd w:id="7"/>
      <w:r w:rsidRPr="00C03706">
        <w:t>Links</w:t>
      </w:r>
    </w:p>
    <w:p w:rsidR="00000000" w:rsidRPr="00C03706" w:rsidP="00DA4308">
      <w:pPr>
        <w:pStyle w:val="BodyText"/>
      </w:pPr>
      <w:r w:rsidRPr="00C037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760A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3706" w:rsidP="00C03706"/>
    <w:sectPr w:rsidSect="00C037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6" w:rsidRPr="00DA4308" w:rsidP="00DA43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308" w:rsidP="00C037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4308" w:rsidP="00C037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A4308" w:rsidP="00C037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3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706" w:rsidRPr="00DA4308" w:rsidP="00DA43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7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308" w:rsidRPr="002D2AF8" w:rsidP="00C037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ICTICT310 Identify and use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A4308" w:rsidP="00C037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50D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F496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7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7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7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7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7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7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7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7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7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7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706"/>
  </w:style>
  <w:style w:type="character" w:customStyle="1" w:styleId="Heading1Char">
    <w:name w:val="Heading 1 Char"/>
    <w:basedOn w:val="DefaultParagraphFont"/>
    <w:link w:val="Heading1"/>
    <w:rsid w:val="00C037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7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7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7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7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706"/>
    <w:rPr>
      <w:b/>
      <w:spacing w:val="0"/>
    </w:rPr>
  </w:style>
  <w:style w:type="character" w:styleId="Emphasis">
    <w:name w:val="Emphasis"/>
    <w:basedOn w:val="DefaultParagraphFont"/>
    <w:qFormat/>
    <w:rsid w:val="00C03706"/>
    <w:rPr>
      <w:i/>
    </w:rPr>
  </w:style>
  <w:style w:type="paragraph" w:customStyle="1" w:styleId="SuperHeading">
    <w:name w:val="SuperHeading"/>
    <w:basedOn w:val="Normal"/>
    <w:rsid w:val="00C037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7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03706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037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7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7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7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7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7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7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7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7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7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7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7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7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7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7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7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7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7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7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7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7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7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7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7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7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7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7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7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7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7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7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7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7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706"/>
  </w:style>
  <w:style w:type="paragraph" w:styleId="TableofFigures">
    <w:name w:val="table of figures"/>
    <w:basedOn w:val="Normal"/>
    <w:next w:val="Normal"/>
    <w:semiHidden/>
    <w:rsid w:val="00C037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7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706"/>
    <w:rPr>
      <w:rFonts w:ascii="Wingdings" w:hAnsi="Wingdings"/>
    </w:rPr>
  </w:style>
  <w:style w:type="paragraph" w:customStyle="1" w:styleId="TableHeading">
    <w:name w:val="Table Heading"/>
    <w:basedOn w:val="HeadingBase"/>
    <w:rsid w:val="00C037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706"/>
    <w:rPr>
      <w:color w:val="0033CC"/>
      <w:u w:val="none"/>
    </w:rPr>
  </w:style>
  <w:style w:type="paragraph" w:customStyle="1" w:styleId="BodyTextRight">
    <w:name w:val="Body Text Right"/>
    <w:basedOn w:val="BodyText"/>
    <w:rsid w:val="00C037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7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7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7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7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7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706"/>
    <w:rPr>
      <w:sz w:val="32"/>
    </w:rPr>
  </w:style>
  <w:style w:type="paragraph" w:customStyle="1" w:styleId="HeadingProcedure">
    <w:name w:val="Heading Procedure"/>
    <w:basedOn w:val="HeadingBase"/>
    <w:next w:val="Normal"/>
    <w:rsid w:val="00C037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706"/>
    <w:pPr>
      <w:spacing w:before="60" w:after="60"/>
    </w:pPr>
  </w:style>
  <w:style w:type="paragraph" w:styleId="ListContinue">
    <w:name w:val="List Continue"/>
    <w:basedOn w:val="List"/>
    <w:rsid w:val="00C03706"/>
    <w:pPr>
      <w:ind w:firstLine="0"/>
    </w:pPr>
  </w:style>
  <w:style w:type="paragraph" w:customStyle="1" w:styleId="ListNote">
    <w:name w:val="List Note"/>
    <w:basedOn w:val="List"/>
    <w:rsid w:val="00C037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7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7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706"/>
    <w:rPr>
      <w:rFonts w:ascii="Courier New" w:hAnsi="Courier New"/>
    </w:rPr>
  </w:style>
  <w:style w:type="paragraph" w:customStyle="1" w:styleId="NoteBullet">
    <w:name w:val="Note Bullet"/>
    <w:basedOn w:val="Note"/>
    <w:rsid w:val="00C037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7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7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7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7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7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7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706"/>
    <w:rPr>
      <w:b/>
      <w:smallCaps/>
    </w:rPr>
  </w:style>
  <w:style w:type="paragraph" w:customStyle="1" w:styleId="TableListNumber">
    <w:name w:val="Table List Number"/>
    <w:basedOn w:val="ListNumber"/>
    <w:rsid w:val="00C037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7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706"/>
    <w:pPr>
      <w:numPr>
        <w:numId w:val="8"/>
      </w:numPr>
    </w:pPr>
  </w:style>
  <w:style w:type="paragraph" w:customStyle="1" w:styleId="ListAlpha2">
    <w:name w:val="List Alpha 2"/>
    <w:basedOn w:val="List2"/>
    <w:rsid w:val="00C03706"/>
    <w:pPr>
      <w:numPr>
        <w:numId w:val="7"/>
      </w:numPr>
    </w:pPr>
  </w:style>
  <w:style w:type="paragraph" w:styleId="List3">
    <w:name w:val="List 3"/>
    <w:basedOn w:val="BodyText"/>
    <w:rsid w:val="00C037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7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7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7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7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706"/>
    <w:pPr>
      <w:numPr>
        <w:numId w:val="3"/>
      </w:numPr>
    </w:pPr>
  </w:style>
  <w:style w:type="paragraph" w:styleId="ListContinue2">
    <w:name w:val="List Continue 2"/>
    <w:basedOn w:val="List2"/>
    <w:rsid w:val="00C03706"/>
    <w:pPr>
      <w:ind w:firstLine="0"/>
    </w:pPr>
  </w:style>
  <w:style w:type="paragraph" w:styleId="ListContinue3">
    <w:name w:val="List Continue 3"/>
    <w:basedOn w:val="List3"/>
    <w:rsid w:val="00C03706"/>
    <w:pPr>
      <w:ind w:left="1021" w:firstLine="0"/>
    </w:pPr>
  </w:style>
  <w:style w:type="paragraph" w:styleId="ListContinue4">
    <w:name w:val="List Continue 4"/>
    <w:basedOn w:val="List4"/>
    <w:rsid w:val="00C03706"/>
    <w:pPr>
      <w:ind w:firstLine="0"/>
    </w:pPr>
  </w:style>
  <w:style w:type="paragraph" w:styleId="ListContinue5">
    <w:name w:val="List Continue 5"/>
    <w:basedOn w:val="List5"/>
    <w:rsid w:val="00C03706"/>
    <w:pPr>
      <w:ind w:firstLine="0"/>
    </w:pPr>
  </w:style>
  <w:style w:type="paragraph" w:styleId="ListNumber3">
    <w:name w:val="List Number 3"/>
    <w:basedOn w:val="List3"/>
    <w:rsid w:val="00C03706"/>
    <w:pPr>
      <w:numPr>
        <w:numId w:val="4"/>
      </w:numPr>
    </w:pPr>
  </w:style>
  <w:style w:type="paragraph" w:styleId="ListNumber4">
    <w:name w:val="List Number 4"/>
    <w:basedOn w:val="List4"/>
    <w:rsid w:val="00C03706"/>
    <w:pPr>
      <w:numPr>
        <w:numId w:val="5"/>
      </w:numPr>
    </w:pPr>
  </w:style>
  <w:style w:type="paragraph" w:styleId="ListNumber5">
    <w:name w:val="List Number 5"/>
    <w:basedOn w:val="List5"/>
    <w:rsid w:val="00C03706"/>
    <w:pPr>
      <w:numPr>
        <w:numId w:val="6"/>
      </w:numPr>
    </w:pPr>
  </w:style>
  <w:style w:type="paragraph" w:styleId="BlockText">
    <w:name w:val="Block Text"/>
    <w:basedOn w:val="Normal"/>
    <w:rsid w:val="00C037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7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706"/>
    <w:rPr>
      <w:sz w:val="16"/>
      <w:vertAlign w:val="superscript"/>
    </w:rPr>
  </w:style>
  <w:style w:type="character" w:customStyle="1" w:styleId="Symbols">
    <w:name w:val="Symbols"/>
    <w:basedOn w:val="DefaultParagraphFont"/>
    <w:rsid w:val="00C03706"/>
    <w:rPr>
      <w:rFonts w:ascii="Symbol" w:hAnsi="Symbol"/>
    </w:rPr>
  </w:style>
  <w:style w:type="character" w:customStyle="1" w:styleId="MenuOptions">
    <w:name w:val="Menu Options"/>
    <w:basedOn w:val="DefaultParagraphFont"/>
    <w:rsid w:val="00C037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706"/>
    <w:rPr>
      <w:b/>
    </w:rPr>
  </w:style>
  <w:style w:type="character" w:customStyle="1" w:styleId="Underlined">
    <w:name w:val="Underlined"/>
    <w:basedOn w:val="DefaultParagraphFont"/>
    <w:rsid w:val="00C03706"/>
    <w:rPr>
      <w:u w:val="single"/>
    </w:rPr>
  </w:style>
  <w:style w:type="paragraph" w:customStyle="1" w:styleId="TableBodyTextRight">
    <w:name w:val="Table Body Text Right"/>
    <w:basedOn w:val="TableBodyText"/>
    <w:rsid w:val="00C037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706"/>
    <w:rPr>
      <w:sz w:val="18"/>
    </w:rPr>
  </w:style>
  <w:style w:type="paragraph" w:customStyle="1" w:styleId="BodySmallRight">
    <w:name w:val="Body Small Right"/>
    <w:basedOn w:val="BodyTextRight"/>
    <w:rsid w:val="00C03706"/>
    <w:rPr>
      <w:sz w:val="18"/>
      <w:szCs w:val="18"/>
    </w:rPr>
  </w:style>
  <w:style w:type="paragraph" w:customStyle="1" w:styleId="MarginEdition">
    <w:name w:val="Margin Edition"/>
    <w:basedOn w:val="MarginNote"/>
    <w:rsid w:val="00C037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706"/>
    <w:rPr>
      <w:sz w:val="2"/>
      <w:szCs w:val="2"/>
    </w:rPr>
  </w:style>
  <w:style w:type="character" w:customStyle="1" w:styleId="Small">
    <w:name w:val="Small"/>
    <w:basedOn w:val="DefaultParagraphFont"/>
    <w:rsid w:val="00C03706"/>
    <w:rPr>
      <w:sz w:val="16"/>
    </w:rPr>
  </w:style>
  <w:style w:type="paragraph" w:customStyle="1" w:styleId="WideTable">
    <w:name w:val="Wide Table"/>
    <w:basedOn w:val="Normal"/>
    <w:rsid w:val="00C037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706"/>
  </w:style>
  <w:style w:type="paragraph" w:styleId="Quote">
    <w:name w:val="Quote"/>
    <w:basedOn w:val="Heading1"/>
    <w:link w:val="QuoteChar"/>
    <w:qFormat/>
    <w:rsid w:val="00C037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7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706"/>
    <w:pPr>
      <w:pageBreakBefore/>
    </w:pPr>
  </w:style>
  <w:style w:type="paragraph" w:customStyle="1" w:styleId="Border">
    <w:name w:val="Border"/>
    <w:basedOn w:val="Normal"/>
    <w:qFormat/>
    <w:rsid w:val="00C037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7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7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7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7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7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7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7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7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706"/>
    <w:rPr>
      <w:u w:val="single"/>
    </w:rPr>
  </w:style>
  <w:style w:type="character" w:customStyle="1" w:styleId="BoldandItalics">
    <w:name w:val="Bold and Italics"/>
    <w:qFormat/>
    <w:rsid w:val="00C03706"/>
    <w:rPr>
      <w:b/>
      <w:i/>
      <w:u w:val="none"/>
    </w:rPr>
  </w:style>
  <w:style w:type="paragraph" w:styleId="BalloonText">
    <w:name w:val="Balloon Text"/>
    <w:basedOn w:val="Normal"/>
    <w:link w:val="BalloonTextChar"/>
    <w:rsid w:val="00C037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7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7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7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7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7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706"/>
    <w:pPr>
      <w:spacing w:before="0" w:after="0"/>
    </w:pPr>
  </w:style>
  <w:style w:type="paragraph" w:customStyle="1" w:styleId="BodyTextBold">
    <w:name w:val="Body Text Bold"/>
    <w:basedOn w:val="BodyText"/>
    <w:qFormat/>
    <w:rsid w:val="00C03706"/>
    <w:rPr>
      <w:b/>
    </w:rPr>
  </w:style>
  <w:style w:type="character" w:styleId="Hyperlink">
    <w:name w:val="Hyperlink"/>
    <w:basedOn w:val="DefaultParagraphFont"/>
    <w:uiPriority w:val="99"/>
    <w:unhideWhenUsed/>
    <w:rsid w:val="00DA43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475</Words>
  <Characters>3351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ICTICT310 Identify and use industry specific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