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44A" w:rsidP="00A654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ICTICT307 Customise packaged software applications for clients</w:t>
      </w:r>
      <w:r>
        <w:fldChar w:fldCharType="end"/>
      </w:r>
    </w:p>
    <w:p w:rsidR="00A6544A" w:rsidP="00A6544A">
      <w:pPr>
        <w:pStyle w:val="Version"/>
        <w:sectPr w:rsidSect="003B2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55A" w:rsidP="003B255A">
      <w:pPr>
        <w:pStyle w:val="SuperHeading"/>
      </w:pPr>
      <w:r w:rsidRPr="003B255A">
        <w:t>ICTICT307 Customise packaged software applications for clients</w:t>
      </w:r>
    </w:p>
    <w:p w:rsidR="00000000" w:rsidRPr="003B255A" w:rsidP="003B255A">
      <w:pPr>
        <w:pStyle w:val="Heading1"/>
      </w:pPr>
      <w:bookmarkStart w:id="1" w:name="O_709104"/>
      <w:bookmarkEnd w:id="1"/>
      <w:r w:rsidRPr="003B25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3B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BodyText"/>
            </w:pPr>
            <w:r w:rsidRPr="003B255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rPr>
                <w:rStyle w:val="SpecialBold"/>
              </w:rPr>
              <w:t>Comments</w:t>
            </w:r>
          </w:p>
        </w:tc>
      </w:tr>
      <w:tr w:rsidTr="003B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BodyText"/>
            </w:pPr>
            <w:r w:rsidRPr="003B255A">
              <w:t>This version first released with ICT Information and Communications Technology Training Package Version 1.0.</w:t>
            </w:r>
          </w:p>
        </w:tc>
      </w:tr>
    </w:tbl>
    <w:p w:rsidR="00000000" w:rsidRPr="003B255A" w:rsidP="003B255A">
      <w:pPr>
        <w:pStyle w:val="BodyText"/>
      </w:pPr>
    </w:p>
    <w:p w:rsidR="00000000" w:rsidRPr="003B255A" w:rsidP="003B255A">
      <w:pPr>
        <w:pStyle w:val="AllowPageBreak"/>
      </w:pPr>
    </w:p>
    <w:p w:rsidR="00000000" w:rsidRPr="003B255A" w:rsidP="003B255A">
      <w:pPr>
        <w:pStyle w:val="Heading1"/>
      </w:pPr>
      <w:bookmarkStart w:id="2" w:name="O_709105"/>
      <w:bookmarkEnd w:id="2"/>
      <w:r w:rsidRPr="003B255A">
        <w:t>Application</w:t>
      </w:r>
    </w:p>
    <w:p w:rsidR="00000000" w:rsidRPr="003B255A" w:rsidP="00A6544A">
      <w:pPr>
        <w:pStyle w:val="BodyText"/>
      </w:pPr>
      <w:r w:rsidRPr="003B255A">
        <w:t>This unit describes the skills and knowledge required to analyse, design, implement and review the customisation of packaged software applications, using simple programming constructs.</w:t>
      </w:r>
    </w:p>
    <w:p w:rsidR="00000000" w:rsidRPr="003B255A" w:rsidP="00A6544A">
      <w:pPr>
        <w:pStyle w:val="BodyText"/>
      </w:pPr>
      <w:r w:rsidRPr="003B255A">
        <w:t>It applies to individuals who have achieved a degr</w:t>
      </w:r>
      <w:r w:rsidRPr="003B255A">
        <w:t>ee of autonomy as information and communications technology (ICT) users and support personnel for software application activities in the workplace.</w:t>
      </w:r>
    </w:p>
    <w:p w:rsidR="00000000" w:rsidRPr="003B255A" w:rsidP="00A6544A">
      <w:pPr>
        <w:pStyle w:val="BodyText"/>
      </w:pPr>
      <w:r w:rsidRPr="003B255A">
        <w:t>No licensing, legislative or certification requirements apply to this unit at the time of publication.</w:t>
      </w:r>
    </w:p>
    <w:p w:rsidR="00000000" w:rsidRPr="003B255A" w:rsidP="003B255A">
      <w:pPr>
        <w:pStyle w:val="Heading1"/>
      </w:pPr>
      <w:bookmarkStart w:id="3" w:name="O_709108"/>
      <w:bookmarkEnd w:id="3"/>
      <w:r w:rsidRPr="003B255A">
        <w:t>Unit Sector</w:t>
      </w:r>
    </w:p>
    <w:p w:rsidR="00000000" w:rsidRPr="003B255A" w:rsidP="00A6544A">
      <w:pPr>
        <w:pStyle w:val="BodyText"/>
      </w:pPr>
      <w:r w:rsidRPr="003B255A">
        <w:t>General ICT</w:t>
      </w:r>
    </w:p>
    <w:p w:rsidR="00000000" w:rsidRPr="003B255A" w:rsidP="003B255A">
      <w:pPr>
        <w:pStyle w:val="Heading1"/>
      </w:pPr>
      <w:bookmarkStart w:id="4" w:name="O_709109"/>
      <w:bookmarkEnd w:id="4"/>
      <w:r w:rsidRPr="003B25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3B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BodyText"/>
            </w:pPr>
            <w:r w:rsidRPr="003B255A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rPr>
                <w:rStyle w:val="SpecialBold"/>
              </w:rPr>
              <w:t>PERFORMANCE CRITERIA</w:t>
            </w:r>
          </w:p>
        </w:tc>
      </w:tr>
      <w:tr w:rsidTr="003B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BodyText"/>
            </w:pPr>
            <w:r w:rsidRPr="003B255A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1. Analyse customisation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BodyText"/>
            </w:pPr>
            <w:r w:rsidRPr="003B255A">
              <w:t>1.1 Determine and document client requirements in a requirement specifications file in line with organisational requirements and security requirements</w:t>
            </w:r>
          </w:p>
          <w:p w:rsidR="00000000" w:rsidRPr="003B255A" w:rsidP="003B255A">
            <w:pPr>
              <w:pStyle w:val="BodyText"/>
            </w:pPr>
            <w:r w:rsidRPr="003B255A">
              <w:t>1.2 Confirm that projected specifications meet client requirements</w:t>
            </w:r>
          </w:p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1.3 Determine level of documentation necessary to meet client requirements</w:t>
            </w:r>
          </w:p>
        </w:tc>
      </w:tr>
      <w:tr w:rsidTr="003B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2. Develop customisation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BodyText"/>
            </w:pPr>
            <w:r w:rsidRPr="003B255A">
              <w:t>2.1 Design software applications, taking into account system limitations and client needs</w:t>
            </w:r>
          </w:p>
          <w:p w:rsidR="00000000" w:rsidRPr="003B255A" w:rsidP="003B255A">
            <w:pPr>
              <w:pStyle w:val="BodyText"/>
            </w:pPr>
            <w:r w:rsidRPr="003B255A">
              <w:t>2.2 Customise software applications usi</w:t>
            </w:r>
            <w:r w:rsidRPr="003B255A">
              <w:t>ng simple programming constructs, conforming to organisational requirements</w:t>
            </w:r>
          </w:p>
          <w:p w:rsidR="00000000" w:rsidRPr="003B255A" w:rsidP="003B255A">
            <w:pPr>
              <w:pStyle w:val="BodyText"/>
            </w:pPr>
            <w:r w:rsidRPr="003B255A">
              <w:t xml:space="preserve">2.3 Obtain feedback from the client following client testing of the customised software applications </w:t>
            </w:r>
          </w:p>
          <w:p w:rsidR="00000000" w:rsidRPr="003B255A" w:rsidP="003B255A">
            <w:pPr>
              <w:pStyle w:val="BodyText"/>
            </w:pPr>
            <w:r w:rsidRPr="003B255A">
              <w:t>2.4 Make further changes to software applications to meet client requirements</w:t>
            </w:r>
          </w:p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2.5 Document the changes</w:t>
            </w:r>
          </w:p>
        </w:tc>
      </w:tr>
      <w:tr w:rsidTr="003B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3. Provide support for customised application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BodyText"/>
            </w:pPr>
            <w:r w:rsidRPr="003B255A">
              <w:t>3.1 Produce documentation for client</w:t>
            </w:r>
          </w:p>
          <w:p w:rsidR="00000000" w:rsidRPr="003B255A" w:rsidP="003B255A">
            <w:pPr>
              <w:pStyle w:val="BodyText"/>
            </w:pPr>
            <w:r w:rsidRPr="003B255A">
              <w:t>3.2 Produce help desk documentation for ongoing support</w:t>
            </w:r>
          </w:p>
          <w:p w:rsidR="00000000" w:rsidRPr="003B255A" w:rsidP="003B255A">
            <w:pPr>
              <w:pStyle w:val="BodyText"/>
            </w:pPr>
            <w:r w:rsidRPr="003B255A">
              <w:t>3.3 Obtain clients’ evaluation and feedback to ensure that their requirements have been met</w:t>
            </w:r>
          </w:p>
        </w:tc>
      </w:tr>
    </w:tbl>
    <w:p w:rsidR="00000000" w:rsidRPr="003B255A" w:rsidP="003B255A">
      <w:pPr>
        <w:pStyle w:val="BodyText"/>
      </w:pPr>
    </w:p>
    <w:p w:rsidR="00000000" w:rsidRPr="003B255A" w:rsidP="003B255A">
      <w:pPr>
        <w:pStyle w:val="AllowPageBreak"/>
      </w:pPr>
    </w:p>
    <w:p w:rsidR="00000000" w:rsidRPr="003B255A" w:rsidP="003B255A">
      <w:pPr>
        <w:pStyle w:val="Heading1"/>
      </w:pPr>
      <w:bookmarkStart w:id="5" w:name="O_709110"/>
      <w:bookmarkEnd w:id="5"/>
      <w:r w:rsidRPr="003B255A">
        <w:t>Foundation Skills</w:t>
      </w:r>
    </w:p>
    <w:p w:rsidR="00000000" w:rsidRPr="00A6544A" w:rsidP="00A6544A">
      <w:pPr>
        <w:pStyle w:val="BodyText"/>
        <w:rPr>
          <w:i/>
        </w:rPr>
      </w:pPr>
      <w:r w:rsidRPr="00A6544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A654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BodyText"/>
            </w:pPr>
            <w:r w:rsidRPr="003B255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BodyText"/>
            </w:pPr>
            <w:r w:rsidRPr="003B255A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rPr>
                <w:rStyle w:val="SpecialBold"/>
              </w:rPr>
              <w:t>Description</w:t>
            </w:r>
          </w:p>
        </w:tc>
      </w:tr>
      <w:tr w:rsidTr="00A654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1.1, 1.3, 2.2, 3.3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ListBullet"/>
              <w:rPr>
                <w:lang w:val="en-NZ"/>
              </w:rPr>
            </w:pPr>
            <w:r w:rsidRPr="003B255A">
              <w:t>Identifies and interprets a variety of hard copy and online technical information to identify organisational requirements and clarify client requirements</w:t>
            </w:r>
          </w:p>
        </w:tc>
      </w:tr>
      <w:tr w:rsidTr="00A654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1.1, 1.3, 2.1, 2.2, 2.4, 2.5, 3.1, 3.2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ListBullet"/>
            </w:pPr>
            <w:r w:rsidRPr="003B255A">
              <w:t>Uses correct spelling and grammar</w:t>
            </w:r>
            <w:r w:rsidRPr="003B255A">
              <w:t>, plain English and specific terminology to produce documents to organisational guidelines as required by the job role</w:t>
            </w:r>
          </w:p>
          <w:p w:rsidR="00000000" w:rsidP="003B255A">
            <w:pPr>
              <w:pStyle w:val="ListBullet"/>
              <w:rPr>
                <w:lang w:val="en-NZ"/>
              </w:rPr>
            </w:pPr>
            <w:r w:rsidRPr="003B255A">
              <w:t>Uses the appropriate programming syntax and conventions to perform job role</w:t>
            </w:r>
          </w:p>
        </w:tc>
      </w:tr>
      <w:tr w:rsidTr="00A654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1.1-1.3, 2.3,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ListBullet"/>
            </w:pPr>
            <w:r w:rsidRPr="003B255A">
              <w:t xml:space="preserve">Elicits and evaluates </w:t>
            </w:r>
            <w:r w:rsidRPr="003B255A">
              <w:t>information using effective listening and questioning techniques</w:t>
            </w:r>
          </w:p>
          <w:p w:rsidR="00000000" w:rsidP="003B255A">
            <w:pPr>
              <w:pStyle w:val="ListBullet"/>
              <w:rPr>
                <w:lang w:val="en-NZ"/>
              </w:rPr>
            </w:pPr>
            <w:r w:rsidRPr="003B255A">
              <w:t>Uses simple and relevant language to confirm understanding of requirements, liaise with the client and obtain feedback</w:t>
            </w:r>
          </w:p>
        </w:tc>
      </w:tr>
      <w:tr w:rsidTr="00A654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1.1, 1.3, 2.1-2.4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ListBullet"/>
            </w:pPr>
            <w:r w:rsidRPr="003B255A">
              <w:t>Takes responsibility for planning and organising own workload, identifying ways of sequencing and combining elements for efficiency</w:t>
            </w:r>
          </w:p>
          <w:p w:rsidR="00000000" w:rsidRPr="003B255A" w:rsidP="003B255A">
            <w:pPr>
              <w:pStyle w:val="ListBullet"/>
            </w:pPr>
            <w:r w:rsidRPr="003B255A">
              <w:t xml:space="preserve">Understands the purposes, specific functions and key </w:t>
            </w:r>
            <w:r w:rsidRPr="003B255A">
              <w:t>features of common digital systems and tools</w:t>
            </w:r>
          </w:p>
          <w:p w:rsidR="00000000" w:rsidRPr="003B255A" w:rsidP="003B255A">
            <w:pPr>
              <w:pStyle w:val="ListBullet"/>
            </w:pPr>
            <w:r w:rsidRPr="003B255A">
              <w:t xml:space="preserve">Tests and operates common </w:t>
            </w:r>
            <w:r w:rsidRPr="003B255A">
              <w:t>digital tools and systems to effectively complete routine tasks</w:t>
            </w:r>
          </w:p>
          <w:p w:rsidR="00000000" w:rsidRPr="003B255A" w:rsidP="003B255A">
            <w:pPr>
              <w:pStyle w:val="ListBullet"/>
            </w:pPr>
            <w:r w:rsidRPr="003B255A">
              <w:t>Takes responsibility for the outcomes of routine decisions related directly to own role</w:t>
            </w:r>
          </w:p>
        </w:tc>
      </w:tr>
    </w:tbl>
    <w:p w:rsidR="00000000" w:rsidRPr="003B255A" w:rsidP="003B255A">
      <w:pPr>
        <w:pStyle w:val="BodyText"/>
      </w:pPr>
    </w:p>
    <w:p w:rsidR="00000000" w:rsidRPr="003B255A" w:rsidP="003B255A">
      <w:pPr>
        <w:pStyle w:val="AllowPageBreak"/>
      </w:pPr>
    </w:p>
    <w:p w:rsidR="00000000" w:rsidRPr="003B255A" w:rsidP="003B255A">
      <w:pPr>
        <w:pStyle w:val="Heading1"/>
      </w:pPr>
      <w:bookmarkStart w:id="6" w:name="O_709112"/>
      <w:bookmarkEnd w:id="6"/>
      <w:r w:rsidRPr="003B255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4"/>
        <w:gridCol w:w="2194"/>
        <w:gridCol w:w="3206"/>
        <w:gridCol w:w="1602"/>
      </w:tblGrid>
      <w:tr w:rsidTr="00A6544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BodyText"/>
            </w:pPr>
            <w:r w:rsidRPr="003B255A">
              <w:rPr>
                <w:rStyle w:val="SpecialBold"/>
              </w:rPr>
              <w:t>Code and title</w:t>
            </w:r>
          </w:p>
          <w:p w:rsidR="00000000" w:rsidRPr="003B255A" w:rsidP="003B255A">
            <w:pPr>
              <w:pStyle w:val="BodyText"/>
            </w:pPr>
            <w:r w:rsidRPr="003B255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BodyText"/>
            </w:pPr>
            <w:r w:rsidRPr="003B255A">
              <w:rPr>
                <w:rStyle w:val="SpecialBold"/>
              </w:rPr>
              <w:t>Code and title</w:t>
            </w:r>
          </w:p>
          <w:p w:rsidR="00000000" w:rsidRPr="003B255A" w:rsidP="003B255A">
            <w:pPr>
              <w:pStyle w:val="BodyText"/>
            </w:pPr>
            <w:r w:rsidRPr="003B255A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BodyText"/>
            </w:pPr>
            <w:r w:rsidRPr="003B255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rPr>
                <w:rStyle w:val="SpecialBold"/>
              </w:rPr>
              <w:t>Equivalence status</w:t>
            </w:r>
          </w:p>
        </w:tc>
      </w:tr>
      <w:tr w:rsidTr="00A6544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ICTICT307 Customise packaged software applications for clients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ICAICT307A Customise packaged software applications for clients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BodyText"/>
            </w:pPr>
            <w:r w:rsidRPr="003B255A">
              <w:t>Equivalent unit</w:t>
            </w:r>
          </w:p>
        </w:tc>
      </w:tr>
    </w:tbl>
    <w:p w:rsidR="00000000" w:rsidRPr="003B255A" w:rsidP="003B255A">
      <w:pPr>
        <w:pStyle w:val="BodyText"/>
      </w:pPr>
    </w:p>
    <w:p w:rsidR="00000000" w:rsidRPr="003B255A" w:rsidP="003B255A">
      <w:pPr>
        <w:pStyle w:val="AllowPageBreak"/>
      </w:pPr>
    </w:p>
    <w:p w:rsidR="00000000" w:rsidRPr="003B255A" w:rsidP="003B255A">
      <w:pPr>
        <w:pStyle w:val="Heading1"/>
      </w:pPr>
      <w:bookmarkStart w:id="7" w:name="O_709119"/>
      <w:bookmarkEnd w:id="7"/>
      <w:r w:rsidRPr="003B255A">
        <w:t>Links</w:t>
      </w:r>
    </w:p>
    <w:p w:rsidR="00000000" w:rsidRPr="003B255A" w:rsidP="00A6544A">
      <w:pPr>
        <w:pStyle w:val="BodyText"/>
      </w:pPr>
      <w:r w:rsidRPr="003B25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408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255A" w:rsidP="00A6544A">
      <w:pPr>
        <w:pStyle w:val="BodyText"/>
        <w:sectPr w:rsidSect="003B25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255A" w:rsidP="003B255A">
      <w:pPr>
        <w:pStyle w:val="SuperHeading"/>
      </w:pPr>
      <w:r w:rsidRPr="003B255A">
        <w:t xml:space="preserve">Assessment </w:t>
      </w:r>
      <w:r w:rsidRPr="003B255A">
        <w:t>Requirements for ICTICT307 Customise packaged software applications for clients</w:t>
      </w:r>
    </w:p>
    <w:p w:rsidR="00000000" w:rsidRPr="003B255A" w:rsidP="003B255A">
      <w:pPr>
        <w:pStyle w:val="Heading1"/>
      </w:pPr>
      <w:bookmarkStart w:id="8" w:name="O_709114"/>
      <w:bookmarkEnd w:id="8"/>
      <w:r w:rsidRPr="003B25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3B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BodyText"/>
            </w:pPr>
            <w:r w:rsidRPr="003B255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rPr>
                <w:rStyle w:val="SpecialBold"/>
              </w:rPr>
              <w:t>Comments</w:t>
            </w:r>
          </w:p>
        </w:tc>
      </w:tr>
      <w:tr w:rsidTr="003B25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55A">
            <w:pPr>
              <w:pStyle w:val="BodyText"/>
              <w:rPr>
                <w:lang w:val="en-NZ"/>
              </w:rPr>
            </w:pPr>
            <w:r w:rsidRPr="003B255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55A" w:rsidP="003B255A">
            <w:pPr>
              <w:pStyle w:val="BodyText"/>
            </w:pPr>
            <w:r w:rsidRPr="003B255A">
              <w:t>This version first released with ICT Information and Communications Technology Training Package Version 1.0.</w:t>
            </w:r>
          </w:p>
        </w:tc>
      </w:tr>
    </w:tbl>
    <w:p w:rsidR="00000000" w:rsidRPr="003B255A" w:rsidP="003B255A">
      <w:pPr>
        <w:pStyle w:val="BodyText"/>
      </w:pPr>
    </w:p>
    <w:p w:rsidR="00000000" w:rsidRPr="003B255A" w:rsidP="003B255A">
      <w:pPr>
        <w:pStyle w:val="AllowPageBreak"/>
      </w:pPr>
    </w:p>
    <w:p w:rsidR="00000000" w:rsidRPr="003B255A" w:rsidP="003B255A">
      <w:pPr>
        <w:pStyle w:val="Heading1"/>
      </w:pPr>
      <w:bookmarkStart w:id="9" w:name="O_709115"/>
      <w:bookmarkEnd w:id="9"/>
      <w:r w:rsidRPr="003B255A">
        <w:t>Performance Evidence</w:t>
      </w:r>
    </w:p>
    <w:p w:rsidR="00000000" w:rsidRPr="003B255A" w:rsidP="00A6544A">
      <w:pPr>
        <w:pStyle w:val="BodyText"/>
      </w:pPr>
      <w:r w:rsidRPr="003B255A">
        <w:t>Evidence of the ability to:</w:t>
      </w:r>
    </w:p>
    <w:p w:rsidR="00000000" w:rsidRPr="003B255A" w:rsidP="003B255A">
      <w:pPr>
        <w:pStyle w:val="ListBullet"/>
      </w:pPr>
      <w:r w:rsidRPr="003B255A">
        <w:t>interpret and document client requirements to customise software applications</w:t>
      </w:r>
    </w:p>
    <w:p w:rsidR="00000000" w:rsidRPr="003B255A" w:rsidP="003B255A">
      <w:pPr>
        <w:pStyle w:val="ListBullet"/>
      </w:pPr>
      <w:r w:rsidRPr="003B255A">
        <w:t>design software applications</w:t>
      </w:r>
    </w:p>
    <w:p w:rsidR="00000000" w:rsidRPr="003B255A" w:rsidP="003B255A">
      <w:pPr>
        <w:pStyle w:val="ListBullet"/>
      </w:pPr>
      <w:r w:rsidRPr="003B255A">
        <w:t>analyse, implement and review customised software applications</w:t>
      </w:r>
    </w:p>
    <w:p w:rsidR="00000000" w:rsidRPr="003B255A" w:rsidP="003B255A">
      <w:pPr>
        <w:pStyle w:val="ListBullet"/>
      </w:pPr>
      <w:r w:rsidRPr="003B255A">
        <w:t>produce documentation for the client</w:t>
      </w:r>
    </w:p>
    <w:p w:rsidR="00000000" w:rsidRPr="003B255A" w:rsidP="003B255A">
      <w:pPr>
        <w:pStyle w:val="ListBullet"/>
      </w:pPr>
      <w:r w:rsidRPr="003B255A">
        <w:t>obtain feedback from client to ensure requirements have been met.</w:t>
      </w:r>
    </w:p>
    <w:p w:rsidR="00000000" w:rsidRPr="003B255A" w:rsidP="003B255A">
      <w:pPr>
        <w:pStyle w:val="BodyText"/>
      </w:pPr>
    </w:p>
    <w:p w:rsidR="00000000" w:rsidRPr="003B255A" w:rsidP="00A6544A">
      <w:pPr>
        <w:pStyle w:val="BodyText"/>
      </w:pPr>
      <w:r w:rsidRPr="003B255A">
        <w:t>Note: If a specific volume or frequency is not stated, then evidence must be provided at least once.</w:t>
      </w:r>
    </w:p>
    <w:p w:rsidR="00000000" w:rsidRPr="003B255A" w:rsidP="003B255A">
      <w:pPr>
        <w:pStyle w:val="Heading1"/>
      </w:pPr>
      <w:bookmarkStart w:id="10" w:name="O_709116"/>
      <w:bookmarkEnd w:id="10"/>
      <w:r w:rsidRPr="003B255A">
        <w:t>Knowledge Evidence</w:t>
      </w:r>
    </w:p>
    <w:p w:rsidR="00000000" w:rsidRPr="003B255A" w:rsidP="00A6544A">
      <w:pPr>
        <w:pStyle w:val="BodyText"/>
      </w:pPr>
      <w:r w:rsidRPr="003B255A">
        <w:t>To complete the</w:t>
      </w:r>
      <w:r w:rsidRPr="003B255A">
        <w:t xml:space="preserve"> unit requirements safely and effectively, the individual must:</w:t>
      </w:r>
    </w:p>
    <w:p w:rsidR="00000000" w:rsidRPr="003B255A" w:rsidP="003B255A">
      <w:pPr>
        <w:pStyle w:val="ListBullet"/>
      </w:pPr>
      <w:r w:rsidRPr="003B255A">
        <w:t>outline the general features and capabilities of current industry accepted hardware and software products</w:t>
      </w:r>
    </w:p>
    <w:p w:rsidR="00000000" w:rsidRPr="003B255A" w:rsidP="003B255A">
      <w:pPr>
        <w:pStyle w:val="ListBullet"/>
      </w:pPr>
      <w:r w:rsidRPr="003B255A">
        <w:t>discuss functions and features of software applications suitable for client</w:t>
      </w:r>
    </w:p>
    <w:p w:rsidR="00000000" w:rsidRPr="003B255A" w:rsidP="003B255A">
      <w:pPr>
        <w:pStyle w:val="ListBullet"/>
      </w:pPr>
      <w:r w:rsidRPr="003B255A">
        <w:t>discuss f</w:t>
      </w:r>
      <w:r w:rsidRPr="003B255A">
        <w:t>unctions and features of the operating system (OS)</w:t>
      </w:r>
    </w:p>
    <w:p w:rsidR="00000000" w:rsidRPr="003B255A" w:rsidP="003B255A">
      <w:pPr>
        <w:pStyle w:val="ListBullet"/>
      </w:pPr>
      <w:r w:rsidRPr="003B255A">
        <w:t>identify information and communications technology (ICT) structure and system infrastructure</w:t>
      </w:r>
    </w:p>
    <w:p w:rsidR="00000000" w:rsidRPr="003B255A" w:rsidP="003B255A">
      <w:pPr>
        <w:pStyle w:val="ListBullet"/>
      </w:pPr>
      <w:r w:rsidRPr="003B255A">
        <w:t>describe organisational policy and procedures relating to customising software</w:t>
      </w:r>
    </w:p>
    <w:p w:rsidR="00000000" w:rsidRPr="003B255A" w:rsidP="003B255A">
      <w:pPr>
        <w:pStyle w:val="ListBullet"/>
      </w:pPr>
      <w:r w:rsidRPr="003B255A">
        <w:t xml:space="preserve">identify organisational security </w:t>
      </w:r>
      <w:r w:rsidRPr="003B255A">
        <w:t>procedures.</w:t>
      </w:r>
    </w:p>
    <w:p w:rsidR="00000000" w:rsidRPr="003B255A" w:rsidP="003B255A">
      <w:pPr>
        <w:pStyle w:val="AllowPageBreak"/>
      </w:pPr>
    </w:p>
    <w:p w:rsidR="00000000" w:rsidRPr="003B255A" w:rsidP="003B255A">
      <w:pPr>
        <w:pStyle w:val="Heading1"/>
      </w:pPr>
      <w:bookmarkStart w:id="11" w:name="O_709117"/>
      <w:bookmarkEnd w:id="11"/>
      <w:r w:rsidRPr="003B255A">
        <w:t>Assessment Conditions</w:t>
      </w:r>
    </w:p>
    <w:p w:rsidR="00000000" w:rsidRPr="003B255A" w:rsidP="00A6544A">
      <w:pPr>
        <w:pStyle w:val="BodyText"/>
      </w:pPr>
      <w:r w:rsidRPr="003B255A">
        <w:t>Gather evidence to demonstrate consistent performance in conditions that are safe and replicate the workplace. Noise levels, production flow, interruptions and time variances must be typical of those exper</w:t>
      </w:r>
      <w:r w:rsidRPr="003B255A">
        <w:t>ienced in the general ICT industry, and include access to:</w:t>
      </w:r>
    </w:p>
    <w:p w:rsidR="00000000" w:rsidRPr="003B255A" w:rsidP="003B255A">
      <w:pPr>
        <w:pStyle w:val="ListBullet"/>
      </w:pPr>
      <w:r w:rsidRPr="003B255A">
        <w:t>a site where software applications may be customised</w:t>
      </w:r>
    </w:p>
    <w:p w:rsidR="00000000" w:rsidRPr="003B255A" w:rsidP="003B255A">
      <w:pPr>
        <w:pStyle w:val="ListBullet"/>
      </w:pPr>
      <w:r w:rsidRPr="003B255A">
        <w:t>use of customisable software applications currently used in industry</w:t>
      </w:r>
    </w:p>
    <w:p w:rsidR="00000000" w:rsidRPr="003B255A" w:rsidP="003B255A">
      <w:pPr>
        <w:pStyle w:val="ListBullet"/>
      </w:pPr>
      <w:r w:rsidRPr="003B255A">
        <w:t>client requirements documentation</w:t>
      </w:r>
    </w:p>
    <w:p w:rsidR="00000000" w:rsidRPr="003B255A" w:rsidP="003B255A">
      <w:pPr>
        <w:pStyle w:val="ListBullet"/>
      </w:pPr>
      <w:r w:rsidRPr="003B255A">
        <w:t>organisational requirements.</w:t>
      </w:r>
    </w:p>
    <w:p w:rsidR="00000000" w:rsidRPr="003B255A" w:rsidP="003B255A">
      <w:pPr>
        <w:pStyle w:val="BodyText"/>
      </w:pPr>
    </w:p>
    <w:p w:rsidR="00000000" w:rsidRPr="003B255A" w:rsidP="00A6544A">
      <w:pPr>
        <w:pStyle w:val="BodyText"/>
      </w:pPr>
      <w:r w:rsidRPr="003B255A">
        <w:t>Assessors must satisfy NVR/AQTF assessor requirements.</w:t>
      </w:r>
    </w:p>
    <w:p w:rsidR="00000000" w:rsidRPr="003B255A" w:rsidP="003B255A">
      <w:pPr>
        <w:pStyle w:val="Heading1"/>
      </w:pPr>
      <w:bookmarkStart w:id="12" w:name="O_709120"/>
      <w:bookmarkEnd w:id="12"/>
      <w:r w:rsidRPr="003B255A">
        <w:t>Links</w:t>
      </w:r>
    </w:p>
    <w:p w:rsidR="00000000" w:rsidRPr="003B255A" w:rsidP="00A6544A">
      <w:pPr>
        <w:pStyle w:val="BodyText"/>
      </w:pPr>
      <w:r w:rsidRPr="003B25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408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255A" w:rsidP="003B255A"/>
    <w:sectPr w:rsidSect="003B25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5A" w:rsidRPr="00A6544A" w:rsidP="00A654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4A" w:rsidP="003B2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544A" w:rsidP="003B2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544A" w:rsidP="003B25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5A" w:rsidP="003B2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544A">
      <w:t>Approved</w:t>
    </w:r>
    <w:r w:rsidR="00A654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544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544A">
      <w:rPr>
        <w:noProof/>
      </w:rPr>
      <w:t>4</w:t>
    </w:r>
    <w:r>
      <w:rPr>
        <w:noProof/>
      </w:rPr>
      <w:fldChar w:fldCharType="end"/>
    </w:r>
  </w:p>
  <w:p w:rsidR="003B255A" w:rsidP="003B2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54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544A">
      <w:t>Future Skills Organisation</w:t>
    </w:r>
    <w:r w:rsidR="00A6544A">
      <w:fldChar w:fldCharType="end"/>
    </w:r>
  </w:p>
  <w:p w:rsidR="003B255A" w:rsidP="003B2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55A" w:rsidRPr="00A6544A" w:rsidP="00A654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4A" w:rsidRPr="002D2AF8" w:rsidP="003B2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ICTICT307 Customise packaged software applications for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544A" w:rsidP="003B25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55A" w:rsidRPr="002D2AF8" w:rsidP="003B2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544A">
      <w:t>ICTICT307 Customise packaged software applications for clients</w:t>
    </w:r>
    <w:r w:rsidR="00A654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544A">
      <w:rPr>
        <w:noProof/>
      </w:rPr>
      <w:t>2 March 2025</w:t>
    </w:r>
    <w:r>
      <w:fldChar w:fldCharType="end"/>
    </w:r>
  </w:p>
  <w:p w:rsidR="003B255A" w:rsidP="003B2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882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EE26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55A"/>
  </w:style>
  <w:style w:type="character" w:customStyle="1" w:styleId="Heading1Char">
    <w:name w:val="Heading 1 Char"/>
    <w:basedOn w:val="DefaultParagraphFont"/>
    <w:link w:val="Heading1"/>
    <w:rsid w:val="003B2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5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5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55A"/>
    <w:rPr>
      <w:b/>
      <w:spacing w:val="0"/>
    </w:rPr>
  </w:style>
  <w:style w:type="character" w:styleId="Emphasis">
    <w:name w:val="Emphasis"/>
    <w:basedOn w:val="DefaultParagraphFont"/>
    <w:qFormat/>
    <w:rsid w:val="003B255A"/>
    <w:rPr>
      <w:i/>
    </w:rPr>
  </w:style>
  <w:style w:type="paragraph" w:customStyle="1" w:styleId="SuperHeading">
    <w:name w:val="SuperHeading"/>
    <w:basedOn w:val="Normal"/>
    <w:rsid w:val="003B2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5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5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25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2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5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2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55A"/>
  </w:style>
  <w:style w:type="paragraph" w:styleId="TableofFigures">
    <w:name w:val="table of figures"/>
    <w:basedOn w:val="Normal"/>
    <w:next w:val="Normal"/>
    <w:semiHidden/>
    <w:rsid w:val="003B2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5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255A"/>
    <w:rPr>
      <w:rFonts w:ascii="Wingdings" w:hAnsi="Wingdings"/>
    </w:rPr>
  </w:style>
  <w:style w:type="paragraph" w:customStyle="1" w:styleId="TableHeading">
    <w:name w:val="Table Heading"/>
    <w:basedOn w:val="HeadingBase"/>
    <w:rsid w:val="003B2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55A"/>
    <w:rPr>
      <w:color w:val="0033CC"/>
      <w:u w:val="none"/>
    </w:rPr>
  </w:style>
  <w:style w:type="paragraph" w:customStyle="1" w:styleId="BodyTextRight">
    <w:name w:val="Body Text Right"/>
    <w:basedOn w:val="BodyText"/>
    <w:rsid w:val="003B2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5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55A"/>
    <w:rPr>
      <w:sz w:val="32"/>
    </w:rPr>
  </w:style>
  <w:style w:type="paragraph" w:customStyle="1" w:styleId="HeadingProcedure">
    <w:name w:val="Heading Procedure"/>
    <w:basedOn w:val="HeadingBase"/>
    <w:next w:val="Normal"/>
    <w:rsid w:val="003B2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55A"/>
    <w:pPr>
      <w:spacing w:before="60" w:after="60"/>
    </w:pPr>
  </w:style>
  <w:style w:type="paragraph" w:styleId="ListContinue">
    <w:name w:val="List Continue"/>
    <w:basedOn w:val="List"/>
    <w:rsid w:val="003B255A"/>
    <w:pPr>
      <w:ind w:firstLine="0"/>
    </w:pPr>
  </w:style>
  <w:style w:type="paragraph" w:customStyle="1" w:styleId="ListNote">
    <w:name w:val="List Note"/>
    <w:basedOn w:val="List"/>
    <w:rsid w:val="003B2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55A"/>
    <w:rPr>
      <w:rFonts w:ascii="Courier New" w:hAnsi="Courier New"/>
    </w:rPr>
  </w:style>
  <w:style w:type="paragraph" w:customStyle="1" w:styleId="NoteBullet">
    <w:name w:val="Note Bullet"/>
    <w:basedOn w:val="Note"/>
    <w:rsid w:val="003B2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5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2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55A"/>
    <w:rPr>
      <w:b/>
      <w:smallCaps/>
    </w:rPr>
  </w:style>
  <w:style w:type="paragraph" w:customStyle="1" w:styleId="TableListNumber">
    <w:name w:val="Table List Number"/>
    <w:basedOn w:val="ListNumber"/>
    <w:rsid w:val="003B2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55A"/>
    <w:pPr>
      <w:numPr>
        <w:numId w:val="8"/>
      </w:numPr>
    </w:pPr>
  </w:style>
  <w:style w:type="paragraph" w:customStyle="1" w:styleId="ListAlpha2">
    <w:name w:val="List Alpha 2"/>
    <w:basedOn w:val="List2"/>
    <w:rsid w:val="003B255A"/>
    <w:pPr>
      <w:numPr>
        <w:numId w:val="7"/>
      </w:numPr>
    </w:pPr>
  </w:style>
  <w:style w:type="paragraph" w:styleId="List2">
    <w:name w:val="List 2"/>
    <w:basedOn w:val="BodyText"/>
    <w:rsid w:val="003B2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5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5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255A"/>
    <w:pPr>
      <w:numPr>
        <w:numId w:val="3"/>
      </w:numPr>
    </w:pPr>
  </w:style>
  <w:style w:type="paragraph" w:styleId="ListContinue2">
    <w:name w:val="List Continue 2"/>
    <w:basedOn w:val="List2"/>
    <w:rsid w:val="003B255A"/>
    <w:pPr>
      <w:ind w:firstLine="0"/>
    </w:pPr>
  </w:style>
  <w:style w:type="paragraph" w:styleId="ListContinue3">
    <w:name w:val="List Continue 3"/>
    <w:basedOn w:val="List3"/>
    <w:rsid w:val="003B255A"/>
    <w:pPr>
      <w:ind w:left="1021" w:firstLine="0"/>
    </w:pPr>
  </w:style>
  <w:style w:type="paragraph" w:styleId="ListContinue4">
    <w:name w:val="List Continue 4"/>
    <w:basedOn w:val="List4"/>
    <w:rsid w:val="003B255A"/>
    <w:pPr>
      <w:ind w:firstLine="0"/>
    </w:pPr>
  </w:style>
  <w:style w:type="paragraph" w:styleId="ListContinue5">
    <w:name w:val="List Continue 5"/>
    <w:basedOn w:val="List5"/>
    <w:rsid w:val="003B255A"/>
    <w:pPr>
      <w:ind w:firstLine="0"/>
    </w:pPr>
  </w:style>
  <w:style w:type="paragraph" w:styleId="ListNumber3">
    <w:name w:val="List Number 3"/>
    <w:basedOn w:val="List3"/>
    <w:rsid w:val="003B255A"/>
    <w:pPr>
      <w:numPr>
        <w:numId w:val="4"/>
      </w:numPr>
    </w:pPr>
  </w:style>
  <w:style w:type="paragraph" w:styleId="ListNumber4">
    <w:name w:val="List Number 4"/>
    <w:basedOn w:val="List4"/>
    <w:rsid w:val="003B255A"/>
    <w:pPr>
      <w:numPr>
        <w:numId w:val="5"/>
      </w:numPr>
    </w:pPr>
  </w:style>
  <w:style w:type="paragraph" w:styleId="ListNumber5">
    <w:name w:val="List Number 5"/>
    <w:basedOn w:val="List5"/>
    <w:rsid w:val="003B255A"/>
    <w:pPr>
      <w:numPr>
        <w:numId w:val="6"/>
      </w:numPr>
    </w:pPr>
  </w:style>
  <w:style w:type="paragraph" w:styleId="BlockText">
    <w:name w:val="Block Text"/>
    <w:basedOn w:val="Normal"/>
    <w:rsid w:val="003B2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55A"/>
    <w:rPr>
      <w:sz w:val="16"/>
      <w:vertAlign w:val="superscript"/>
    </w:rPr>
  </w:style>
  <w:style w:type="character" w:customStyle="1" w:styleId="Symbols">
    <w:name w:val="Symbols"/>
    <w:basedOn w:val="DefaultParagraphFont"/>
    <w:rsid w:val="003B255A"/>
    <w:rPr>
      <w:rFonts w:ascii="Symbol" w:hAnsi="Symbol"/>
    </w:rPr>
  </w:style>
  <w:style w:type="character" w:customStyle="1" w:styleId="MenuOptions">
    <w:name w:val="Menu Options"/>
    <w:basedOn w:val="DefaultParagraphFont"/>
    <w:rsid w:val="003B2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55A"/>
    <w:rPr>
      <w:b/>
    </w:rPr>
  </w:style>
  <w:style w:type="character" w:customStyle="1" w:styleId="Underlined">
    <w:name w:val="Underlined"/>
    <w:basedOn w:val="DefaultParagraphFont"/>
    <w:rsid w:val="003B255A"/>
    <w:rPr>
      <w:u w:val="single"/>
    </w:rPr>
  </w:style>
  <w:style w:type="paragraph" w:customStyle="1" w:styleId="TableBodyTextRight">
    <w:name w:val="Table Body Text Right"/>
    <w:basedOn w:val="TableBodyText"/>
    <w:rsid w:val="003B2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55A"/>
    <w:rPr>
      <w:sz w:val="18"/>
    </w:rPr>
  </w:style>
  <w:style w:type="paragraph" w:customStyle="1" w:styleId="BodySmallRight">
    <w:name w:val="Body Small Right"/>
    <w:basedOn w:val="BodyTextRight"/>
    <w:rsid w:val="003B255A"/>
    <w:rPr>
      <w:sz w:val="18"/>
      <w:szCs w:val="18"/>
    </w:rPr>
  </w:style>
  <w:style w:type="paragraph" w:customStyle="1" w:styleId="MarginEdition">
    <w:name w:val="Margin Edition"/>
    <w:basedOn w:val="MarginNote"/>
    <w:rsid w:val="003B2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55A"/>
    <w:rPr>
      <w:sz w:val="2"/>
      <w:szCs w:val="2"/>
    </w:rPr>
  </w:style>
  <w:style w:type="character" w:customStyle="1" w:styleId="Small">
    <w:name w:val="Small"/>
    <w:basedOn w:val="DefaultParagraphFont"/>
    <w:rsid w:val="003B255A"/>
    <w:rPr>
      <w:sz w:val="16"/>
    </w:rPr>
  </w:style>
  <w:style w:type="paragraph" w:customStyle="1" w:styleId="WideTable">
    <w:name w:val="Wide Table"/>
    <w:basedOn w:val="Normal"/>
    <w:rsid w:val="003B2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55A"/>
  </w:style>
  <w:style w:type="paragraph" w:styleId="Quote">
    <w:name w:val="Quote"/>
    <w:basedOn w:val="Heading1"/>
    <w:link w:val="QuoteChar"/>
    <w:qFormat/>
    <w:rsid w:val="003B2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55A"/>
    <w:pPr>
      <w:pageBreakBefore/>
    </w:pPr>
  </w:style>
  <w:style w:type="paragraph" w:customStyle="1" w:styleId="Border">
    <w:name w:val="Border"/>
    <w:basedOn w:val="Normal"/>
    <w:qFormat/>
    <w:rsid w:val="003B2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55A"/>
    <w:rPr>
      <w:u w:val="single"/>
    </w:rPr>
  </w:style>
  <w:style w:type="character" w:customStyle="1" w:styleId="BoldandItalics">
    <w:name w:val="Bold and Italics"/>
    <w:qFormat/>
    <w:rsid w:val="003B255A"/>
    <w:rPr>
      <w:b/>
      <w:i/>
      <w:u w:val="none"/>
    </w:rPr>
  </w:style>
  <w:style w:type="paragraph" w:styleId="BalloonText">
    <w:name w:val="Balloon Text"/>
    <w:basedOn w:val="Normal"/>
    <w:link w:val="BalloonTextChar"/>
    <w:rsid w:val="003B2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55A"/>
    <w:pPr>
      <w:spacing w:before="0" w:after="0"/>
    </w:pPr>
  </w:style>
  <w:style w:type="paragraph" w:customStyle="1" w:styleId="BodyTextBold">
    <w:name w:val="Body Text Bold"/>
    <w:basedOn w:val="BodyText"/>
    <w:qFormat/>
    <w:rsid w:val="003B255A"/>
    <w:rPr>
      <w:b/>
    </w:rPr>
  </w:style>
  <w:style w:type="character" w:styleId="Hyperlink">
    <w:name w:val="Hyperlink"/>
    <w:basedOn w:val="DefaultParagraphFont"/>
    <w:uiPriority w:val="99"/>
    <w:unhideWhenUsed/>
    <w:rsid w:val="00A654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5267</Characters>
  <Application>Microsoft Office Word</Application>
  <DocSecurity>0</DocSecurity>
  <Lines>181</Lines>
  <Paragraphs>118</Paragraphs>
  <ScaleCrop>false</ScaleCrop>
  <Company>Author-it Software Corporation Ltd.</Company>
  <LinksUpToDate>false</LinksUpToDate>
  <CharactersWithSpaces>5923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ICTICT307 Customise packaged software applications for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2025-03-01T17:56:00Z</dcterms:created>
  <dcterms:modified xsi:type="dcterms:W3CDTF">2025-03-01T17:56:00Z</dcterms:modified>
</cp:coreProperties>
</file>