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968" w:rsidP="00BA6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ICTICT223 Install software applications</w:t>
      </w:r>
      <w:r>
        <w:fldChar w:fldCharType="end"/>
      </w:r>
    </w:p>
    <w:p w:rsidR="00BA6968" w:rsidP="00BA6968">
      <w:pPr>
        <w:pStyle w:val="Version"/>
        <w:sectPr w:rsidSect="00F20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2FC" w:rsidP="00F202FC">
      <w:pPr>
        <w:pStyle w:val="SuperHeading"/>
      </w:pPr>
      <w:r w:rsidRPr="00F202FC">
        <w:t>Assessment Requirements for ICTICT223 Install software applications</w:t>
      </w:r>
    </w:p>
    <w:p w:rsidR="00000000" w:rsidRPr="00F202FC" w:rsidP="00F202FC">
      <w:pPr>
        <w:pStyle w:val="Heading1"/>
      </w:pPr>
      <w:bookmarkStart w:id="1" w:name="O_1220198"/>
      <w:bookmarkEnd w:id="1"/>
      <w:r w:rsidRPr="00F20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2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FC" w:rsidP="00F202FC">
            <w:pPr>
              <w:pStyle w:val="BodyText"/>
            </w:pPr>
            <w:r w:rsidRPr="00F202F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FC">
            <w:pPr>
              <w:pStyle w:val="BodyText"/>
              <w:rPr>
                <w:lang w:val="en-NZ"/>
              </w:rPr>
            </w:pPr>
            <w:r w:rsidRPr="00F202FC">
              <w:rPr>
                <w:rStyle w:val="SpecialBold"/>
              </w:rPr>
              <w:t>Comments</w:t>
            </w:r>
          </w:p>
        </w:tc>
      </w:tr>
      <w:tr w:rsidTr="00F2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FC">
            <w:pPr>
              <w:pStyle w:val="BodyText"/>
              <w:rPr>
                <w:lang w:val="en-NZ"/>
              </w:rPr>
            </w:pPr>
            <w:r w:rsidRPr="00F202F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FC" w:rsidP="00F202FC">
            <w:pPr>
              <w:pStyle w:val="BodyText"/>
            </w:pPr>
            <w:r w:rsidRPr="00F202FC">
              <w:t>This version first released with the Information and Communications Technology Training Package Version 8.0.</w:t>
            </w:r>
          </w:p>
          <w:p w:rsidR="00000000" w:rsidRPr="00F202FC" w:rsidP="00F202FC">
            <w:pPr>
              <w:pStyle w:val="BodyText"/>
            </w:pPr>
            <w:r w:rsidRPr="00F202FC">
              <w:t>Supersede</w:t>
            </w:r>
            <w:r w:rsidRPr="00F202FC">
              <w:t>s and is equivalent to ICTICT206 Install software applications.</w:t>
            </w:r>
          </w:p>
        </w:tc>
      </w:tr>
    </w:tbl>
    <w:p w:rsidR="00000000" w:rsidRPr="00F202FC" w:rsidP="00F202FC">
      <w:pPr>
        <w:pStyle w:val="BodyText"/>
      </w:pPr>
    </w:p>
    <w:p w:rsidR="00000000" w:rsidRPr="00F202FC" w:rsidP="00F202FC">
      <w:pPr>
        <w:pStyle w:val="AllowPageBreak"/>
      </w:pPr>
    </w:p>
    <w:p w:rsidR="00000000" w:rsidRPr="00F202FC" w:rsidP="00F202FC">
      <w:pPr>
        <w:pStyle w:val="Heading1"/>
      </w:pPr>
      <w:bookmarkStart w:id="2" w:name="O_1220199"/>
      <w:bookmarkEnd w:id="2"/>
      <w:r w:rsidRPr="00F202FC">
        <w:t>Performance Evidence</w:t>
      </w:r>
    </w:p>
    <w:p w:rsidR="00000000" w:rsidRPr="00F202FC" w:rsidP="00BA6968">
      <w:pPr>
        <w:pStyle w:val="BodyText"/>
      </w:pPr>
      <w:r w:rsidRPr="00F202FC">
        <w:t>The candidate must demonstrate the ability to complete the tasks outlined in the elements, performance criteria and foundation skills of this unit, in</w:t>
      </w:r>
      <w:r w:rsidRPr="00F202FC">
        <w:t>cluding evidence of the ability to:</w:t>
      </w:r>
    </w:p>
    <w:p w:rsidR="00000000" w:rsidRPr="00F202FC" w:rsidP="00F202FC">
      <w:pPr>
        <w:pStyle w:val="ListBullet"/>
      </w:pPr>
      <w:r w:rsidRPr="00F202FC">
        <w:t>install at least two different software applications, where each application must be installed on a different computer system.</w:t>
      </w:r>
    </w:p>
    <w:p w:rsidR="00000000" w:rsidRPr="00F202FC" w:rsidP="00F202FC">
      <w:pPr>
        <w:pStyle w:val="BodyText"/>
      </w:pPr>
    </w:p>
    <w:p w:rsidR="00000000" w:rsidRPr="00F202FC" w:rsidP="00BA6968">
      <w:pPr>
        <w:pStyle w:val="BodyText"/>
      </w:pPr>
      <w:r w:rsidRPr="00F202FC">
        <w:t>In the course of the above, the candidate must:</w:t>
      </w:r>
    </w:p>
    <w:p w:rsidR="00000000" w:rsidRPr="00F202FC" w:rsidP="00F202FC">
      <w:pPr>
        <w:pStyle w:val="ListBullet"/>
      </w:pPr>
      <w:r w:rsidRPr="00F202FC">
        <w:t>configure systems to accept new or upgraded application software</w:t>
      </w:r>
    </w:p>
    <w:p w:rsidR="00000000" w:rsidRPr="00F202FC" w:rsidP="00F202FC">
      <w:pPr>
        <w:pStyle w:val="ListBullet"/>
      </w:pPr>
      <w:r w:rsidRPr="00F202FC">
        <w:t>apply required organisational policies and procedures.</w:t>
      </w:r>
    </w:p>
    <w:p w:rsidR="00000000" w:rsidRPr="00F202FC" w:rsidP="00F202FC">
      <w:pPr>
        <w:pStyle w:val="AllowPageBreak"/>
      </w:pPr>
    </w:p>
    <w:p w:rsidR="00000000" w:rsidRPr="00F202FC" w:rsidP="00F202FC">
      <w:pPr>
        <w:pStyle w:val="Heading1"/>
      </w:pPr>
      <w:bookmarkStart w:id="3" w:name="O_1220200"/>
      <w:bookmarkEnd w:id="3"/>
      <w:r w:rsidRPr="00F202FC">
        <w:t>Knowledge Evidence</w:t>
      </w:r>
    </w:p>
    <w:p w:rsidR="00000000" w:rsidRPr="00F202FC" w:rsidP="00BA6968">
      <w:pPr>
        <w:pStyle w:val="BodyText"/>
      </w:pPr>
      <w:r w:rsidRPr="00F202FC">
        <w:t>The candidate must be able to demonstrate knowledge to complete the tasks outlined in the elements</w:t>
      </w:r>
      <w:r w:rsidRPr="00F202FC">
        <w:t>, performance criteria and foundation skills of this unit, including knowledge of:</w:t>
      </w:r>
    </w:p>
    <w:p w:rsidR="00000000" w:rsidRPr="00F202FC" w:rsidP="00F202FC">
      <w:pPr>
        <w:pStyle w:val="ListBullet"/>
      </w:pPr>
      <w:r w:rsidRPr="00F202FC">
        <w:t>functions and features of basic hardware and software applications in relation to computer systems and other common system components</w:t>
      </w:r>
    </w:p>
    <w:p w:rsidR="00000000" w:rsidRPr="00F202FC" w:rsidP="00F202FC">
      <w:pPr>
        <w:pStyle w:val="ListBullet"/>
      </w:pPr>
      <w:r w:rsidRPr="00F202FC">
        <w:t>standard software application requirem</w:t>
      </w:r>
      <w:r w:rsidRPr="00F202FC">
        <w:t>ents for hardware and operating systems</w:t>
      </w:r>
    </w:p>
    <w:p w:rsidR="00000000" w:rsidRPr="00F202FC" w:rsidP="00F202FC">
      <w:pPr>
        <w:pStyle w:val="ListBullet"/>
      </w:pPr>
      <w:r w:rsidRPr="00F202FC">
        <w:t>methods to incorporate applications into systems</w:t>
      </w:r>
    </w:p>
    <w:p w:rsidR="00000000" w:rsidRPr="00F202FC" w:rsidP="00F202FC">
      <w:pPr>
        <w:pStyle w:val="ListBullet"/>
      </w:pPr>
      <w:r w:rsidRPr="00F202FC">
        <w:t>configuration instructions and techniques for software application operations, including:</w:t>
      </w:r>
    </w:p>
    <w:p w:rsidR="00000000" w:rsidRPr="00F202FC" w:rsidP="00F202FC">
      <w:pPr>
        <w:pStyle w:val="ListBullet2"/>
      </w:pPr>
      <w:r w:rsidRPr="00F202FC">
        <w:t>installation</w:t>
      </w:r>
    </w:p>
    <w:p w:rsidR="00000000" w:rsidRPr="00F202FC" w:rsidP="00F202FC">
      <w:pPr>
        <w:pStyle w:val="ListBullet2"/>
      </w:pPr>
      <w:r w:rsidRPr="00F202FC">
        <w:t>workflow</w:t>
      </w:r>
    </w:p>
    <w:p w:rsidR="00000000" w:rsidRPr="00F202FC" w:rsidP="00F202FC">
      <w:pPr>
        <w:pStyle w:val="ListBullet2"/>
      </w:pPr>
      <w:r w:rsidRPr="00F202FC">
        <w:t>delivery</w:t>
      </w:r>
    </w:p>
    <w:p w:rsidR="00000000" w:rsidRPr="00F202FC" w:rsidP="00F202FC">
      <w:pPr>
        <w:pStyle w:val="ListBullet"/>
      </w:pPr>
      <w:r w:rsidRPr="00F202FC">
        <w:t>testing and acceptance procedures for system</w:t>
      </w:r>
      <w:r w:rsidRPr="00F202FC">
        <w:t>s</w:t>
      </w:r>
    </w:p>
    <w:p w:rsidR="00000000" w:rsidRPr="00F202FC" w:rsidP="00F202FC">
      <w:pPr>
        <w:pStyle w:val="ListBullet"/>
      </w:pPr>
      <w:r w:rsidRPr="00F202FC">
        <w:t>common types of software application constraints</w:t>
      </w:r>
    </w:p>
    <w:p w:rsidR="00000000" w:rsidRPr="00F202FC" w:rsidP="00F202FC">
      <w:pPr>
        <w:pStyle w:val="ListBullet"/>
      </w:pPr>
      <w:r w:rsidRPr="00F202FC">
        <w:t>types of operating systems supported by the organisation</w:t>
      </w:r>
    </w:p>
    <w:p w:rsidR="00000000" w:rsidRPr="00F202FC" w:rsidP="00F202FC">
      <w:pPr>
        <w:pStyle w:val="ListBullet"/>
      </w:pPr>
      <w:r w:rsidRPr="00F202FC">
        <w:t>organisational formats for documentation</w:t>
      </w:r>
    </w:p>
    <w:p w:rsidR="00000000" w:rsidRPr="00F202FC" w:rsidP="00F202FC">
      <w:pPr>
        <w:pStyle w:val="ListBullet"/>
      </w:pPr>
      <w:r w:rsidRPr="00F202FC">
        <w:t>organisational procedures relating to work tasks.</w:t>
      </w:r>
    </w:p>
    <w:p w:rsidR="00000000" w:rsidRPr="00F202FC" w:rsidP="00F202FC">
      <w:pPr>
        <w:pStyle w:val="AllowPageBreak"/>
      </w:pPr>
    </w:p>
    <w:p w:rsidR="00000000" w:rsidRPr="00F202FC" w:rsidP="00F202FC">
      <w:pPr>
        <w:pStyle w:val="Heading1"/>
      </w:pPr>
      <w:bookmarkStart w:id="4" w:name="O_1220201"/>
      <w:bookmarkEnd w:id="4"/>
      <w:r w:rsidRPr="00F202FC">
        <w:t>Assessment Conditions</w:t>
      </w:r>
    </w:p>
    <w:p w:rsidR="00000000" w:rsidRPr="00F202FC" w:rsidP="00BA6968">
      <w:pPr>
        <w:pStyle w:val="BodyText"/>
      </w:pPr>
      <w:r w:rsidRPr="00F202FC">
        <w:t>Skills in this unit must be demonstrated in a workplace or simulated environment where the conditions are typical of those in a working environment in this industry.</w:t>
      </w:r>
    </w:p>
    <w:p w:rsidR="00000000" w:rsidRPr="00F202FC" w:rsidP="00BA6968">
      <w:pPr>
        <w:pStyle w:val="BodyText"/>
      </w:pPr>
      <w:r w:rsidRPr="00F202FC">
        <w:t>This includes access to:</w:t>
      </w:r>
    </w:p>
    <w:p w:rsidR="00000000" w:rsidRPr="00F202FC" w:rsidP="00F202FC">
      <w:pPr>
        <w:pStyle w:val="ListBullet"/>
      </w:pPr>
      <w:r w:rsidRPr="00F202FC">
        <w:t>a computer and additional system on which software can be instal</w:t>
      </w:r>
      <w:r w:rsidRPr="00F202FC">
        <w:t>led</w:t>
      </w:r>
    </w:p>
    <w:p w:rsidR="00000000" w:rsidRPr="00F202FC" w:rsidP="00F202FC">
      <w:pPr>
        <w:pStyle w:val="ListBullet"/>
      </w:pPr>
      <w:r w:rsidRPr="00F202FC">
        <w:t>software applications to be installed</w:t>
      </w:r>
    </w:p>
    <w:p w:rsidR="00000000" w:rsidRPr="00F202FC" w:rsidP="00F202FC">
      <w:pPr>
        <w:pStyle w:val="ListBullet"/>
      </w:pPr>
      <w:r w:rsidRPr="00F202FC">
        <w:t>opportunities for interaction with others</w:t>
      </w:r>
    </w:p>
    <w:p w:rsidR="00000000" w:rsidRPr="00F202FC" w:rsidP="00F202FC">
      <w:pPr>
        <w:pStyle w:val="ListBullet"/>
      </w:pPr>
      <w:r w:rsidRPr="00F202FC">
        <w:t>work brief and organisational procedures required to demonstrate the performance evidence.</w:t>
      </w:r>
    </w:p>
    <w:p w:rsidR="00000000" w:rsidRPr="00F202FC" w:rsidP="00F202FC">
      <w:pPr>
        <w:pStyle w:val="BodyText"/>
      </w:pPr>
    </w:p>
    <w:p w:rsidR="00000000" w:rsidRPr="00F202FC" w:rsidP="00BA6968">
      <w:pPr>
        <w:pStyle w:val="BodyText"/>
      </w:pPr>
      <w:r w:rsidRPr="00F202FC">
        <w:t>Assessors of this unit must satisfy the requirements for assessors in applicable</w:t>
      </w:r>
      <w:r w:rsidRPr="00F202FC">
        <w:t xml:space="preserve"> vocational education and training legislation, frameworks and/or standards.</w:t>
      </w:r>
    </w:p>
    <w:p w:rsidR="00000000" w:rsidRPr="00F202FC" w:rsidP="00F202FC">
      <w:pPr>
        <w:pStyle w:val="Heading1"/>
      </w:pPr>
      <w:bookmarkStart w:id="5" w:name="O_1220204"/>
      <w:bookmarkEnd w:id="5"/>
      <w:r w:rsidRPr="00F202FC">
        <w:t>Links</w:t>
      </w:r>
    </w:p>
    <w:p w:rsidR="00000000" w:rsidRPr="00F202FC" w:rsidP="00BA6968">
      <w:pPr>
        <w:pStyle w:val="BodyText"/>
      </w:pPr>
      <w:r w:rsidRPr="00F202F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26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02FC" w:rsidP="00F202FC"/>
    <w:sectPr w:rsidSect="00F20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FC" w:rsidRPr="00BA6968" w:rsidP="00BA6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8" w:rsidP="00F20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6968" w:rsidP="00F20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6968" w:rsidP="00F20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2FC" w:rsidRPr="00BA6968" w:rsidP="00BA6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8" w:rsidRPr="002D2AF8" w:rsidP="00F20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ICTICT223 Install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A6968" w:rsidP="00F20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06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FCD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A0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2FC"/>
  </w:style>
  <w:style w:type="character" w:customStyle="1" w:styleId="Heading1Char">
    <w:name w:val="Heading 1 Char"/>
    <w:basedOn w:val="DefaultParagraphFont"/>
    <w:link w:val="Heading1"/>
    <w:rsid w:val="00F20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2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2FC"/>
    <w:rPr>
      <w:b/>
      <w:spacing w:val="0"/>
    </w:rPr>
  </w:style>
  <w:style w:type="paragraph" w:styleId="ListBullet2">
    <w:name w:val="List Bullet 2"/>
    <w:basedOn w:val="List2"/>
    <w:rsid w:val="00F202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2FC"/>
    <w:rPr>
      <w:i/>
    </w:rPr>
  </w:style>
  <w:style w:type="paragraph" w:styleId="Caption">
    <w:name w:val="caption"/>
    <w:basedOn w:val="BodyText"/>
    <w:next w:val="Normal"/>
    <w:qFormat/>
    <w:rsid w:val="00F20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2FC"/>
  </w:style>
  <w:style w:type="paragraph" w:styleId="TableofFigures">
    <w:name w:val="table of figures"/>
    <w:basedOn w:val="Normal"/>
    <w:next w:val="Normal"/>
    <w:semiHidden/>
    <w:rsid w:val="00F20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2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2FC"/>
    <w:rPr>
      <w:rFonts w:ascii="Wingdings" w:hAnsi="Wingdings"/>
    </w:rPr>
  </w:style>
  <w:style w:type="paragraph" w:customStyle="1" w:styleId="TableHeading">
    <w:name w:val="Table Heading"/>
    <w:basedOn w:val="HeadingBase"/>
    <w:rsid w:val="00F20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2FC"/>
    <w:rPr>
      <w:color w:val="0033CC"/>
      <w:u w:val="none"/>
    </w:rPr>
  </w:style>
  <w:style w:type="paragraph" w:customStyle="1" w:styleId="BodyTextRight">
    <w:name w:val="Body Text Right"/>
    <w:basedOn w:val="BodyText"/>
    <w:rsid w:val="00F20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2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2FC"/>
    <w:rPr>
      <w:sz w:val="32"/>
    </w:rPr>
  </w:style>
  <w:style w:type="paragraph" w:customStyle="1" w:styleId="HeadingProcedure">
    <w:name w:val="Heading Procedure"/>
    <w:basedOn w:val="HeadingBase"/>
    <w:next w:val="Normal"/>
    <w:rsid w:val="00F20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2FC"/>
    <w:pPr>
      <w:spacing w:before="60" w:after="60"/>
    </w:pPr>
  </w:style>
  <w:style w:type="paragraph" w:styleId="ListContinue">
    <w:name w:val="List Continue"/>
    <w:basedOn w:val="List"/>
    <w:rsid w:val="00F202FC"/>
    <w:pPr>
      <w:ind w:firstLine="0"/>
    </w:pPr>
  </w:style>
  <w:style w:type="paragraph" w:customStyle="1" w:styleId="ListNote">
    <w:name w:val="List Note"/>
    <w:basedOn w:val="List"/>
    <w:rsid w:val="00F20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2FC"/>
    <w:rPr>
      <w:rFonts w:ascii="Courier New" w:hAnsi="Courier New"/>
    </w:rPr>
  </w:style>
  <w:style w:type="paragraph" w:customStyle="1" w:styleId="NoteBullet">
    <w:name w:val="Note Bullet"/>
    <w:basedOn w:val="Note"/>
    <w:rsid w:val="00F20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2FC"/>
    <w:rPr>
      <w:b/>
      <w:smallCaps/>
    </w:rPr>
  </w:style>
  <w:style w:type="paragraph" w:customStyle="1" w:styleId="TableListNumber">
    <w:name w:val="Table List Number"/>
    <w:basedOn w:val="ListNumber"/>
    <w:rsid w:val="00F20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2FC"/>
    <w:pPr>
      <w:numPr>
        <w:numId w:val="9"/>
      </w:numPr>
    </w:pPr>
  </w:style>
  <w:style w:type="paragraph" w:customStyle="1" w:styleId="ListAlpha2">
    <w:name w:val="List Alpha 2"/>
    <w:basedOn w:val="List2"/>
    <w:rsid w:val="00F202FC"/>
    <w:pPr>
      <w:numPr>
        <w:numId w:val="8"/>
      </w:numPr>
    </w:pPr>
  </w:style>
  <w:style w:type="paragraph" w:styleId="List2">
    <w:name w:val="List 2"/>
    <w:basedOn w:val="BodyText"/>
    <w:rsid w:val="00F20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2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2FC"/>
    <w:pPr>
      <w:numPr>
        <w:numId w:val="4"/>
      </w:numPr>
    </w:pPr>
  </w:style>
  <w:style w:type="paragraph" w:styleId="ListContinue2">
    <w:name w:val="List Continue 2"/>
    <w:basedOn w:val="List2"/>
    <w:rsid w:val="00F202FC"/>
    <w:pPr>
      <w:ind w:firstLine="0"/>
    </w:pPr>
  </w:style>
  <w:style w:type="paragraph" w:styleId="ListContinue3">
    <w:name w:val="List Continue 3"/>
    <w:basedOn w:val="List3"/>
    <w:rsid w:val="00F202FC"/>
    <w:pPr>
      <w:ind w:left="1021" w:firstLine="0"/>
    </w:pPr>
  </w:style>
  <w:style w:type="paragraph" w:styleId="ListContinue4">
    <w:name w:val="List Continue 4"/>
    <w:basedOn w:val="List4"/>
    <w:rsid w:val="00F202FC"/>
    <w:pPr>
      <w:ind w:firstLine="0"/>
    </w:pPr>
  </w:style>
  <w:style w:type="paragraph" w:styleId="ListContinue5">
    <w:name w:val="List Continue 5"/>
    <w:basedOn w:val="List5"/>
    <w:rsid w:val="00F202FC"/>
    <w:pPr>
      <w:ind w:firstLine="0"/>
    </w:pPr>
  </w:style>
  <w:style w:type="paragraph" w:styleId="ListNumber3">
    <w:name w:val="List Number 3"/>
    <w:basedOn w:val="List3"/>
    <w:rsid w:val="00F202FC"/>
    <w:pPr>
      <w:numPr>
        <w:numId w:val="5"/>
      </w:numPr>
    </w:pPr>
  </w:style>
  <w:style w:type="paragraph" w:styleId="ListNumber4">
    <w:name w:val="List Number 4"/>
    <w:basedOn w:val="List4"/>
    <w:rsid w:val="00F202FC"/>
    <w:pPr>
      <w:numPr>
        <w:numId w:val="6"/>
      </w:numPr>
    </w:pPr>
  </w:style>
  <w:style w:type="paragraph" w:styleId="ListNumber5">
    <w:name w:val="List Number 5"/>
    <w:basedOn w:val="List5"/>
    <w:rsid w:val="00F202FC"/>
    <w:pPr>
      <w:numPr>
        <w:numId w:val="7"/>
      </w:numPr>
    </w:pPr>
  </w:style>
  <w:style w:type="paragraph" w:styleId="BlockText">
    <w:name w:val="Block Text"/>
    <w:basedOn w:val="Normal"/>
    <w:rsid w:val="00F20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2FC"/>
    <w:rPr>
      <w:sz w:val="16"/>
      <w:vertAlign w:val="superscript"/>
    </w:rPr>
  </w:style>
  <w:style w:type="character" w:customStyle="1" w:styleId="Symbols">
    <w:name w:val="Symbols"/>
    <w:basedOn w:val="DefaultParagraphFont"/>
    <w:rsid w:val="00F202FC"/>
    <w:rPr>
      <w:rFonts w:ascii="Symbol" w:hAnsi="Symbol"/>
    </w:rPr>
  </w:style>
  <w:style w:type="character" w:customStyle="1" w:styleId="MenuOptions">
    <w:name w:val="Menu Options"/>
    <w:basedOn w:val="DefaultParagraphFont"/>
    <w:rsid w:val="00F20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2FC"/>
    <w:rPr>
      <w:b/>
    </w:rPr>
  </w:style>
  <w:style w:type="character" w:customStyle="1" w:styleId="Underlined">
    <w:name w:val="Underlined"/>
    <w:basedOn w:val="DefaultParagraphFont"/>
    <w:rsid w:val="00F202FC"/>
    <w:rPr>
      <w:u w:val="single"/>
    </w:rPr>
  </w:style>
  <w:style w:type="paragraph" w:customStyle="1" w:styleId="TableBodyTextRight">
    <w:name w:val="Table Body Text Right"/>
    <w:basedOn w:val="TableBodyText"/>
    <w:rsid w:val="00F20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2FC"/>
    <w:rPr>
      <w:sz w:val="18"/>
    </w:rPr>
  </w:style>
  <w:style w:type="paragraph" w:customStyle="1" w:styleId="BodySmallRight">
    <w:name w:val="Body Small Right"/>
    <w:basedOn w:val="BodyTextRight"/>
    <w:rsid w:val="00F202FC"/>
    <w:rPr>
      <w:sz w:val="18"/>
      <w:szCs w:val="18"/>
    </w:rPr>
  </w:style>
  <w:style w:type="paragraph" w:customStyle="1" w:styleId="MarginEdition">
    <w:name w:val="Margin Edition"/>
    <w:basedOn w:val="MarginNote"/>
    <w:rsid w:val="00F20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2FC"/>
    <w:rPr>
      <w:sz w:val="2"/>
      <w:szCs w:val="2"/>
    </w:rPr>
  </w:style>
  <w:style w:type="character" w:customStyle="1" w:styleId="Small">
    <w:name w:val="Small"/>
    <w:basedOn w:val="DefaultParagraphFont"/>
    <w:rsid w:val="00F202FC"/>
    <w:rPr>
      <w:sz w:val="16"/>
    </w:rPr>
  </w:style>
  <w:style w:type="paragraph" w:customStyle="1" w:styleId="WideTable">
    <w:name w:val="Wide Table"/>
    <w:basedOn w:val="Normal"/>
    <w:rsid w:val="00F20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2FC"/>
  </w:style>
  <w:style w:type="paragraph" w:styleId="Quote">
    <w:name w:val="Quote"/>
    <w:basedOn w:val="Heading1"/>
    <w:link w:val="QuoteChar"/>
    <w:qFormat/>
    <w:rsid w:val="00F20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2FC"/>
    <w:pPr>
      <w:pageBreakBefore/>
    </w:pPr>
  </w:style>
  <w:style w:type="paragraph" w:customStyle="1" w:styleId="Border">
    <w:name w:val="Border"/>
    <w:basedOn w:val="Normal"/>
    <w:qFormat/>
    <w:rsid w:val="00F20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2FC"/>
    <w:rPr>
      <w:u w:val="single"/>
    </w:rPr>
  </w:style>
  <w:style w:type="character" w:customStyle="1" w:styleId="BoldandItalics">
    <w:name w:val="Bold and Italics"/>
    <w:qFormat/>
    <w:rsid w:val="00F202FC"/>
    <w:rPr>
      <w:b/>
      <w:i/>
      <w:u w:val="none"/>
    </w:rPr>
  </w:style>
  <w:style w:type="paragraph" w:styleId="BalloonText">
    <w:name w:val="Balloon Text"/>
    <w:basedOn w:val="Normal"/>
    <w:link w:val="BalloonTextChar"/>
    <w:rsid w:val="00F20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2FC"/>
    <w:pPr>
      <w:spacing w:before="0" w:after="0"/>
    </w:pPr>
  </w:style>
  <w:style w:type="paragraph" w:customStyle="1" w:styleId="BodyTextBold">
    <w:name w:val="Body Text Bold"/>
    <w:basedOn w:val="BodyText"/>
    <w:qFormat/>
    <w:rsid w:val="00F202FC"/>
    <w:rPr>
      <w:b/>
    </w:rPr>
  </w:style>
  <w:style w:type="character" w:styleId="Hyperlink">
    <w:name w:val="Hyperlink"/>
    <w:basedOn w:val="DefaultParagraphFont"/>
    <w:uiPriority w:val="99"/>
    <w:unhideWhenUsed/>
    <w:rsid w:val="00BA6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2305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ICTICT223 Install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