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E97" w:rsidP="00470E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ICTICT208 Operate accounting applications</w:t>
      </w:r>
      <w:r>
        <w:fldChar w:fldCharType="end"/>
      </w:r>
    </w:p>
    <w:p w:rsidR="00470E97" w:rsidP="00470E97">
      <w:pPr>
        <w:pStyle w:val="Version"/>
        <w:sectPr w:rsidSect="00641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1BC" w:rsidP="006411BC">
      <w:pPr>
        <w:pStyle w:val="SuperHeading"/>
      </w:pPr>
      <w:r w:rsidRPr="006411BC">
        <w:t>ICTICT208 Operate accounting applications</w:t>
      </w:r>
    </w:p>
    <w:p w:rsidR="00000000" w:rsidRPr="006411BC" w:rsidP="006411BC">
      <w:pPr>
        <w:pStyle w:val="Heading1"/>
      </w:pPr>
      <w:bookmarkStart w:id="1" w:name="O_709588"/>
      <w:bookmarkEnd w:id="1"/>
      <w:r w:rsidRPr="006411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41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rPr>
                <w:rStyle w:val="SpecialBold"/>
              </w:rPr>
              <w:t>Comments</w:t>
            </w:r>
          </w:p>
        </w:tc>
      </w:tr>
      <w:tr w:rsidTr="00641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t>This version first released with ICT Information and Communications Technology Training Package Version 1.0.</w:t>
            </w:r>
          </w:p>
        </w:tc>
      </w:tr>
    </w:tbl>
    <w:p w:rsidR="00000000" w:rsidRPr="006411BC" w:rsidP="006411BC">
      <w:pPr>
        <w:pStyle w:val="BodyText"/>
      </w:pPr>
    </w:p>
    <w:p w:rsidR="00000000" w:rsidRPr="006411BC" w:rsidP="006411BC">
      <w:pPr>
        <w:pStyle w:val="AllowPageBreak"/>
      </w:pPr>
    </w:p>
    <w:p w:rsidR="00000000" w:rsidRPr="006411BC" w:rsidP="006411BC">
      <w:pPr>
        <w:pStyle w:val="Heading1"/>
      </w:pPr>
      <w:bookmarkStart w:id="2" w:name="O_709589"/>
      <w:bookmarkEnd w:id="2"/>
      <w:r w:rsidRPr="006411BC">
        <w:t>Application</w:t>
      </w:r>
    </w:p>
    <w:p w:rsidR="00000000" w:rsidRPr="006411BC" w:rsidP="00470E97">
      <w:pPr>
        <w:pStyle w:val="BodyText"/>
      </w:pPr>
      <w:r w:rsidRPr="006411BC">
        <w:t>This unit describes the skills and knowledge required to operate co</w:t>
      </w:r>
      <w:r w:rsidRPr="006411BC">
        <w:t>mmon accounting software packages in order to maintain enterprise financial records.</w:t>
      </w:r>
    </w:p>
    <w:p w:rsidR="00000000" w:rsidRPr="006411BC" w:rsidP="00470E97">
      <w:pPr>
        <w:pStyle w:val="BodyText"/>
      </w:pPr>
      <w:r w:rsidRPr="006411BC">
        <w:t>It applies to individuals working with little supervision who use information and communications technology (ICT) skills and knowledge to support the financial area withi</w:t>
      </w:r>
      <w:r w:rsidRPr="006411BC">
        <w:t>n a small to large office environment.</w:t>
      </w:r>
    </w:p>
    <w:p w:rsidR="00000000" w:rsidRPr="006411BC" w:rsidP="00470E97">
      <w:pPr>
        <w:pStyle w:val="BodyText"/>
      </w:pPr>
      <w:r w:rsidRPr="006411BC">
        <w:t>No licensing, legislative or certification requirements apply to this unit at the time of publication.</w:t>
      </w:r>
    </w:p>
    <w:p w:rsidR="00000000" w:rsidRPr="006411BC" w:rsidP="006411BC">
      <w:pPr>
        <w:pStyle w:val="Heading1"/>
      </w:pPr>
      <w:bookmarkStart w:id="3" w:name="O_709592"/>
      <w:bookmarkEnd w:id="3"/>
      <w:r w:rsidRPr="006411BC">
        <w:t>Unit Sector</w:t>
      </w:r>
    </w:p>
    <w:p w:rsidR="00000000" w:rsidRPr="006411BC" w:rsidP="00470E97">
      <w:pPr>
        <w:pStyle w:val="BodyText"/>
      </w:pPr>
      <w:r w:rsidRPr="006411BC">
        <w:t>General ICT</w:t>
      </w:r>
    </w:p>
    <w:p w:rsidR="00000000" w:rsidRPr="006411BC" w:rsidP="006411BC">
      <w:pPr>
        <w:pStyle w:val="Heading1"/>
      </w:pPr>
      <w:bookmarkStart w:id="4" w:name="O_709593"/>
      <w:bookmarkEnd w:id="4"/>
      <w:r w:rsidRPr="006411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41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rPr>
                <w:rStyle w:val="SpecialBold"/>
              </w:rPr>
              <w:t>PERFORMANCE CRITERIA</w:t>
            </w:r>
          </w:p>
        </w:tc>
      </w:tr>
      <w:tr w:rsidTr="00641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1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1. Customise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t>1.1 Select accounting software to meet business requirements</w:t>
            </w:r>
          </w:p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1.2 Load, re</w:t>
            </w:r>
            <w:r w:rsidRPr="006411BC">
              <w:t>gister and configure accounting software according to operating instructions</w:t>
            </w:r>
          </w:p>
        </w:tc>
      </w:tr>
      <w:tr w:rsidTr="00641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2. Create enterprise data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t>2.1 Establish chart of accounts according to business and legislative requirements</w:t>
            </w:r>
          </w:p>
          <w:p w:rsidR="00000000" w:rsidRPr="006411BC" w:rsidP="006411BC">
            <w:pPr>
              <w:pStyle w:val="BodyText"/>
            </w:pPr>
            <w:r w:rsidRPr="006411BC">
              <w:t>2.2 Create and add data on customers and sales</w:t>
            </w:r>
          </w:p>
          <w:p w:rsidR="00000000" w:rsidRPr="006411BC" w:rsidP="006411BC">
            <w:pPr>
              <w:pStyle w:val="BodyText"/>
            </w:pPr>
            <w:r w:rsidRPr="006411BC">
              <w:t>2.3 Create and add data on suppliers and purchases</w:t>
            </w:r>
          </w:p>
          <w:p w:rsidR="00000000" w:rsidRPr="006411BC" w:rsidP="006411BC">
            <w:pPr>
              <w:pStyle w:val="BodyText"/>
            </w:pPr>
            <w:r w:rsidRPr="006411BC">
              <w:t>2.4 Create and add payroll details</w:t>
            </w:r>
          </w:p>
          <w:p w:rsidR="00000000" w:rsidRPr="006411BC" w:rsidP="006411BC">
            <w:pPr>
              <w:pStyle w:val="BodyText"/>
            </w:pPr>
            <w:r w:rsidRPr="006411BC">
              <w:t>2.5 Create and add inventory details</w:t>
            </w:r>
          </w:p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2.6 Add required or suitable tax codes</w:t>
            </w:r>
          </w:p>
        </w:tc>
      </w:tr>
      <w:tr w:rsidTr="00641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3. Record and track transactions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t>3.1 Generate invoices and track their progress</w:t>
            </w:r>
          </w:p>
          <w:p w:rsidR="00000000" w:rsidRPr="006411BC" w:rsidP="006411BC">
            <w:pPr>
              <w:pStyle w:val="BodyText"/>
            </w:pPr>
            <w:r w:rsidRPr="006411BC">
              <w:t>3.2 Record cu</w:t>
            </w:r>
            <w:r w:rsidRPr="006411BC">
              <w:t>stomer payments and update customer details</w:t>
            </w:r>
          </w:p>
          <w:p w:rsidR="00000000" w:rsidRPr="006411BC" w:rsidP="006411BC">
            <w:pPr>
              <w:pStyle w:val="BodyText"/>
            </w:pPr>
            <w:r w:rsidRPr="006411BC">
              <w:t>3.3 Record and track purchases</w:t>
            </w:r>
          </w:p>
          <w:p w:rsidR="00000000" w:rsidRPr="006411BC" w:rsidP="006411BC">
            <w:pPr>
              <w:pStyle w:val="BodyText"/>
            </w:pPr>
            <w:r w:rsidRPr="006411BC">
              <w:t>3.4 Record payment of wages, allowances, taxation and superannuation</w:t>
            </w:r>
          </w:p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3.5 Update business data as required</w:t>
            </w:r>
          </w:p>
        </w:tc>
      </w:tr>
      <w:tr w:rsidTr="00641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4. Save and back up data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t>4.1 Save accounting data to disk</w:t>
            </w:r>
          </w:p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4.2 Make a regul</w:t>
            </w:r>
            <w:r w:rsidRPr="006411BC">
              <w:t>ar backup of accounting data and store in a safe location</w:t>
            </w:r>
          </w:p>
        </w:tc>
      </w:tr>
      <w:tr w:rsidTr="00641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5. Generate reports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t>5.1 Reconcile accounts</w:t>
            </w:r>
          </w:p>
          <w:p w:rsidR="00000000" w:rsidRPr="006411BC" w:rsidP="006411BC">
            <w:pPr>
              <w:pStyle w:val="BodyText"/>
            </w:pPr>
            <w:r w:rsidRPr="006411BC">
              <w:t>5.2 Generate and print financial reports based on accounting data</w:t>
            </w:r>
          </w:p>
          <w:p w:rsidR="00000000" w:rsidRPr="006411BC" w:rsidP="006411BC">
            <w:pPr>
              <w:pStyle w:val="BodyText"/>
            </w:pPr>
            <w:r w:rsidRPr="006411BC">
              <w:t>5.3 Check financial reports for errors and discrepancies</w:t>
            </w:r>
          </w:p>
          <w:p w:rsidR="00000000" w:rsidRPr="006411BC" w:rsidP="006411BC">
            <w:pPr>
              <w:pStyle w:val="BodyText"/>
            </w:pPr>
            <w:r w:rsidRPr="006411BC">
              <w:t>5.4 Discuss errors with appropriate person and rectify as required</w:t>
            </w:r>
          </w:p>
        </w:tc>
      </w:tr>
    </w:tbl>
    <w:p w:rsidR="00000000" w:rsidRPr="006411BC" w:rsidP="006411BC">
      <w:pPr>
        <w:pStyle w:val="BodyText"/>
      </w:pPr>
    </w:p>
    <w:p w:rsidR="00000000" w:rsidRPr="006411BC" w:rsidP="006411BC">
      <w:pPr>
        <w:pStyle w:val="AllowPageBreak"/>
      </w:pPr>
    </w:p>
    <w:p w:rsidR="00000000" w:rsidRPr="006411BC" w:rsidP="006411BC">
      <w:pPr>
        <w:pStyle w:val="Heading1"/>
      </w:pPr>
      <w:bookmarkStart w:id="5" w:name="O_709594"/>
      <w:bookmarkEnd w:id="5"/>
      <w:r w:rsidRPr="006411BC">
        <w:t>Foundation Skills</w:t>
      </w:r>
    </w:p>
    <w:p w:rsidR="00000000" w:rsidRPr="00470E97" w:rsidP="00470E97">
      <w:pPr>
        <w:pStyle w:val="BodyText"/>
        <w:rPr>
          <w:i/>
        </w:rPr>
      </w:pPr>
      <w:r w:rsidRPr="00470E97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470E97">
        <w:rPr>
          <w:rStyle w:val="Emphasis"/>
        </w:rPr>
        <w:t>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470E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rPr>
                <w:rStyle w:val="SpecialBold"/>
              </w:rPr>
              <w:t>Description</w:t>
            </w:r>
          </w:p>
        </w:tc>
      </w:tr>
      <w:tr w:rsidTr="00470E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1.1, 1.2, 2.1, 5.3, 5.4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ListBullet"/>
            </w:pPr>
            <w:r w:rsidRPr="006411BC">
              <w:t>Identifies and interprets textual and numerical financial information necessary to maintain organisational accounting records</w:t>
            </w:r>
          </w:p>
          <w:p w:rsidR="00000000" w:rsidP="006411BC">
            <w:pPr>
              <w:pStyle w:val="ListBullet"/>
              <w:rPr>
                <w:lang w:val="en-NZ"/>
              </w:rPr>
            </w:pPr>
            <w:r w:rsidRPr="006411BC">
              <w:t>Interprets textual information from relevant sources to identify the most appropriate software to use, and business and legislative requirements</w:t>
            </w:r>
          </w:p>
        </w:tc>
      </w:tr>
      <w:tr w:rsidTr="00470E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1.1, 1.2, 2.1, 5.4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ListBullet"/>
              <w:rPr>
                <w:lang w:val="en-NZ"/>
              </w:rPr>
            </w:pPr>
            <w:r w:rsidRPr="006411BC">
              <w:t>Uses plain English, effective listening and questioning techniques and,</w:t>
            </w:r>
            <w:r w:rsidRPr="006411BC">
              <w:t xml:space="preserve"> where necessary, finance specific terminology to elicit information and discuss issues</w:t>
            </w:r>
          </w:p>
        </w:tc>
      </w:tr>
      <w:tr w:rsidTr="00470E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2.1-2.6, 3.1-3.5, 5.1-5.4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ListBullet"/>
              <w:rPr>
                <w:lang w:val="en-NZ"/>
              </w:rPr>
            </w:pPr>
            <w:r w:rsidRPr="006411BC">
              <w:t>Interprets numerical information containing whole numbers, decimals and percentages, and applies a range of mathematical calculatio</w:t>
            </w:r>
            <w:r w:rsidRPr="006411BC">
              <w:t>ns to ensure organisational financial requirements are met</w:t>
            </w:r>
          </w:p>
        </w:tc>
      </w:tr>
      <w:tr w:rsidTr="00470E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ListBullet"/>
              <w:rPr>
                <w:lang w:val="en-NZ"/>
              </w:rPr>
            </w:pPr>
            <w:r w:rsidRPr="006411BC">
              <w:t>Appreciates the implications of legal and regulatory responsibilities related to own work</w:t>
            </w:r>
          </w:p>
        </w:tc>
      </w:tr>
      <w:tr w:rsidTr="00470E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1.1, 1.2, 2.2- 2.6, 3.1-3.5, 4.1, 4.2, 5.1,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ListBullet"/>
            </w:pPr>
            <w:r w:rsidRPr="006411BC">
              <w:t>Plans a range of routine and some non-routine tasks, accepting stated goals and aiming to achieve them efficiently</w:t>
            </w:r>
          </w:p>
          <w:p w:rsidR="00000000" w:rsidRPr="006411BC" w:rsidP="006411BC">
            <w:pPr>
              <w:pStyle w:val="ListBullet"/>
            </w:pPr>
            <w:r w:rsidRPr="006411BC">
              <w:t>Understands the purpose, specific functions and key features of common digital systems and tools, and operates them effectively to complete r</w:t>
            </w:r>
            <w:r w:rsidRPr="006411BC">
              <w:t>outine tasks</w:t>
            </w:r>
          </w:p>
          <w:p w:rsidR="00000000" w:rsidRPr="006411BC" w:rsidP="006411BC">
            <w:pPr>
              <w:pStyle w:val="ListBullet"/>
            </w:pPr>
            <w:r w:rsidRPr="006411BC">
              <w:t>Uses familiar digital systems and tools to access, organise, analyse and display information relevant to role</w:t>
            </w:r>
          </w:p>
        </w:tc>
      </w:tr>
    </w:tbl>
    <w:p w:rsidR="00000000" w:rsidRPr="006411BC" w:rsidP="006411BC">
      <w:pPr>
        <w:pStyle w:val="BodyText"/>
      </w:pPr>
    </w:p>
    <w:p w:rsidR="00000000" w:rsidRPr="006411BC" w:rsidP="006411BC">
      <w:pPr>
        <w:pStyle w:val="AllowPageBreak"/>
      </w:pPr>
    </w:p>
    <w:p w:rsidR="00000000" w:rsidRPr="006411BC" w:rsidP="006411BC">
      <w:pPr>
        <w:pStyle w:val="Heading1"/>
      </w:pPr>
      <w:bookmarkStart w:id="6" w:name="O_709596"/>
      <w:bookmarkEnd w:id="6"/>
      <w:r w:rsidRPr="006411B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6"/>
        <w:gridCol w:w="2280"/>
        <w:gridCol w:w="3209"/>
        <w:gridCol w:w="1681"/>
      </w:tblGrid>
      <w:tr w:rsidTr="00470E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rPr>
                <w:rStyle w:val="SpecialBold"/>
              </w:rPr>
              <w:t>Code and title</w:t>
            </w:r>
          </w:p>
          <w:p w:rsidR="00000000" w:rsidRPr="006411BC" w:rsidP="006411BC">
            <w:pPr>
              <w:pStyle w:val="BodyText"/>
            </w:pPr>
            <w:r w:rsidRPr="006411BC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rPr>
                <w:rStyle w:val="SpecialBold"/>
              </w:rPr>
              <w:t>Code and title</w:t>
            </w:r>
          </w:p>
          <w:p w:rsidR="00000000" w:rsidRPr="006411BC" w:rsidP="006411BC">
            <w:pPr>
              <w:pStyle w:val="BodyText"/>
            </w:pPr>
            <w:r w:rsidRPr="006411B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rPr>
                <w:rStyle w:val="SpecialBold"/>
              </w:rPr>
              <w:t>Equivalence status</w:t>
            </w:r>
          </w:p>
        </w:tc>
      </w:tr>
      <w:tr w:rsidTr="00470E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ICTICT208 Operate accounting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ICAICT208A Operate accounting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t>Equivalent unit</w:t>
            </w:r>
          </w:p>
        </w:tc>
      </w:tr>
    </w:tbl>
    <w:p w:rsidR="00000000" w:rsidRPr="006411BC" w:rsidP="006411BC">
      <w:pPr>
        <w:pStyle w:val="BodyText"/>
      </w:pPr>
    </w:p>
    <w:p w:rsidR="00000000" w:rsidRPr="006411BC" w:rsidP="006411BC">
      <w:pPr>
        <w:pStyle w:val="AllowPageBreak"/>
      </w:pPr>
    </w:p>
    <w:p w:rsidR="00000000" w:rsidRPr="006411BC" w:rsidP="006411BC">
      <w:pPr>
        <w:pStyle w:val="Heading1"/>
      </w:pPr>
      <w:bookmarkStart w:id="7" w:name="O_709603"/>
      <w:bookmarkEnd w:id="7"/>
      <w:r w:rsidRPr="006411BC">
        <w:t>Links</w:t>
      </w:r>
    </w:p>
    <w:p w:rsidR="00000000" w:rsidRPr="006411BC" w:rsidP="00470E97">
      <w:pPr>
        <w:pStyle w:val="BodyText"/>
      </w:pPr>
      <w:r w:rsidRPr="006411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09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11BC" w:rsidP="00470E97">
      <w:pPr>
        <w:pStyle w:val="BodyText"/>
        <w:sectPr w:rsidSect="006411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11BC" w:rsidP="006411BC">
      <w:pPr>
        <w:pStyle w:val="SuperHeading"/>
      </w:pPr>
      <w:r w:rsidRPr="006411BC">
        <w:t>Assessment Requirements for ICTICT208 Operate accounting applications</w:t>
      </w:r>
    </w:p>
    <w:p w:rsidR="00000000" w:rsidRPr="006411BC" w:rsidP="006411BC">
      <w:pPr>
        <w:pStyle w:val="Heading1"/>
      </w:pPr>
      <w:bookmarkStart w:id="8" w:name="O_709598"/>
      <w:bookmarkEnd w:id="8"/>
      <w:r w:rsidRPr="006411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41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rPr>
                <w:rStyle w:val="SpecialBold"/>
              </w:rPr>
              <w:t>Comments</w:t>
            </w:r>
          </w:p>
        </w:tc>
      </w:tr>
      <w:tr w:rsidTr="00641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BC">
            <w:pPr>
              <w:pStyle w:val="BodyText"/>
              <w:rPr>
                <w:lang w:val="en-NZ"/>
              </w:rPr>
            </w:pPr>
            <w:r w:rsidRPr="006411B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BC" w:rsidP="006411BC">
            <w:pPr>
              <w:pStyle w:val="BodyText"/>
            </w:pPr>
            <w:r w:rsidRPr="006411BC">
              <w:t>This version first released with ICT Information and Communications Technology Training Package Version 1.0.</w:t>
            </w:r>
          </w:p>
        </w:tc>
      </w:tr>
    </w:tbl>
    <w:p w:rsidR="00000000" w:rsidRPr="006411BC" w:rsidP="006411BC">
      <w:pPr>
        <w:pStyle w:val="BodyText"/>
      </w:pPr>
    </w:p>
    <w:p w:rsidR="00000000" w:rsidRPr="006411BC" w:rsidP="006411BC">
      <w:pPr>
        <w:pStyle w:val="AllowPageBreak"/>
      </w:pPr>
    </w:p>
    <w:p w:rsidR="00000000" w:rsidRPr="006411BC" w:rsidP="006411BC">
      <w:pPr>
        <w:pStyle w:val="Heading1"/>
      </w:pPr>
      <w:bookmarkStart w:id="9" w:name="O_709599"/>
      <w:bookmarkEnd w:id="9"/>
      <w:r w:rsidRPr="006411BC">
        <w:t>Performance Evidence</w:t>
      </w:r>
    </w:p>
    <w:p w:rsidR="00000000" w:rsidRPr="006411BC" w:rsidP="00470E97">
      <w:pPr>
        <w:pStyle w:val="BodyText"/>
      </w:pPr>
      <w:r w:rsidRPr="006411BC">
        <w:t>Evidence of the ability to:</w:t>
      </w:r>
    </w:p>
    <w:p w:rsidR="00000000" w:rsidRPr="006411BC" w:rsidP="006411BC">
      <w:pPr>
        <w:pStyle w:val="ListBullet"/>
      </w:pPr>
      <w:r w:rsidRPr="006411BC">
        <w:t>load and configure accounting software</w:t>
      </w:r>
    </w:p>
    <w:p w:rsidR="00000000" w:rsidRPr="006411BC" w:rsidP="006411BC">
      <w:pPr>
        <w:pStyle w:val="ListBullet"/>
      </w:pPr>
      <w:r w:rsidRPr="006411BC">
        <w:t>create and maintain enterprise financial records as per business and legislative requirements</w:t>
      </w:r>
    </w:p>
    <w:p w:rsidR="00000000" w:rsidRPr="006411BC" w:rsidP="006411BC">
      <w:pPr>
        <w:pStyle w:val="ListBullet"/>
      </w:pPr>
      <w:r w:rsidRPr="006411BC">
        <w:t>record and track transactions</w:t>
      </w:r>
    </w:p>
    <w:p w:rsidR="00000000" w:rsidRPr="006411BC" w:rsidP="006411BC">
      <w:pPr>
        <w:pStyle w:val="ListBullet"/>
      </w:pPr>
      <w:r w:rsidRPr="006411BC">
        <w:t>back up data</w:t>
      </w:r>
    </w:p>
    <w:p w:rsidR="00000000" w:rsidRPr="006411BC" w:rsidP="006411BC">
      <w:pPr>
        <w:pStyle w:val="ListBullet"/>
      </w:pPr>
      <w:r w:rsidRPr="006411BC">
        <w:t>reconcile accounts and generate reports.</w:t>
      </w:r>
    </w:p>
    <w:p w:rsidR="00000000" w:rsidRPr="006411BC" w:rsidP="006411BC">
      <w:pPr>
        <w:pStyle w:val="BodyText"/>
      </w:pPr>
    </w:p>
    <w:p w:rsidR="00000000" w:rsidRPr="006411BC" w:rsidP="00470E97">
      <w:pPr>
        <w:pStyle w:val="BodyText"/>
      </w:pPr>
      <w:r w:rsidRPr="006411BC">
        <w:t xml:space="preserve">Note: If a specific volume or frequency is not stated, then evidence must be </w:t>
      </w:r>
      <w:r w:rsidRPr="006411BC">
        <w:t>provided at least once.</w:t>
      </w:r>
    </w:p>
    <w:p w:rsidR="00000000" w:rsidRPr="006411BC" w:rsidP="006411BC">
      <w:pPr>
        <w:pStyle w:val="Heading1"/>
      </w:pPr>
      <w:bookmarkStart w:id="10" w:name="O_709600"/>
      <w:bookmarkEnd w:id="10"/>
      <w:r w:rsidRPr="006411BC">
        <w:t>Knowledge Evidence</w:t>
      </w:r>
    </w:p>
    <w:p w:rsidR="00000000" w:rsidRPr="006411BC" w:rsidP="00470E97">
      <w:pPr>
        <w:pStyle w:val="BodyText"/>
      </w:pPr>
      <w:r w:rsidRPr="006411BC">
        <w:t>To complete the unit requirements safely and effectively, the individual must:</w:t>
      </w:r>
    </w:p>
    <w:p w:rsidR="00000000" w:rsidRPr="006411BC" w:rsidP="006411BC">
      <w:pPr>
        <w:pStyle w:val="ListBullet"/>
      </w:pPr>
      <w:r w:rsidRPr="006411BC">
        <w:t>discuss basic accounting concepts, including:</w:t>
      </w:r>
    </w:p>
    <w:p w:rsidR="00000000" w:rsidRPr="006411BC" w:rsidP="006411BC">
      <w:pPr>
        <w:pStyle w:val="ListBullet2"/>
      </w:pPr>
      <w:r w:rsidRPr="006411BC">
        <w:t>assets</w:t>
      </w:r>
    </w:p>
    <w:p w:rsidR="00000000" w:rsidRPr="006411BC" w:rsidP="006411BC">
      <w:pPr>
        <w:pStyle w:val="ListBullet2"/>
      </w:pPr>
      <w:r w:rsidRPr="006411BC">
        <w:t>cost of sales</w:t>
      </w:r>
    </w:p>
    <w:p w:rsidR="00000000" w:rsidRPr="006411BC" w:rsidP="006411BC">
      <w:pPr>
        <w:pStyle w:val="ListBullet2"/>
      </w:pPr>
      <w:r w:rsidRPr="006411BC">
        <w:t>creditors</w:t>
      </w:r>
    </w:p>
    <w:p w:rsidR="00000000" w:rsidRPr="006411BC" w:rsidP="006411BC">
      <w:pPr>
        <w:pStyle w:val="ListBullet2"/>
      </w:pPr>
      <w:r w:rsidRPr="006411BC">
        <w:t>debtors</w:t>
      </w:r>
    </w:p>
    <w:p w:rsidR="00000000" w:rsidRPr="006411BC" w:rsidP="006411BC">
      <w:pPr>
        <w:pStyle w:val="ListBullet2"/>
      </w:pPr>
      <w:r w:rsidRPr="006411BC">
        <w:t>equity</w:t>
      </w:r>
    </w:p>
    <w:p w:rsidR="00000000" w:rsidRPr="006411BC" w:rsidP="006411BC">
      <w:pPr>
        <w:pStyle w:val="ListBullet2"/>
      </w:pPr>
      <w:r w:rsidRPr="006411BC">
        <w:t>expenses</w:t>
      </w:r>
    </w:p>
    <w:p w:rsidR="00000000" w:rsidRPr="006411BC" w:rsidP="006411BC">
      <w:pPr>
        <w:pStyle w:val="ListBullet2"/>
      </w:pPr>
      <w:r w:rsidRPr="006411BC">
        <w:t>income</w:t>
      </w:r>
    </w:p>
    <w:p w:rsidR="00000000" w:rsidRPr="006411BC" w:rsidP="006411BC">
      <w:pPr>
        <w:pStyle w:val="ListBullet2"/>
      </w:pPr>
      <w:r w:rsidRPr="006411BC">
        <w:t>liabilities</w:t>
      </w:r>
    </w:p>
    <w:p w:rsidR="00000000" w:rsidRPr="006411BC" w:rsidP="006411BC">
      <w:pPr>
        <w:pStyle w:val="ListBullet"/>
      </w:pPr>
      <w:r w:rsidRPr="006411BC">
        <w:t>identify basic accounting devices, including:</w:t>
      </w:r>
    </w:p>
    <w:p w:rsidR="00000000" w:rsidRPr="006411BC" w:rsidP="006411BC">
      <w:pPr>
        <w:pStyle w:val="ListBullet2"/>
      </w:pPr>
      <w:r w:rsidRPr="006411BC">
        <w:t>accounts</w:t>
      </w:r>
    </w:p>
    <w:p w:rsidR="00000000" w:rsidRPr="006411BC" w:rsidP="006411BC">
      <w:pPr>
        <w:pStyle w:val="ListBullet2"/>
      </w:pPr>
      <w:r w:rsidRPr="006411BC">
        <w:t>chequebook register</w:t>
      </w:r>
    </w:p>
    <w:p w:rsidR="00000000" w:rsidRPr="006411BC" w:rsidP="006411BC">
      <w:pPr>
        <w:pStyle w:val="ListBullet2"/>
      </w:pPr>
      <w:r w:rsidRPr="006411BC">
        <w:t>general ledger</w:t>
      </w:r>
    </w:p>
    <w:p w:rsidR="00000000" w:rsidRPr="006411BC" w:rsidP="006411BC">
      <w:pPr>
        <w:pStyle w:val="ListBullet2"/>
      </w:pPr>
      <w:r w:rsidRPr="006411BC">
        <w:t>invoices</w:t>
      </w:r>
    </w:p>
    <w:p w:rsidR="00000000" w:rsidRPr="006411BC" w:rsidP="006411BC">
      <w:pPr>
        <w:pStyle w:val="ListBullet2"/>
      </w:pPr>
      <w:r w:rsidRPr="006411BC">
        <w:t>purchases</w:t>
      </w:r>
    </w:p>
    <w:p w:rsidR="00000000" w:rsidRPr="006411BC" w:rsidP="006411BC">
      <w:pPr>
        <w:pStyle w:val="ListBullet2"/>
      </w:pPr>
      <w:r w:rsidRPr="006411BC">
        <w:t>sales journals</w:t>
      </w:r>
    </w:p>
    <w:p w:rsidR="00000000" w:rsidRPr="006411BC" w:rsidP="006411BC">
      <w:pPr>
        <w:pStyle w:val="ListBullet2"/>
      </w:pPr>
      <w:r w:rsidRPr="006411BC">
        <w:t>transaction journals</w:t>
      </w:r>
    </w:p>
    <w:p w:rsidR="00000000" w:rsidRPr="006411BC" w:rsidP="006411BC">
      <w:pPr>
        <w:pStyle w:val="ListBullet"/>
      </w:pPr>
      <w:r w:rsidRPr="006411BC">
        <w:t>outline current legislative requirements relating to enterprise requirements, including:</w:t>
      </w:r>
    </w:p>
    <w:p w:rsidR="00000000" w:rsidRPr="006411BC" w:rsidP="006411BC">
      <w:pPr>
        <w:pStyle w:val="ListBullet2"/>
      </w:pPr>
      <w:r w:rsidRPr="006411BC">
        <w:t>goods and services tax</w:t>
      </w:r>
    </w:p>
    <w:p w:rsidR="00000000" w:rsidRPr="006411BC" w:rsidP="006411BC">
      <w:pPr>
        <w:pStyle w:val="ListBullet2"/>
      </w:pPr>
      <w:r w:rsidRPr="006411BC">
        <w:t>income tax rates</w:t>
      </w:r>
    </w:p>
    <w:p w:rsidR="00000000" w:rsidRPr="006411BC" w:rsidP="006411BC">
      <w:pPr>
        <w:pStyle w:val="ListBullet2"/>
      </w:pPr>
      <w:r w:rsidRPr="006411BC">
        <w:t>pay as you go</w:t>
      </w:r>
    </w:p>
    <w:p w:rsidR="00000000" w:rsidRPr="006411BC" w:rsidP="006411BC">
      <w:pPr>
        <w:pStyle w:val="ListBullet2"/>
      </w:pPr>
      <w:r w:rsidRPr="006411BC">
        <w:t>superannuation</w:t>
      </w:r>
    </w:p>
    <w:p w:rsidR="00000000" w:rsidRPr="006411BC" w:rsidP="006411BC">
      <w:pPr>
        <w:pStyle w:val="ListBullet"/>
      </w:pPr>
      <w:r w:rsidRPr="006411BC">
        <w:t>discuss the features and functions of common accounting reports, including:</w:t>
      </w:r>
    </w:p>
    <w:p w:rsidR="00000000" w:rsidRPr="006411BC" w:rsidP="006411BC">
      <w:pPr>
        <w:pStyle w:val="ListBullet2"/>
      </w:pPr>
      <w:r w:rsidRPr="006411BC">
        <w:t>balance sheet</w:t>
      </w:r>
    </w:p>
    <w:p w:rsidR="00000000" w:rsidRPr="006411BC" w:rsidP="006411BC">
      <w:pPr>
        <w:pStyle w:val="ListBullet2"/>
      </w:pPr>
      <w:r w:rsidRPr="006411BC">
        <w:t>business activity statements</w:t>
      </w:r>
    </w:p>
    <w:p w:rsidR="00000000" w:rsidRPr="006411BC" w:rsidP="006411BC">
      <w:pPr>
        <w:pStyle w:val="ListBullet2"/>
      </w:pPr>
      <w:r w:rsidRPr="006411BC">
        <w:t>chart of accounts</w:t>
      </w:r>
    </w:p>
    <w:p w:rsidR="00000000" w:rsidRPr="006411BC" w:rsidP="006411BC">
      <w:pPr>
        <w:pStyle w:val="ListBullet2"/>
      </w:pPr>
      <w:r w:rsidRPr="006411BC">
        <w:t>profit and loss</w:t>
      </w:r>
    </w:p>
    <w:p w:rsidR="00000000" w:rsidRPr="006411BC" w:rsidP="006411BC">
      <w:pPr>
        <w:pStyle w:val="ListBullet"/>
      </w:pPr>
      <w:r w:rsidRPr="006411BC">
        <w:t>outline the features and functi</w:t>
      </w:r>
      <w:r w:rsidRPr="006411BC">
        <w:t>ons of common accounting software.</w:t>
      </w:r>
    </w:p>
    <w:p w:rsidR="00000000" w:rsidRPr="006411BC" w:rsidP="006411BC">
      <w:pPr>
        <w:pStyle w:val="AllowPageBreak"/>
      </w:pPr>
    </w:p>
    <w:p w:rsidR="00000000" w:rsidRPr="006411BC" w:rsidP="006411BC">
      <w:pPr>
        <w:pStyle w:val="Heading1"/>
      </w:pPr>
      <w:bookmarkStart w:id="11" w:name="O_709601"/>
      <w:bookmarkEnd w:id="11"/>
      <w:r w:rsidRPr="006411BC">
        <w:t>Assessment Conditions</w:t>
      </w:r>
    </w:p>
    <w:p w:rsidR="00000000" w:rsidRPr="006411BC" w:rsidP="00470E97">
      <w:pPr>
        <w:pStyle w:val="BodyText"/>
      </w:pPr>
      <w:r w:rsidRPr="006411BC">
        <w:t xml:space="preserve">Gather evidence to demonstrate consistent performance in conditions that are safe and replicate the workplace. Noise levels, production flow, interruptions and time </w:t>
      </w:r>
      <w:r w:rsidRPr="006411BC">
        <w:t>variances must be typical of those experienced in the general information and communications technology (ICT) industry, and include access to:</w:t>
      </w:r>
    </w:p>
    <w:p w:rsidR="00000000" w:rsidRPr="006411BC" w:rsidP="006411BC">
      <w:pPr>
        <w:pStyle w:val="ListBullet"/>
      </w:pPr>
      <w:r w:rsidRPr="006411BC">
        <w:t>a printer and personal computer (PC) with appropriate specifications to run the software</w:t>
      </w:r>
    </w:p>
    <w:p w:rsidR="00000000" w:rsidRPr="006411BC" w:rsidP="006411BC">
      <w:pPr>
        <w:pStyle w:val="ListBullet"/>
      </w:pPr>
      <w:r w:rsidRPr="006411BC">
        <w:t>industry standard comme</w:t>
      </w:r>
      <w:r w:rsidRPr="006411BC">
        <w:t>rcial accounting applications</w:t>
      </w:r>
    </w:p>
    <w:p w:rsidR="00000000" w:rsidRPr="006411BC" w:rsidP="006411BC">
      <w:pPr>
        <w:pStyle w:val="ListBullet"/>
      </w:pPr>
      <w:r w:rsidRPr="006411BC">
        <w:t>documents detailing business requirements</w:t>
      </w:r>
    </w:p>
    <w:p w:rsidR="00000000" w:rsidRPr="006411BC" w:rsidP="006411BC">
      <w:pPr>
        <w:pStyle w:val="ListBullet"/>
      </w:pPr>
      <w:r w:rsidRPr="006411BC">
        <w:t>legislative requirements if required.</w:t>
      </w:r>
    </w:p>
    <w:p w:rsidR="00000000" w:rsidRPr="006411BC" w:rsidP="006411BC">
      <w:pPr>
        <w:pStyle w:val="BodyText"/>
      </w:pPr>
    </w:p>
    <w:p w:rsidR="00000000" w:rsidRPr="006411BC" w:rsidP="00470E97">
      <w:pPr>
        <w:pStyle w:val="BodyText"/>
      </w:pPr>
      <w:r w:rsidRPr="006411BC">
        <w:t>Assessors must satisfy NVR/AQTF assessor requirements.</w:t>
      </w:r>
    </w:p>
    <w:p w:rsidR="00000000" w:rsidRPr="006411BC" w:rsidP="006411BC">
      <w:pPr>
        <w:pStyle w:val="Heading1"/>
      </w:pPr>
      <w:bookmarkStart w:id="12" w:name="O_709604"/>
      <w:bookmarkEnd w:id="12"/>
      <w:r w:rsidRPr="006411BC">
        <w:t>Links</w:t>
      </w:r>
    </w:p>
    <w:p w:rsidR="00000000" w:rsidRPr="006411BC" w:rsidP="00470E97">
      <w:pPr>
        <w:pStyle w:val="BodyText"/>
      </w:pPr>
      <w:r w:rsidRPr="006411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09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11BC" w:rsidP="006411BC"/>
    <w:sectPr w:rsidSect="006411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BC" w:rsidRPr="00470E97" w:rsidP="00470E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E97" w:rsidP="00641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E97" w:rsidP="00641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0E97" w:rsidP="006411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BC" w:rsidP="00641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0E97">
      <w:t>Approved</w:t>
    </w:r>
    <w:r w:rsidR="00470E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0E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0E97">
      <w:rPr>
        <w:noProof/>
      </w:rPr>
      <w:t>4</w:t>
    </w:r>
    <w:r>
      <w:rPr>
        <w:noProof/>
      </w:rPr>
      <w:fldChar w:fldCharType="end"/>
    </w:r>
  </w:p>
  <w:p w:rsidR="006411BC" w:rsidP="00641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0E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0E97">
      <w:t>Future Skills Organisation</w:t>
    </w:r>
    <w:r w:rsidR="00470E97">
      <w:fldChar w:fldCharType="end"/>
    </w:r>
  </w:p>
  <w:p w:rsidR="006411BC" w:rsidP="00641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E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1BC" w:rsidRPr="00470E97" w:rsidP="00470E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E97" w:rsidRPr="002D2AF8" w:rsidP="00641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ICTICT208 Operate accounting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0E97" w:rsidP="006411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BC" w:rsidRPr="002D2AF8" w:rsidP="00641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0E97">
      <w:t>ICTICT208 Operate accounting applications</w:t>
    </w:r>
    <w:r w:rsidR="00470E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0E97">
      <w:rPr>
        <w:noProof/>
      </w:rPr>
      <w:t>2 March 2025</w:t>
    </w:r>
    <w:r>
      <w:fldChar w:fldCharType="end"/>
    </w:r>
  </w:p>
  <w:p w:rsidR="006411BC" w:rsidP="00641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68A1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E03A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3C55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1BC"/>
  </w:style>
  <w:style w:type="character" w:customStyle="1" w:styleId="Heading1Char">
    <w:name w:val="Heading 1 Char"/>
    <w:basedOn w:val="DefaultParagraphFont"/>
    <w:link w:val="Heading1"/>
    <w:rsid w:val="00641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1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1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1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1BC"/>
    <w:rPr>
      <w:b/>
      <w:spacing w:val="0"/>
    </w:rPr>
  </w:style>
  <w:style w:type="paragraph" w:styleId="ListBullet2">
    <w:name w:val="List Bullet 2"/>
    <w:basedOn w:val="List2"/>
    <w:rsid w:val="006411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11BC"/>
    <w:rPr>
      <w:i/>
    </w:rPr>
  </w:style>
  <w:style w:type="paragraph" w:customStyle="1" w:styleId="SuperHeading">
    <w:name w:val="SuperHeading"/>
    <w:basedOn w:val="Normal"/>
    <w:rsid w:val="00641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1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1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1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1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1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1BC"/>
  </w:style>
  <w:style w:type="paragraph" w:styleId="TableofFigures">
    <w:name w:val="table of figures"/>
    <w:basedOn w:val="Normal"/>
    <w:next w:val="Normal"/>
    <w:semiHidden/>
    <w:rsid w:val="00641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1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11BC"/>
    <w:rPr>
      <w:rFonts w:ascii="Wingdings" w:hAnsi="Wingdings"/>
    </w:rPr>
  </w:style>
  <w:style w:type="paragraph" w:customStyle="1" w:styleId="TableHeading">
    <w:name w:val="Table Heading"/>
    <w:basedOn w:val="HeadingBase"/>
    <w:rsid w:val="00641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1BC"/>
    <w:rPr>
      <w:color w:val="0033CC"/>
      <w:u w:val="none"/>
    </w:rPr>
  </w:style>
  <w:style w:type="paragraph" w:customStyle="1" w:styleId="BodyTextRight">
    <w:name w:val="Body Text Right"/>
    <w:basedOn w:val="BodyText"/>
    <w:rsid w:val="00641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1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1BC"/>
    <w:rPr>
      <w:sz w:val="32"/>
    </w:rPr>
  </w:style>
  <w:style w:type="paragraph" w:customStyle="1" w:styleId="HeadingProcedure">
    <w:name w:val="Heading Procedure"/>
    <w:basedOn w:val="HeadingBase"/>
    <w:next w:val="Normal"/>
    <w:rsid w:val="00641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1BC"/>
    <w:pPr>
      <w:spacing w:before="60" w:after="60"/>
    </w:pPr>
  </w:style>
  <w:style w:type="paragraph" w:styleId="ListContinue">
    <w:name w:val="List Continue"/>
    <w:basedOn w:val="List"/>
    <w:rsid w:val="006411BC"/>
    <w:pPr>
      <w:ind w:firstLine="0"/>
    </w:pPr>
  </w:style>
  <w:style w:type="paragraph" w:customStyle="1" w:styleId="ListNote">
    <w:name w:val="List Note"/>
    <w:basedOn w:val="List"/>
    <w:rsid w:val="00641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1BC"/>
    <w:rPr>
      <w:rFonts w:ascii="Courier New" w:hAnsi="Courier New"/>
    </w:rPr>
  </w:style>
  <w:style w:type="paragraph" w:customStyle="1" w:styleId="NoteBullet">
    <w:name w:val="Note Bullet"/>
    <w:basedOn w:val="Note"/>
    <w:rsid w:val="00641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1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1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1BC"/>
    <w:rPr>
      <w:b/>
      <w:smallCaps/>
    </w:rPr>
  </w:style>
  <w:style w:type="paragraph" w:customStyle="1" w:styleId="TableListNumber">
    <w:name w:val="Table List Number"/>
    <w:basedOn w:val="ListNumber"/>
    <w:rsid w:val="00641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1BC"/>
    <w:pPr>
      <w:numPr>
        <w:numId w:val="9"/>
      </w:numPr>
    </w:pPr>
  </w:style>
  <w:style w:type="paragraph" w:customStyle="1" w:styleId="ListAlpha2">
    <w:name w:val="List Alpha 2"/>
    <w:basedOn w:val="List2"/>
    <w:rsid w:val="006411BC"/>
    <w:pPr>
      <w:numPr>
        <w:numId w:val="8"/>
      </w:numPr>
    </w:pPr>
  </w:style>
  <w:style w:type="paragraph" w:styleId="List2">
    <w:name w:val="List 2"/>
    <w:basedOn w:val="BodyText"/>
    <w:rsid w:val="00641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1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1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11BC"/>
    <w:pPr>
      <w:numPr>
        <w:numId w:val="4"/>
      </w:numPr>
    </w:pPr>
  </w:style>
  <w:style w:type="paragraph" w:styleId="ListContinue2">
    <w:name w:val="List Continue 2"/>
    <w:basedOn w:val="List2"/>
    <w:rsid w:val="006411BC"/>
    <w:pPr>
      <w:ind w:firstLine="0"/>
    </w:pPr>
  </w:style>
  <w:style w:type="paragraph" w:styleId="ListContinue3">
    <w:name w:val="List Continue 3"/>
    <w:basedOn w:val="List3"/>
    <w:rsid w:val="006411BC"/>
    <w:pPr>
      <w:ind w:left="1021" w:firstLine="0"/>
    </w:pPr>
  </w:style>
  <w:style w:type="paragraph" w:styleId="ListContinue4">
    <w:name w:val="List Continue 4"/>
    <w:basedOn w:val="List4"/>
    <w:rsid w:val="006411BC"/>
    <w:pPr>
      <w:ind w:firstLine="0"/>
    </w:pPr>
  </w:style>
  <w:style w:type="paragraph" w:styleId="ListContinue5">
    <w:name w:val="List Continue 5"/>
    <w:basedOn w:val="List5"/>
    <w:rsid w:val="006411BC"/>
    <w:pPr>
      <w:ind w:firstLine="0"/>
    </w:pPr>
  </w:style>
  <w:style w:type="paragraph" w:styleId="ListNumber3">
    <w:name w:val="List Number 3"/>
    <w:basedOn w:val="List3"/>
    <w:rsid w:val="006411BC"/>
    <w:pPr>
      <w:numPr>
        <w:numId w:val="5"/>
      </w:numPr>
    </w:pPr>
  </w:style>
  <w:style w:type="paragraph" w:styleId="ListNumber4">
    <w:name w:val="List Number 4"/>
    <w:basedOn w:val="List4"/>
    <w:rsid w:val="006411BC"/>
    <w:pPr>
      <w:numPr>
        <w:numId w:val="6"/>
      </w:numPr>
    </w:pPr>
  </w:style>
  <w:style w:type="paragraph" w:styleId="ListNumber5">
    <w:name w:val="List Number 5"/>
    <w:basedOn w:val="List5"/>
    <w:rsid w:val="006411BC"/>
    <w:pPr>
      <w:numPr>
        <w:numId w:val="7"/>
      </w:numPr>
    </w:pPr>
  </w:style>
  <w:style w:type="paragraph" w:styleId="BlockText">
    <w:name w:val="Block Text"/>
    <w:basedOn w:val="Normal"/>
    <w:rsid w:val="00641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1BC"/>
    <w:rPr>
      <w:sz w:val="16"/>
      <w:vertAlign w:val="superscript"/>
    </w:rPr>
  </w:style>
  <w:style w:type="character" w:customStyle="1" w:styleId="Symbols">
    <w:name w:val="Symbols"/>
    <w:basedOn w:val="DefaultParagraphFont"/>
    <w:rsid w:val="006411BC"/>
    <w:rPr>
      <w:rFonts w:ascii="Symbol" w:hAnsi="Symbol"/>
    </w:rPr>
  </w:style>
  <w:style w:type="character" w:customStyle="1" w:styleId="MenuOptions">
    <w:name w:val="Menu Options"/>
    <w:basedOn w:val="DefaultParagraphFont"/>
    <w:rsid w:val="00641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1BC"/>
    <w:rPr>
      <w:b/>
    </w:rPr>
  </w:style>
  <w:style w:type="character" w:customStyle="1" w:styleId="Underlined">
    <w:name w:val="Underlined"/>
    <w:basedOn w:val="DefaultParagraphFont"/>
    <w:rsid w:val="006411BC"/>
    <w:rPr>
      <w:u w:val="single"/>
    </w:rPr>
  </w:style>
  <w:style w:type="paragraph" w:customStyle="1" w:styleId="TableBodyTextRight">
    <w:name w:val="Table Body Text Right"/>
    <w:basedOn w:val="TableBodyText"/>
    <w:rsid w:val="00641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1BC"/>
    <w:rPr>
      <w:sz w:val="18"/>
    </w:rPr>
  </w:style>
  <w:style w:type="paragraph" w:customStyle="1" w:styleId="BodySmallRight">
    <w:name w:val="Body Small Right"/>
    <w:basedOn w:val="BodyTextRight"/>
    <w:rsid w:val="006411BC"/>
    <w:rPr>
      <w:sz w:val="18"/>
      <w:szCs w:val="18"/>
    </w:rPr>
  </w:style>
  <w:style w:type="paragraph" w:customStyle="1" w:styleId="MarginEdition">
    <w:name w:val="Margin Edition"/>
    <w:basedOn w:val="MarginNote"/>
    <w:rsid w:val="00641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1BC"/>
    <w:rPr>
      <w:sz w:val="2"/>
      <w:szCs w:val="2"/>
    </w:rPr>
  </w:style>
  <w:style w:type="character" w:customStyle="1" w:styleId="Small">
    <w:name w:val="Small"/>
    <w:basedOn w:val="DefaultParagraphFont"/>
    <w:rsid w:val="006411BC"/>
    <w:rPr>
      <w:sz w:val="16"/>
    </w:rPr>
  </w:style>
  <w:style w:type="paragraph" w:customStyle="1" w:styleId="WideTable">
    <w:name w:val="Wide Table"/>
    <w:basedOn w:val="Normal"/>
    <w:rsid w:val="00641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1BC"/>
  </w:style>
  <w:style w:type="paragraph" w:styleId="Quote">
    <w:name w:val="Quote"/>
    <w:basedOn w:val="Heading1"/>
    <w:link w:val="QuoteChar"/>
    <w:qFormat/>
    <w:rsid w:val="00641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1BC"/>
    <w:pPr>
      <w:pageBreakBefore/>
    </w:pPr>
  </w:style>
  <w:style w:type="paragraph" w:customStyle="1" w:styleId="Border">
    <w:name w:val="Border"/>
    <w:basedOn w:val="Normal"/>
    <w:qFormat/>
    <w:rsid w:val="00641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1BC"/>
    <w:rPr>
      <w:u w:val="single"/>
    </w:rPr>
  </w:style>
  <w:style w:type="character" w:customStyle="1" w:styleId="BoldandItalics">
    <w:name w:val="Bold and Italics"/>
    <w:qFormat/>
    <w:rsid w:val="006411BC"/>
    <w:rPr>
      <w:b/>
      <w:i/>
      <w:u w:val="none"/>
    </w:rPr>
  </w:style>
  <w:style w:type="paragraph" w:styleId="BalloonText">
    <w:name w:val="Balloon Text"/>
    <w:basedOn w:val="Normal"/>
    <w:link w:val="BalloonTextChar"/>
    <w:rsid w:val="00641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1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1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1BC"/>
    <w:pPr>
      <w:spacing w:before="0" w:after="0"/>
    </w:pPr>
  </w:style>
  <w:style w:type="paragraph" w:customStyle="1" w:styleId="BodyTextBold">
    <w:name w:val="Body Text Bold"/>
    <w:basedOn w:val="BodyText"/>
    <w:qFormat/>
    <w:rsid w:val="006411BC"/>
    <w:rPr>
      <w:b/>
    </w:rPr>
  </w:style>
  <w:style w:type="character" w:styleId="Hyperlink">
    <w:name w:val="Hyperlink"/>
    <w:basedOn w:val="DefaultParagraphFont"/>
    <w:uiPriority w:val="99"/>
    <w:unhideWhenUsed/>
    <w:rsid w:val="00470E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5559</Characters>
  <Application>Microsoft Office Word</Application>
  <DocSecurity>0</DocSecurity>
  <Lines>213</Lines>
  <Paragraphs>156</Paragraphs>
  <ScaleCrop>false</ScaleCrop>
  <Company>Author-it Software Corporation Ltd.</Company>
  <LinksUpToDate>false</LinksUpToDate>
  <CharactersWithSpaces>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ICTICT208 Operate accounting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2025-03-01T23:32:00Z</dcterms:created>
  <dcterms:modified xsi:type="dcterms:W3CDTF">2025-03-01T23:32:00Z</dcterms:modified>
</cp:coreProperties>
</file>