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4944" w:rsidP="00B949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ICTICT204 Operate a digital media technology package</w:t>
      </w:r>
      <w:r>
        <w:fldChar w:fldCharType="end"/>
      </w:r>
    </w:p>
    <w:p w:rsidR="00B94944" w:rsidP="00B94944">
      <w:pPr>
        <w:pStyle w:val="Version"/>
        <w:sectPr w:rsidSect="00702D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2D69" w:rsidP="00702D69">
      <w:pPr>
        <w:pStyle w:val="SuperHeading"/>
      </w:pPr>
      <w:r w:rsidRPr="00702D69">
        <w:t>ICTICT204 Operate a digital media technology package</w:t>
      </w:r>
    </w:p>
    <w:p w:rsidR="00000000" w:rsidRPr="00702D69" w:rsidP="00702D69">
      <w:pPr>
        <w:pStyle w:val="Heading1"/>
      </w:pPr>
      <w:bookmarkStart w:id="1" w:name="O_709664"/>
      <w:bookmarkEnd w:id="1"/>
      <w:r w:rsidRPr="00702D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702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69" w:rsidP="00702D69">
            <w:pPr>
              <w:pStyle w:val="BodyText"/>
            </w:pPr>
            <w:r w:rsidRPr="00702D69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69">
            <w:pPr>
              <w:pStyle w:val="BodyText"/>
              <w:rPr>
                <w:lang w:val="en-NZ"/>
              </w:rPr>
            </w:pPr>
            <w:r w:rsidRPr="00702D69">
              <w:rPr>
                <w:rStyle w:val="SpecialBold"/>
              </w:rPr>
              <w:t>Comments</w:t>
            </w:r>
          </w:p>
        </w:tc>
      </w:tr>
      <w:tr w:rsidTr="00702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69">
            <w:pPr>
              <w:pStyle w:val="BodyText"/>
              <w:rPr>
                <w:lang w:val="en-NZ"/>
              </w:rPr>
            </w:pPr>
            <w:r w:rsidRPr="00702D69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69" w:rsidP="00702D69">
            <w:pPr>
              <w:pStyle w:val="BodyText"/>
            </w:pPr>
            <w:r w:rsidRPr="00702D69">
              <w:t>This version first released with ICT Information and Communications Technology Training Package Version 1.0.</w:t>
            </w:r>
          </w:p>
        </w:tc>
      </w:tr>
    </w:tbl>
    <w:p w:rsidR="00000000" w:rsidRPr="00702D69" w:rsidP="00702D69">
      <w:pPr>
        <w:pStyle w:val="BodyText"/>
      </w:pPr>
    </w:p>
    <w:p w:rsidR="00000000" w:rsidRPr="00702D69" w:rsidP="00702D69">
      <w:pPr>
        <w:pStyle w:val="AllowPageBreak"/>
      </w:pPr>
    </w:p>
    <w:p w:rsidR="00000000" w:rsidRPr="00702D69" w:rsidP="00702D69">
      <w:pPr>
        <w:pStyle w:val="Heading1"/>
      </w:pPr>
      <w:bookmarkStart w:id="2" w:name="O_709665"/>
      <w:bookmarkEnd w:id="2"/>
      <w:r w:rsidRPr="00702D69">
        <w:t>Application</w:t>
      </w:r>
    </w:p>
    <w:p w:rsidR="00000000" w:rsidRPr="00702D69" w:rsidP="00B94944">
      <w:pPr>
        <w:pStyle w:val="BodyText"/>
      </w:pPr>
      <w:r w:rsidRPr="00702D69">
        <w:t>This unit describes the skills and knowledge required to id</w:t>
      </w:r>
      <w:r w:rsidRPr="00702D69">
        <w:t>entify, select and use a digital media package and supporting technologies to produce a variety of media rich documents.</w:t>
      </w:r>
    </w:p>
    <w:p w:rsidR="00000000" w:rsidRPr="00702D69" w:rsidP="00B94944">
      <w:pPr>
        <w:pStyle w:val="BodyText"/>
      </w:pPr>
      <w:r w:rsidRPr="00702D69">
        <w:t>It applies to individuals who may work under supervision within a small to large office environment and have responsibility for comple</w:t>
      </w:r>
      <w:r w:rsidRPr="00702D69">
        <w:t>tion of designated tasks, using a range of practical skills and basic technical knowledge.</w:t>
      </w:r>
    </w:p>
    <w:p w:rsidR="00000000" w:rsidRPr="00702D69" w:rsidP="00B94944">
      <w:pPr>
        <w:pStyle w:val="BodyText"/>
      </w:pPr>
      <w:r w:rsidRPr="00702D69">
        <w:t>No licensing, legislative or certification requirements apply to this unit at the time of publication.</w:t>
      </w:r>
    </w:p>
    <w:p w:rsidR="00000000" w:rsidRPr="00702D69" w:rsidP="00702D69">
      <w:pPr>
        <w:pStyle w:val="Heading1"/>
      </w:pPr>
      <w:bookmarkStart w:id="3" w:name="O_709668"/>
      <w:bookmarkEnd w:id="3"/>
      <w:r w:rsidRPr="00702D69">
        <w:t>Unit Sector</w:t>
      </w:r>
    </w:p>
    <w:p w:rsidR="00000000" w:rsidRPr="00702D69" w:rsidP="00B94944">
      <w:pPr>
        <w:pStyle w:val="BodyText"/>
      </w:pPr>
      <w:r w:rsidRPr="00702D69">
        <w:t>General ICT</w:t>
      </w:r>
    </w:p>
    <w:p w:rsidR="00000000" w:rsidRPr="00702D69" w:rsidP="00702D69">
      <w:pPr>
        <w:pStyle w:val="Heading1"/>
      </w:pPr>
      <w:bookmarkStart w:id="4" w:name="O_709669"/>
      <w:bookmarkEnd w:id="4"/>
      <w:r w:rsidRPr="00702D69">
        <w:t>Ele</w:t>
      </w:r>
      <w:r w:rsidRPr="00702D69">
        <w:t>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702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69" w:rsidP="00702D69">
            <w:pPr>
              <w:pStyle w:val="BodyText"/>
            </w:pPr>
            <w:r w:rsidRPr="00702D69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69">
            <w:pPr>
              <w:pStyle w:val="BodyText"/>
              <w:rPr>
                <w:lang w:val="en-NZ"/>
              </w:rPr>
            </w:pPr>
            <w:r w:rsidRPr="00702D69">
              <w:rPr>
                <w:rStyle w:val="SpecialBold"/>
              </w:rPr>
              <w:t>PERFORMANCE CRITERIA</w:t>
            </w:r>
          </w:p>
        </w:tc>
      </w:tr>
      <w:tr w:rsidTr="00702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69" w:rsidP="00702D69">
            <w:pPr>
              <w:pStyle w:val="BodyText"/>
            </w:pPr>
            <w:r w:rsidRPr="00702D69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69">
            <w:pPr>
              <w:pStyle w:val="BodyText"/>
              <w:rPr>
                <w:lang w:val="en-NZ"/>
              </w:rPr>
            </w:pPr>
            <w:r w:rsidRPr="00702D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2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69">
            <w:pPr>
              <w:pStyle w:val="BodyText"/>
              <w:rPr>
                <w:lang w:val="en-NZ"/>
              </w:rPr>
            </w:pPr>
            <w:r w:rsidRPr="00702D69">
              <w:t>1. Use appropriate workplace health and safety (WHS) office work practices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69" w:rsidP="00702D69">
            <w:pPr>
              <w:pStyle w:val="BodyText"/>
            </w:pPr>
            <w:r w:rsidRPr="00702D69">
              <w:t>1.1 Use safe work practices to ensure ergonomic, work organisation, energy and resource conservation requirements are addressed</w:t>
            </w:r>
          </w:p>
          <w:p w:rsidR="00000000" w:rsidRPr="00702D69" w:rsidP="00702D69">
            <w:pPr>
              <w:pStyle w:val="BodyText"/>
            </w:pPr>
            <w:r w:rsidRPr="00702D69">
              <w:t>1.2 Use wrist rests and document holders where approp</w:t>
            </w:r>
            <w:r w:rsidRPr="00702D69">
              <w:t>riate</w:t>
            </w:r>
          </w:p>
          <w:p w:rsidR="00000000" w:rsidP="00702D69">
            <w:pPr>
              <w:pStyle w:val="BodyText"/>
              <w:rPr>
                <w:lang w:val="en-NZ"/>
              </w:rPr>
            </w:pPr>
            <w:r w:rsidRPr="00702D69">
              <w:t>1.3 Use monitor anti-glare and radiation reduction screens where appropriate</w:t>
            </w:r>
          </w:p>
        </w:tc>
      </w:tr>
      <w:tr w:rsidTr="00702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69">
            <w:pPr>
              <w:pStyle w:val="BodyText"/>
              <w:rPr>
                <w:lang w:val="en-NZ"/>
              </w:rPr>
            </w:pPr>
            <w:r w:rsidRPr="00702D69">
              <w:t xml:space="preserve">2. Identify and select </w:t>
            </w:r>
            <w:r w:rsidRPr="00702D69">
              <w:t xml:space="preserve">appropriate digital media package 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69" w:rsidP="00702D69">
            <w:pPr>
              <w:pStyle w:val="BodyText"/>
            </w:pPr>
            <w:r w:rsidRPr="00702D69">
              <w:t xml:space="preserve">2.1 Identify the basic requirements of a design brief, including </w:t>
            </w:r>
            <w:r w:rsidRPr="00702D69">
              <w:t>user environment</w:t>
            </w:r>
          </w:p>
          <w:p w:rsidR="00000000" w:rsidRPr="00702D69" w:rsidP="00702D69">
            <w:pPr>
              <w:pStyle w:val="BodyText"/>
            </w:pPr>
            <w:r w:rsidRPr="00702D69">
              <w:t>2.2 Research and review suitable available digital media packages</w:t>
            </w:r>
          </w:p>
          <w:p w:rsidR="00000000" w:rsidP="00702D69">
            <w:pPr>
              <w:pStyle w:val="BodyText"/>
              <w:rPr>
                <w:lang w:val="en-NZ"/>
              </w:rPr>
            </w:pPr>
            <w:r w:rsidRPr="00702D69">
              <w:t>2.3 Select an appropriate digital media package to meet design brief requirements</w:t>
            </w:r>
          </w:p>
        </w:tc>
      </w:tr>
      <w:tr w:rsidTr="00702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69">
            <w:pPr>
              <w:pStyle w:val="BodyText"/>
              <w:rPr>
                <w:lang w:val="en-NZ"/>
              </w:rPr>
            </w:pPr>
            <w:r w:rsidRPr="00702D69">
              <w:t>3. Use digital media package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69" w:rsidP="00702D69">
            <w:pPr>
              <w:pStyle w:val="BodyText"/>
            </w:pPr>
            <w:r w:rsidRPr="00702D69">
              <w:t>3.1 Procure or create suitable data to meet requirements of the brief</w:t>
            </w:r>
          </w:p>
          <w:p w:rsidR="00000000" w:rsidRPr="00702D69" w:rsidP="00702D69">
            <w:pPr>
              <w:pStyle w:val="BodyText"/>
            </w:pPr>
            <w:r w:rsidRPr="00702D69">
              <w:t>3.2 Mani</w:t>
            </w:r>
            <w:r w:rsidRPr="00702D69">
              <w:t>pulate data using digital media package tools</w:t>
            </w:r>
          </w:p>
          <w:p w:rsidR="00000000" w:rsidP="00702D69">
            <w:pPr>
              <w:pStyle w:val="BodyText"/>
              <w:rPr>
                <w:lang w:val="en-NZ"/>
              </w:rPr>
            </w:pPr>
            <w:r w:rsidRPr="00702D69">
              <w:t>3.3 Ensure naming and storing of documents in appropriate file format in directories or folders</w:t>
            </w:r>
          </w:p>
        </w:tc>
      </w:tr>
      <w:tr w:rsidTr="00702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69">
            <w:pPr>
              <w:pStyle w:val="BodyText"/>
              <w:rPr>
                <w:lang w:val="en-NZ"/>
              </w:rPr>
            </w:pPr>
            <w:r w:rsidRPr="00702D69">
              <w:t>4. Review digital media design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69" w:rsidP="00702D69">
            <w:pPr>
              <w:pStyle w:val="BodyText"/>
            </w:pPr>
            <w:r w:rsidRPr="00702D69">
              <w:t>4.1 Evaluate design for creative, dramatic and technical quality, file size, and s</w:t>
            </w:r>
            <w:r w:rsidRPr="00702D69">
              <w:t>uitability to meet the brief</w:t>
            </w:r>
          </w:p>
          <w:p w:rsidR="00000000" w:rsidRPr="00702D69" w:rsidP="00702D69">
            <w:pPr>
              <w:pStyle w:val="BodyText"/>
            </w:pPr>
            <w:r w:rsidRPr="00702D69">
              <w:t>4.2 Test and run any incorporated graphics, video or sound as part of a digital media presentation and present designs in the appropriate format</w:t>
            </w:r>
          </w:p>
          <w:p w:rsidR="00000000" w:rsidRPr="00702D69" w:rsidP="00702D69">
            <w:pPr>
              <w:pStyle w:val="BodyText"/>
            </w:pPr>
            <w:r w:rsidRPr="00702D69">
              <w:t>4.3 Review final product against design brief</w:t>
            </w:r>
          </w:p>
        </w:tc>
      </w:tr>
    </w:tbl>
    <w:p w:rsidR="00000000" w:rsidRPr="00702D69" w:rsidP="00702D69">
      <w:pPr>
        <w:pStyle w:val="BodyText"/>
      </w:pPr>
    </w:p>
    <w:p w:rsidR="00000000" w:rsidRPr="00702D69" w:rsidP="00702D69">
      <w:pPr>
        <w:pStyle w:val="AllowPageBreak"/>
      </w:pPr>
    </w:p>
    <w:p w:rsidR="00000000" w:rsidRPr="00702D69" w:rsidP="00702D69">
      <w:pPr>
        <w:pStyle w:val="Heading1"/>
      </w:pPr>
      <w:bookmarkStart w:id="5" w:name="O_709670"/>
      <w:bookmarkEnd w:id="5"/>
      <w:r w:rsidRPr="00702D69">
        <w:t>Foundation Skills</w:t>
      </w:r>
    </w:p>
    <w:p w:rsidR="00000000" w:rsidRPr="00B94944" w:rsidP="00B94944">
      <w:pPr>
        <w:pStyle w:val="BodyText"/>
        <w:rPr>
          <w:i/>
        </w:rPr>
      </w:pPr>
      <w:r w:rsidRPr="00B9494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B949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69" w:rsidP="00702D69">
            <w:pPr>
              <w:pStyle w:val="BodyText"/>
            </w:pPr>
            <w:r w:rsidRPr="00702D6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69" w:rsidP="00702D69">
            <w:pPr>
              <w:pStyle w:val="BodyText"/>
            </w:pPr>
            <w:r w:rsidRPr="00702D69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69">
            <w:pPr>
              <w:pStyle w:val="BodyText"/>
              <w:rPr>
                <w:lang w:val="en-NZ"/>
              </w:rPr>
            </w:pPr>
            <w:r w:rsidRPr="00702D69">
              <w:rPr>
                <w:rStyle w:val="SpecialBold"/>
              </w:rPr>
              <w:t>Description</w:t>
            </w:r>
          </w:p>
        </w:tc>
      </w:tr>
      <w:tr w:rsidTr="00B949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69">
            <w:pPr>
              <w:pStyle w:val="BodyText"/>
              <w:rPr>
                <w:lang w:val="en-NZ"/>
              </w:rPr>
            </w:pPr>
            <w:r w:rsidRPr="00702D69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69">
            <w:pPr>
              <w:pStyle w:val="BodyText"/>
              <w:rPr>
                <w:lang w:val="en-NZ"/>
              </w:rPr>
            </w:pPr>
            <w:r w:rsidRPr="00702D69">
              <w:t>2.1, 2.2, 3.1, 3.3, 4.3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69" w:rsidP="00702D69">
            <w:pPr>
              <w:pStyle w:val="ListBullet"/>
            </w:pPr>
            <w:r w:rsidRPr="00702D69">
              <w:t>Recognises and interprets textual and diagrammatic information to select appropriate digital media packages</w:t>
            </w:r>
          </w:p>
          <w:p w:rsidR="00000000" w:rsidP="00702D69">
            <w:pPr>
              <w:pStyle w:val="ListBullet"/>
              <w:rPr>
                <w:lang w:val="en-NZ"/>
              </w:rPr>
            </w:pPr>
            <w:r w:rsidRPr="00702D69">
              <w:t>Interprets systems related icons, text and diagrams</w:t>
            </w:r>
          </w:p>
        </w:tc>
      </w:tr>
      <w:tr w:rsidTr="00B949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69">
            <w:pPr>
              <w:pStyle w:val="BodyText"/>
              <w:rPr>
                <w:lang w:val="en-NZ"/>
              </w:rPr>
            </w:pPr>
            <w:r w:rsidRPr="00702D69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69">
            <w:pPr>
              <w:pStyle w:val="BodyText"/>
              <w:rPr>
                <w:lang w:val="en-NZ"/>
              </w:rPr>
            </w:pPr>
            <w:r w:rsidRPr="00702D69">
              <w:t>3.1-3.3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69" w:rsidP="00702D69">
            <w:pPr>
              <w:pStyle w:val="ListBullet"/>
            </w:pPr>
            <w:r w:rsidRPr="00702D69">
              <w:t>Enters written and verbally received information and data into a format suitab</w:t>
            </w:r>
            <w:r w:rsidRPr="00702D69">
              <w:t>le for the digital media package</w:t>
            </w:r>
          </w:p>
          <w:p w:rsidR="00000000" w:rsidP="00702D69">
            <w:pPr>
              <w:pStyle w:val="ListBullet"/>
              <w:rPr>
                <w:lang w:val="en-NZ"/>
              </w:rPr>
            </w:pPr>
            <w:r w:rsidRPr="00702D69">
              <w:t>Selects vocabulary, syntax, terminology, labelling and naming conventions to meet program and design requirements</w:t>
            </w:r>
          </w:p>
        </w:tc>
      </w:tr>
      <w:tr w:rsidTr="00B949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69">
            <w:pPr>
              <w:pStyle w:val="BodyText"/>
              <w:rPr>
                <w:lang w:val="en-NZ"/>
              </w:rPr>
            </w:pPr>
            <w:r w:rsidRPr="00702D69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69">
            <w:pPr>
              <w:pStyle w:val="BodyText"/>
              <w:rPr>
                <w:lang w:val="en-NZ"/>
              </w:rPr>
            </w:pPr>
            <w:r w:rsidRPr="00702D69">
              <w:t>3.1, 3.2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69">
            <w:pPr>
              <w:pStyle w:val="ListBullet"/>
              <w:rPr>
                <w:lang w:val="en-NZ"/>
              </w:rPr>
            </w:pPr>
            <w:r w:rsidRPr="00702D69">
              <w:t>Adds and subtracts whole numbers, fractions and decimals to calculate time, audio output,</w:t>
            </w:r>
            <w:r w:rsidRPr="00702D69">
              <w:t xml:space="preserve"> graphic dimensions and file size</w:t>
            </w:r>
          </w:p>
        </w:tc>
      </w:tr>
      <w:tr w:rsidTr="00B949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69">
            <w:pPr>
              <w:pStyle w:val="BodyText"/>
              <w:rPr>
                <w:lang w:val="en-NZ"/>
              </w:rPr>
            </w:pPr>
            <w:r w:rsidRPr="00702D69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69">
            <w:pPr>
              <w:pStyle w:val="BodyText"/>
              <w:rPr>
                <w:lang w:val="en-NZ"/>
              </w:rPr>
            </w:pPr>
            <w:r w:rsidRPr="00702D69">
              <w:t>1.1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69">
            <w:pPr>
              <w:pStyle w:val="ListBullet"/>
              <w:rPr>
                <w:lang w:val="en-NZ"/>
              </w:rPr>
            </w:pPr>
            <w:r w:rsidRPr="00702D69">
              <w:t xml:space="preserve">Takes some personal responsibility for adherence to legal and regulatory requirements </w:t>
            </w:r>
          </w:p>
        </w:tc>
      </w:tr>
      <w:tr w:rsidTr="00B949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69">
            <w:pPr>
              <w:pStyle w:val="BodyText"/>
              <w:rPr>
                <w:lang w:val="en-NZ"/>
              </w:rPr>
            </w:pPr>
            <w:r w:rsidRPr="00702D69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69">
            <w:pPr>
              <w:pStyle w:val="BodyText"/>
              <w:rPr>
                <w:lang w:val="en-NZ"/>
              </w:rPr>
            </w:pPr>
            <w:r w:rsidRPr="00702D69">
              <w:t>1.1-1.3, 2.1- 2.3, 3.1-3.3,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69" w:rsidP="00702D69">
            <w:pPr>
              <w:pStyle w:val="ListBullet"/>
            </w:pPr>
            <w:r w:rsidRPr="00702D69">
              <w:t>Follows routine procedures for using digital technology to enter, store and retrieve information directly relevant to role</w:t>
            </w:r>
          </w:p>
          <w:p w:rsidR="00000000" w:rsidRPr="00702D69" w:rsidP="00702D69">
            <w:pPr>
              <w:pStyle w:val="ListBullet"/>
            </w:pPr>
            <w:r w:rsidRPr="00702D69">
              <w:t>Understands purposes, specific functions and key features of common digital systems and tools, and operates them effectively to compl</w:t>
            </w:r>
            <w:r w:rsidRPr="00702D69">
              <w:t>ete routine tasks, adapting some functions to improve personal efficiency</w:t>
            </w:r>
          </w:p>
          <w:p w:rsidR="00000000" w:rsidRPr="00702D69" w:rsidP="00702D69">
            <w:pPr>
              <w:pStyle w:val="ListBullet"/>
            </w:pPr>
            <w:r w:rsidRPr="00702D69">
              <w:t>Plans routine tasks with familiar goals and outcomes, taking some limited responsibility for decisions regarding sequencing</w:t>
            </w:r>
          </w:p>
        </w:tc>
      </w:tr>
    </w:tbl>
    <w:p w:rsidR="00000000" w:rsidRPr="00702D69" w:rsidP="00702D69">
      <w:pPr>
        <w:pStyle w:val="BodyText"/>
      </w:pPr>
    </w:p>
    <w:p w:rsidR="00000000" w:rsidRPr="00702D69" w:rsidP="00702D69">
      <w:pPr>
        <w:pStyle w:val="AllowPageBreak"/>
      </w:pPr>
    </w:p>
    <w:p w:rsidR="00000000" w:rsidRPr="00702D69" w:rsidP="00702D69">
      <w:pPr>
        <w:pStyle w:val="Heading1"/>
      </w:pPr>
      <w:bookmarkStart w:id="6" w:name="O_709672"/>
      <w:bookmarkEnd w:id="6"/>
      <w:r w:rsidRPr="00702D69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17"/>
        <w:gridCol w:w="2287"/>
        <w:gridCol w:w="3218"/>
        <w:gridCol w:w="1574"/>
      </w:tblGrid>
      <w:tr w:rsidTr="00B9494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69" w:rsidP="00702D69">
            <w:pPr>
              <w:pStyle w:val="BodyText"/>
            </w:pPr>
            <w:r w:rsidRPr="00702D69">
              <w:rPr>
                <w:rStyle w:val="SpecialBold"/>
              </w:rPr>
              <w:t>Code and title</w:t>
            </w:r>
          </w:p>
          <w:p w:rsidR="00000000" w:rsidRPr="00702D69" w:rsidP="00702D69">
            <w:pPr>
              <w:pStyle w:val="BodyText"/>
            </w:pPr>
            <w:r w:rsidRPr="00702D69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69" w:rsidP="00702D69">
            <w:pPr>
              <w:pStyle w:val="BodyText"/>
            </w:pPr>
            <w:r w:rsidRPr="00702D69">
              <w:rPr>
                <w:rStyle w:val="SpecialBold"/>
              </w:rPr>
              <w:t>Code and title</w:t>
            </w:r>
          </w:p>
          <w:p w:rsidR="00000000" w:rsidRPr="00702D69" w:rsidP="00702D69">
            <w:pPr>
              <w:pStyle w:val="BodyText"/>
            </w:pPr>
            <w:r w:rsidRPr="00702D69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69" w:rsidP="00702D69">
            <w:pPr>
              <w:pStyle w:val="BodyText"/>
            </w:pPr>
            <w:r w:rsidRPr="00702D69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69">
            <w:pPr>
              <w:pStyle w:val="BodyText"/>
              <w:rPr>
                <w:lang w:val="en-NZ"/>
              </w:rPr>
            </w:pPr>
            <w:r w:rsidRPr="00702D69">
              <w:rPr>
                <w:rStyle w:val="SpecialBold"/>
              </w:rPr>
              <w:t>Equivalence status</w:t>
            </w:r>
          </w:p>
        </w:tc>
      </w:tr>
      <w:tr w:rsidTr="00B949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69">
            <w:pPr>
              <w:pStyle w:val="BodyText"/>
              <w:rPr>
                <w:lang w:val="en-NZ"/>
              </w:rPr>
            </w:pPr>
            <w:r w:rsidRPr="00702D69">
              <w:t>ICTICT204 Operate a digital media technology package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69">
            <w:pPr>
              <w:pStyle w:val="BodyText"/>
              <w:rPr>
                <w:lang w:val="en-NZ"/>
              </w:rPr>
            </w:pPr>
            <w:r w:rsidRPr="00702D69">
              <w:t>ICAICT204A Operate a digital media technology package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69">
            <w:pPr>
              <w:pStyle w:val="BodyText"/>
              <w:rPr>
                <w:lang w:val="en-NZ"/>
              </w:rPr>
            </w:pPr>
            <w:r w:rsidRPr="00702D69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69" w:rsidP="00702D69">
            <w:pPr>
              <w:pStyle w:val="BodyText"/>
            </w:pPr>
            <w:r w:rsidRPr="00702D69">
              <w:t>Equivalent unit</w:t>
            </w:r>
          </w:p>
        </w:tc>
      </w:tr>
    </w:tbl>
    <w:p w:rsidR="00000000" w:rsidRPr="00702D69" w:rsidP="00702D69">
      <w:pPr>
        <w:pStyle w:val="BodyText"/>
      </w:pPr>
    </w:p>
    <w:p w:rsidR="00000000" w:rsidRPr="00702D69" w:rsidP="00702D69">
      <w:pPr>
        <w:pStyle w:val="AllowPageBreak"/>
      </w:pPr>
    </w:p>
    <w:p w:rsidR="00000000" w:rsidRPr="00702D69" w:rsidP="00702D69">
      <w:pPr>
        <w:pStyle w:val="Heading1"/>
      </w:pPr>
      <w:bookmarkStart w:id="7" w:name="O_709679"/>
      <w:bookmarkEnd w:id="7"/>
      <w:r w:rsidRPr="00702D69">
        <w:t>Links</w:t>
      </w:r>
    </w:p>
    <w:p w:rsidR="00000000" w:rsidRPr="00702D69" w:rsidP="00B94944">
      <w:pPr>
        <w:pStyle w:val="BodyText"/>
      </w:pPr>
      <w:r w:rsidRPr="00702D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57D0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02D69" w:rsidP="00702D69"/>
    <w:sectPr w:rsidSect="00702D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D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D69" w:rsidRPr="00B94944" w:rsidP="00B949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D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944" w:rsidP="00702D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4944" w:rsidP="00702D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94944" w:rsidP="00702D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D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9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2D69" w:rsidRPr="00B94944" w:rsidP="00B949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D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944" w:rsidRPr="002D2AF8" w:rsidP="00702D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ICTICT204 Operate a digital media technology package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B94944" w:rsidP="00702D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A6A8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EEE1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D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2D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2D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2D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2D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2D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2D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2D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2D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2D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2D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2D69"/>
  </w:style>
  <w:style w:type="character" w:customStyle="1" w:styleId="Heading1Char">
    <w:name w:val="Heading 1 Char"/>
    <w:basedOn w:val="DefaultParagraphFont"/>
    <w:link w:val="Heading1"/>
    <w:rsid w:val="00702D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2D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2D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2D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2D69"/>
    <w:rPr>
      <w:b/>
      <w:spacing w:val="0"/>
    </w:rPr>
  </w:style>
  <w:style w:type="character" w:styleId="Emphasis">
    <w:name w:val="Emphasis"/>
    <w:basedOn w:val="DefaultParagraphFont"/>
    <w:qFormat/>
    <w:rsid w:val="00702D69"/>
    <w:rPr>
      <w:i/>
    </w:rPr>
  </w:style>
  <w:style w:type="paragraph" w:customStyle="1" w:styleId="SuperHeading">
    <w:name w:val="SuperHeading"/>
    <w:basedOn w:val="Normal"/>
    <w:rsid w:val="00702D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2D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2D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2D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2D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2D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2D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2D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2D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2D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2D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2D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2D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2D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2D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2D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2D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2D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2D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2D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2D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2D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2D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2D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2D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2D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2D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2D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2D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2D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2D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2D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2D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2D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2D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2D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2D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2D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2D69"/>
  </w:style>
  <w:style w:type="paragraph" w:styleId="TableofFigures">
    <w:name w:val="table of figures"/>
    <w:basedOn w:val="Normal"/>
    <w:next w:val="Normal"/>
    <w:semiHidden/>
    <w:rsid w:val="00702D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2D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2D69"/>
    <w:rPr>
      <w:rFonts w:ascii="Wingdings" w:hAnsi="Wingdings"/>
    </w:rPr>
  </w:style>
  <w:style w:type="paragraph" w:customStyle="1" w:styleId="TableHeading">
    <w:name w:val="Table Heading"/>
    <w:basedOn w:val="HeadingBase"/>
    <w:rsid w:val="00702D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2D69"/>
    <w:rPr>
      <w:color w:val="0033CC"/>
      <w:u w:val="none"/>
    </w:rPr>
  </w:style>
  <w:style w:type="paragraph" w:customStyle="1" w:styleId="BodyTextRight">
    <w:name w:val="Body Text Right"/>
    <w:basedOn w:val="BodyText"/>
    <w:rsid w:val="00702D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2D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2D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2D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2D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2D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2D69"/>
    <w:rPr>
      <w:sz w:val="32"/>
    </w:rPr>
  </w:style>
  <w:style w:type="paragraph" w:customStyle="1" w:styleId="HeadingProcedure">
    <w:name w:val="Heading Procedure"/>
    <w:basedOn w:val="HeadingBase"/>
    <w:next w:val="Normal"/>
    <w:rsid w:val="00702D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2D69"/>
    <w:pPr>
      <w:spacing w:before="60" w:after="60"/>
    </w:pPr>
  </w:style>
  <w:style w:type="paragraph" w:styleId="ListContinue">
    <w:name w:val="List Continue"/>
    <w:basedOn w:val="List"/>
    <w:rsid w:val="00702D69"/>
    <w:pPr>
      <w:ind w:firstLine="0"/>
    </w:pPr>
  </w:style>
  <w:style w:type="paragraph" w:customStyle="1" w:styleId="ListNote">
    <w:name w:val="List Note"/>
    <w:basedOn w:val="List"/>
    <w:rsid w:val="00702D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2D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2D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2D69"/>
    <w:rPr>
      <w:rFonts w:ascii="Courier New" w:hAnsi="Courier New"/>
    </w:rPr>
  </w:style>
  <w:style w:type="paragraph" w:customStyle="1" w:styleId="NoteBullet">
    <w:name w:val="Note Bullet"/>
    <w:basedOn w:val="Note"/>
    <w:rsid w:val="00702D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2D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2D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2D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2D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2D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2D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2D69"/>
    <w:rPr>
      <w:b/>
      <w:smallCaps/>
    </w:rPr>
  </w:style>
  <w:style w:type="paragraph" w:customStyle="1" w:styleId="TableListNumber">
    <w:name w:val="Table List Number"/>
    <w:basedOn w:val="ListNumber"/>
    <w:rsid w:val="00702D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2D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2D69"/>
    <w:pPr>
      <w:numPr>
        <w:numId w:val="8"/>
      </w:numPr>
    </w:pPr>
  </w:style>
  <w:style w:type="paragraph" w:customStyle="1" w:styleId="ListAlpha2">
    <w:name w:val="List Alpha 2"/>
    <w:basedOn w:val="List2"/>
    <w:rsid w:val="00702D69"/>
    <w:pPr>
      <w:numPr>
        <w:numId w:val="7"/>
      </w:numPr>
    </w:pPr>
  </w:style>
  <w:style w:type="paragraph" w:styleId="List2">
    <w:name w:val="List 2"/>
    <w:basedOn w:val="BodyText"/>
    <w:rsid w:val="00702D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2D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2D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2D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2D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2D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2D69"/>
    <w:pPr>
      <w:numPr>
        <w:numId w:val="3"/>
      </w:numPr>
    </w:pPr>
  </w:style>
  <w:style w:type="paragraph" w:styleId="ListContinue2">
    <w:name w:val="List Continue 2"/>
    <w:basedOn w:val="List2"/>
    <w:rsid w:val="00702D69"/>
    <w:pPr>
      <w:ind w:firstLine="0"/>
    </w:pPr>
  </w:style>
  <w:style w:type="paragraph" w:styleId="ListContinue3">
    <w:name w:val="List Continue 3"/>
    <w:basedOn w:val="List3"/>
    <w:rsid w:val="00702D69"/>
    <w:pPr>
      <w:ind w:left="1021" w:firstLine="0"/>
    </w:pPr>
  </w:style>
  <w:style w:type="paragraph" w:styleId="ListContinue4">
    <w:name w:val="List Continue 4"/>
    <w:basedOn w:val="List4"/>
    <w:rsid w:val="00702D69"/>
    <w:pPr>
      <w:ind w:firstLine="0"/>
    </w:pPr>
  </w:style>
  <w:style w:type="paragraph" w:styleId="ListContinue5">
    <w:name w:val="List Continue 5"/>
    <w:basedOn w:val="List5"/>
    <w:rsid w:val="00702D69"/>
    <w:pPr>
      <w:ind w:firstLine="0"/>
    </w:pPr>
  </w:style>
  <w:style w:type="paragraph" w:styleId="ListNumber3">
    <w:name w:val="List Number 3"/>
    <w:basedOn w:val="List3"/>
    <w:rsid w:val="00702D69"/>
    <w:pPr>
      <w:numPr>
        <w:numId w:val="4"/>
      </w:numPr>
    </w:pPr>
  </w:style>
  <w:style w:type="paragraph" w:styleId="ListNumber4">
    <w:name w:val="List Number 4"/>
    <w:basedOn w:val="List4"/>
    <w:rsid w:val="00702D69"/>
    <w:pPr>
      <w:numPr>
        <w:numId w:val="5"/>
      </w:numPr>
    </w:pPr>
  </w:style>
  <w:style w:type="paragraph" w:styleId="ListNumber5">
    <w:name w:val="List Number 5"/>
    <w:basedOn w:val="List5"/>
    <w:rsid w:val="00702D69"/>
    <w:pPr>
      <w:numPr>
        <w:numId w:val="6"/>
      </w:numPr>
    </w:pPr>
  </w:style>
  <w:style w:type="paragraph" w:styleId="BlockText">
    <w:name w:val="Block Text"/>
    <w:basedOn w:val="Normal"/>
    <w:rsid w:val="00702D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2D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2D69"/>
    <w:rPr>
      <w:sz w:val="16"/>
      <w:vertAlign w:val="superscript"/>
    </w:rPr>
  </w:style>
  <w:style w:type="character" w:customStyle="1" w:styleId="Symbols">
    <w:name w:val="Symbols"/>
    <w:basedOn w:val="DefaultParagraphFont"/>
    <w:rsid w:val="00702D69"/>
    <w:rPr>
      <w:rFonts w:ascii="Symbol" w:hAnsi="Symbol"/>
    </w:rPr>
  </w:style>
  <w:style w:type="character" w:customStyle="1" w:styleId="MenuOptions">
    <w:name w:val="Menu Options"/>
    <w:basedOn w:val="DefaultParagraphFont"/>
    <w:rsid w:val="00702D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2D69"/>
    <w:rPr>
      <w:b/>
    </w:rPr>
  </w:style>
  <w:style w:type="character" w:customStyle="1" w:styleId="Underlined">
    <w:name w:val="Underlined"/>
    <w:basedOn w:val="DefaultParagraphFont"/>
    <w:rsid w:val="00702D69"/>
    <w:rPr>
      <w:u w:val="single"/>
    </w:rPr>
  </w:style>
  <w:style w:type="paragraph" w:customStyle="1" w:styleId="TableBodyTextRight">
    <w:name w:val="Table Body Text Right"/>
    <w:basedOn w:val="TableBodyText"/>
    <w:rsid w:val="00702D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2D69"/>
    <w:rPr>
      <w:sz w:val="18"/>
    </w:rPr>
  </w:style>
  <w:style w:type="paragraph" w:customStyle="1" w:styleId="BodySmallRight">
    <w:name w:val="Body Small Right"/>
    <w:basedOn w:val="BodyTextRight"/>
    <w:rsid w:val="00702D69"/>
    <w:rPr>
      <w:sz w:val="18"/>
      <w:szCs w:val="18"/>
    </w:rPr>
  </w:style>
  <w:style w:type="paragraph" w:customStyle="1" w:styleId="MarginEdition">
    <w:name w:val="Margin Edition"/>
    <w:basedOn w:val="MarginNote"/>
    <w:rsid w:val="00702D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2D69"/>
    <w:rPr>
      <w:sz w:val="2"/>
      <w:szCs w:val="2"/>
    </w:rPr>
  </w:style>
  <w:style w:type="character" w:customStyle="1" w:styleId="Small">
    <w:name w:val="Small"/>
    <w:basedOn w:val="DefaultParagraphFont"/>
    <w:rsid w:val="00702D69"/>
    <w:rPr>
      <w:sz w:val="16"/>
    </w:rPr>
  </w:style>
  <w:style w:type="paragraph" w:customStyle="1" w:styleId="WideTable">
    <w:name w:val="Wide Table"/>
    <w:basedOn w:val="Normal"/>
    <w:rsid w:val="00702D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2D69"/>
  </w:style>
  <w:style w:type="paragraph" w:styleId="Quote">
    <w:name w:val="Quote"/>
    <w:basedOn w:val="Heading1"/>
    <w:link w:val="QuoteChar"/>
    <w:qFormat/>
    <w:rsid w:val="00702D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2D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2D69"/>
    <w:pPr>
      <w:pageBreakBefore/>
    </w:pPr>
  </w:style>
  <w:style w:type="paragraph" w:customStyle="1" w:styleId="Border">
    <w:name w:val="Border"/>
    <w:basedOn w:val="Normal"/>
    <w:qFormat/>
    <w:rsid w:val="00702D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2D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2D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2D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2D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2D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2D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2D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2D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2D69"/>
    <w:rPr>
      <w:u w:val="single"/>
    </w:rPr>
  </w:style>
  <w:style w:type="character" w:customStyle="1" w:styleId="BoldandItalics">
    <w:name w:val="Bold and Italics"/>
    <w:qFormat/>
    <w:rsid w:val="00702D69"/>
    <w:rPr>
      <w:b/>
      <w:i/>
      <w:u w:val="none"/>
    </w:rPr>
  </w:style>
  <w:style w:type="paragraph" w:styleId="BalloonText">
    <w:name w:val="Balloon Text"/>
    <w:basedOn w:val="Normal"/>
    <w:link w:val="BalloonTextChar"/>
    <w:rsid w:val="00702D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2D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2D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2D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2D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2D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2D69"/>
    <w:pPr>
      <w:spacing w:before="0" w:after="0"/>
    </w:pPr>
  </w:style>
  <w:style w:type="paragraph" w:customStyle="1" w:styleId="BodyTextBold">
    <w:name w:val="Body Text Bold"/>
    <w:basedOn w:val="BodyText"/>
    <w:qFormat/>
    <w:rsid w:val="00702D69"/>
    <w:rPr>
      <w:b/>
    </w:rPr>
  </w:style>
  <w:style w:type="character" w:styleId="Hyperlink">
    <w:name w:val="Hyperlink"/>
    <w:basedOn w:val="DefaultParagraphFont"/>
    <w:uiPriority w:val="99"/>
    <w:unhideWhenUsed/>
    <w:rsid w:val="00B949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3683</Characters>
  <Application>Microsoft Office Word</Application>
  <DocSecurity>0</DocSecurity>
  <Lines>141</Lines>
  <Paragraphs>87</Paragraphs>
  <ScaleCrop>false</ScaleCrop>
  <Company>Author-it Software Corporation Ltd.</Company>
  <LinksUpToDate>false</LinksUpToDate>
  <CharactersWithSpaces>4188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ICTICT204 Operate a digital media technology package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2020-10-02T05:47:00Z</dcterms:created>
  <dcterms:modified xsi:type="dcterms:W3CDTF">2020-10-02T05:47:00Z</dcterms:modified>
</cp:coreProperties>
</file>