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F7E" w:rsidP="00CC4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ICTGAM545 Manage technical art and rigging in 3-D animations</w:t>
      </w:r>
      <w:r>
        <w:fldChar w:fldCharType="end"/>
      </w:r>
    </w:p>
    <w:p w:rsidR="00CC4F7E" w:rsidP="00CC4F7E">
      <w:pPr>
        <w:pStyle w:val="Version"/>
        <w:sectPr w:rsidSect="00296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AF3" w:rsidP="00296AF3">
      <w:pPr>
        <w:pStyle w:val="SuperHeading"/>
      </w:pPr>
      <w:r w:rsidRPr="00296AF3">
        <w:t>ICTGAM545 Manage technical art and rigging in 3-D animations</w:t>
      </w:r>
    </w:p>
    <w:p w:rsidR="00000000" w:rsidRPr="00296AF3" w:rsidP="00296AF3">
      <w:pPr>
        <w:pStyle w:val="Heading1"/>
      </w:pPr>
      <w:bookmarkStart w:id="1" w:name="O_1092350"/>
      <w:bookmarkEnd w:id="1"/>
      <w:r w:rsidRPr="00296A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6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BodyText"/>
            </w:pPr>
            <w:r w:rsidRPr="00296A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rPr>
                <w:rStyle w:val="SpecialBold"/>
              </w:rPr>
              <w:t>Comments</w:t>
            </w:r>
          </w:p>
        </w:tc>
      </w:tr>
      <w:tr w:rsidTr="00296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BodyText"/>
            </w:pPr>
            <w:r w:rsidRPr="00296AF3">
              <w:t>This version first released with ICT Information and Communications Technology Training Package Version 6.0.</w:t>
            </w:r>
          </w:p>
        </w:tc>
      </w:tr>
    </w:tbl>
    <w:p w:rsidR="00000000" w:rsidRPr="00296AF3" w:rsidP="00296AF3">
      <w:pPr>
        <w:pStyle w:val="BodyText"/>
      </w:pPr>
    </w:p>
    <w:p w:rsidR="00000000" w:rsidRPr="00296AF3" w:rsidP="00296AF3">
      <w:pPr>
        <w:pStyle w:val="AllowPageBreak"/>
      </w:pPr>
    </w:p>
    <w:p w:rsidR="00000000" w:rsidRPr="00296AF3" w:rsidP="00296AF3">
      <w:pPr>
        <w:pStyle w:val="Heading1"/>
      </w:pPr>
      <w:bookmarkStart w:id="2" w:name="O_1092355"/>
      <w:bookmarkEnd w:id="2"/>
      <w:r w:rsidRPr="00296AF3">
        <w:t>Application</w:t>
      </w:r>
    </w:p>
    <w:p w:rsidR="00000000" w:rsidRPr="00296AF3" w:rsidP="00CC4F7E">
      <w:pPr>
        <w:pStyle w:val="BodyText"/>
      </w:pPr>
      <w:r w:rsidRPr="00296AF3">
        <w:t>This unit describes the skills and knowledge re</w:t>
      </w:r>
      <w:r w:rsidRPr="00296AF3">
        <w:t>quired to design, implement, and manage 3-D animation rigs for objects using structural controls and construct hierarchies to formulate object geometry and skeletal rigs to a defined project brief.</w:t>
      </w:r>
    </w:p>
    <w:p w:rsidR="00000000" w:rsidRPr="00296AF3" w:rsidP="00CC4F7E">
      <w:pPr>
        <w:pStyle w:val="BodyText"/>
      </w:pPr>
      <w:r w:rsidRPr="00296AF3">
        <w:t>The unit applies to those with high-level mathematical, te</w:t>
      </w:r>
      <w:r w:rsidRPr="00296AF3">
        <w:t>chnical and communication skills working as concept artists, game designers, games programmers, animators, and other personnel working in the game development industry.</w:t>
      </w:r>
    </w:p>
    <w:p w:rsidR="00000000" w:rsidRPr="00296AF3" w:rsidP="00CC4F7E">
      <w:pPr>
        <w:pStyle w:val="BodyText"/>
      </w:pPr>
      <w:r w:rsidRPr="00296AF3">
        <w:t xml:space="preserve">No licensing, legislative or certification requirements apply to this unit at the time </w:t>
      </w:r>
      <w:r w:rsidRPr="00296AF3">
        <w:t>of publication.</w:t>
      </w:r>
    </w:p>
    <w:p w:rsidR="00000000" w:rsidRPr="00296AF3" w:rsidP="00296AF3">
      <w:pPr>
        <w:pStyle w:val="Heading1"/>
      </w:pPr>
      <w:bookmarkStart w:id="3" w:name="O_1092354"/>
      <w:bookmarkEnd w:id="3"/>
      <w:r w:rsidRPr="00296AF3">
        <w:t>Unit Sector</w:t>
      </w:r>
    </w:p>
    <w:p w:rsidR="00000000" w:rsidRPr="00296AF3" w:rsidP="00CC4F7E">
      <w:pPr>
        <w:pStyle w:val="BodyText"/>
      </w:pPr>
      <w:r w:rsidRPr="00296AF3">
        <w:t>Game development</w:t>
      </w:r>
    </w:p>
    <w:p w:rsidR="00000000" w:rsidRPr="00296AF3" w:rsidP="00296AF3">
      <w:pPr>
        <w:pStyle w:val="Heading1"/>
      </w:pPr>
      <w:bookmarkStart w:id="4" w:name="O_1092353"/>
      <w:bookmarkEnd w:id="4"/>
      <w:r w:rsidRPr="00296A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BodyText"/>
            </w:pPr>
            <w:r w:rsidRPr="00296AF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rPr>
                <w:rStyle w:val="SpecialBold"/>
              </w:rPr>
              <w:t>PERFORMANCE CRITERIA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BodyText"/>
            </w:pPr>
            <w:r w:rsidRPr="00296AF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"/>
              <w:rPr>
                <w:lang w:val="en-NZ"/>
              </w:rPr>
            </w:pPr>
            <w:r w:rsidRPr="00296AF3">
              <w:t>1. Assess rig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"/>
            </w:pPr>
            <w:r w:rsidRPr="00296AF3">
              <w:t xml:space="preserve">1.1 Determine and document model rigging requirements according to organisational requirements </w:t>
            </w:r>
          </w:p>
          <w:p w:rsidR="00000000" w:rsidRPr="00296AF3" w:rsidP="00296AF3">
            <w:pPr>
              <w:pStyle w:val="List"/>
            </w:pPr>
            <w:r w:rsidRPr="00296AF3">
              <w:t>1.2 Develop portfolio of reference m</w:t>
            </w:r>
            <w:r w:rsidRPr="00296AF3">
              <w:t>aterials according to rigging requirements</w:t>
            </w:r>
          </w:p>
          <w:p w:rsidR="00000000" w:rsidRPr="00296AF3" w:rsidP="00296AF3">
            <w:pPr>
              <w:pStyle w:val="List"/>
            </w:pPr>
            <w:r w:rsidRPr="00296AF3">
              <w:t>1.3 Determine and document range of model rigging software features</w:t>
            </w:r>
          </w:p>
          <w:p w:rsidR="00000000" w:rsidP="00296AF3">
            <w:pPr>
              <w:pStyle w:val="List"/>
              <w:rPr>
                <w:lang w:val="en-NZ"/>
              </w:rPr>
            </w:pPr>
            <w:r w:rsidRPr="00296AF3">
              <w:t>1.4 Submit documentation to required personnel and seek and respond to feedback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"/>
              <w:rPr>
                <w:lang w:val="en-NZ"/>
              </w:rPr>
            </w:pPr>
            <w:r w:rsidRPr="00296AF3">
              <w:t xml:space="preserve">2. Plan rig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"/>
            </w:pPr>
            <w:r w:rsidRPr="00296AF3">
              <w:t>2.1 Analyse inner workings of object and select req</w:t>
            </w:r>
            <w:r w:rsidRPr="00296AF3">
              <w:t>uired skeletal and structural systems</w:t>
            </w:r>
          </w:p>
          <w:p w:rsidR="00000000" w:rsidRPr="00296AF3" w:rsidP="00296AF3">
            <w:pPr>
              <w:pStyle w:val="List"/>
            </w:pPr>
            <w:r w:rsidRPr="00296AF3">
              <w:t>2.2 Analyse bones and joints behaviours and select orientations</w:t>
            </w:r>
          </w:p>
          <w:p w:rsidR="00000000" w:rsidRPr="00296AF3" w:rsidP="00296AF3">
            <w:pPr>
              <w:pStyle w:val="List"/>
            </w:pPr>
            <w:r w:rsidRPr="00296AF3">
              <w:t>2.3 Examine object geometry topologies and select required bone and joint placement</w:t>
            </w:r>
          </w:p>
          <w:p w:rsidR="00000000" w:rsidRPr="00296AF3" w:rsidP="00296AF3">
            <w:pPr>
              <w:pStyle w:val="List"/>
            </w:pPr>
            <w:r w:rsidRPr="00296AF3">
              <w:t>2.4 Analyse critical object movement and select required kinematics an</w:t>
            </w:r>
            <w:r w:rsidRPr="00296AF3">
              <w:t>d hybrid solution</w:t>
            </w:r>
          </w:p>
          <w:p w:rsidR="00000000" w:rsidP="00296AF3">
            <w:pPr>
              <w:pStyle w:val="List"/>
              <w:rPr>
                <w:lang w:val="en-NZ"/>
              </w:rPr>
            </w:pPr>
            <w:r w:rsidRPr="00296AF3">
              <w:t xml:space="preserve">2.5 Record results for use in rigging implementation phase 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"/>
              <w:rPr>
                <w:lang w:val="en-NZ"/>
              </w:rPr>
            </w:pPr>
            <w:r w:rsidRPr="00296AF3">
              <w:t>3. Implement character skeleton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"/>
            </w:pPr>
            <w:r w:rsidRPr="00296AF3">
              <w:t>3.1 Use 3-D software to place and orientate bones and joints according to rigging plan</w:t>
            </w:r>
          </w:p>
          <w:p w:rsidR="00000000" w:rsidRPr="00296AF3" w:rsidP="00296AF3">
            <w:pPr>
              <w:pStyle w:val="List"/>
            </w:pPr>
            <w:r w:rsidRPr="00296AF3">
              <w:t>3.2 Construct FK and IK requirements accor</w:t>
            </w:r>
            <w:r w:rsidRPr="00296AF3">
              <w:t>ding to rigging plan</w:t>
            </w:r>
          </w:p>
          <w:p w:rsidR="00000000" w:rsidRPr="00296AF3" w:rsidP="00296AF3">
            <w:pPr>
              <w:pStyle w:val="List"/>
            </w:pPr>
            <w:r w:rsidRPr="00296AF3">
              <w:t>3.3 Construct required hierarchies and pivotal sets</w:t>
            </w:r>
          </w:p>
          <w:p w:rsidR="00000000" w:rsidP="00296AF3">
            <w:pPr>
              <w:pStyle w:val="List"/>
              <w:rPr>
                <w:lang w:val="en-NZ"/>
              </w:rPr>
            </w:pPr>
            <w:r w:rsidRPr="00296AF3">
              <w:t>3.4 Trial and refine rotations and movement attributes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"/>
              <w:rPr>
                <w:lang w:val="en-NZ"/>
              </w:rPr>
            </w:pPr>
            <w:r w:rsidRPr="00296AF3">
              <w:t>4. Employ and implement character attributes and control handles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"/>
            </w:pPr>
            <w:r w:rsidRPr="00296AF3">
              <w:t>4.1 Construct specific driven attributes for manipulation purp</w:t>
            </w:r>
            <w:r w:rsidRPr="00296AF3">
              <w:t>oses</w:t>
            </w:r>
          </w:p>
          <w:p w:rsidR="00000000" w:rsidRPr="00296AF3" w:rsidP="00296AF3">
            <w:pPr>
              <w:pStyle w:val="List"/>
            </w:pPr>
            <w:r w:rsidRPr="00296AF3">
              <w:t>4.2 Create and place control handles with required attributes, link control handles and improve animation procedures</w:t>
            </w:r>
          </w:p>
          <w:p w:rsidR="00000000" w:rsidRPr="00296AF3" w:rsidP="00296AF3">
            <w:pPr>
              <w:pStyle w:val="List"/>
            </w:pPr>
            <w:r w:rsidRPr="00296AF3">
              <w:t>4.3 Trial and refine controls and attributes and negotiate modifications</w:t>
            </w:r>
          </w:p>
          <w:p w:rsidR="00000000" w:rsidP="00296AF3">
            <w:pPr>
              <w:pStyle w:val="List"/>
              <w:rPr>
                <w:lang w:val="en-NZ"/>
              </w:rPr>
            </w:pPr>
            <w:r w:rsidRPr="00296AF3">
              <w:t>4.4 Skin and bind object geometry to created skeletal systems</w:t>
            </w:r>
            <w:r w:rsidRPr="00296AF3">
              <w:t xml:space="preserve"> and mechanical structures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"/>
              <w:rPr>
                <w:lang w:val="en-NZ"/>
              </w:rPr>
            </w:pPr>
            <w:r w:rsidRPr="00296AF3">
              <w:t>5. Test and refine rig integrity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"/>
            </w:pPr>
            <w:r w:rsidRPr="00296AF3">
              <w:t>5.1 Test and refine, object rig interaction 3</w:t>
            </w:r>
          </w:p>
          <w:p w:rsidR="00000000" w:rsidRPr="00296AF3" w:rsidP="00296AF3">
            <w:pPr>
              <w:pStyle w:val="List"/>
            </w:pPr>
            <w:r w:rsidRPr="00296AF3">
              <w:t>5.2 Test and refine geometry skeleton systems and mechanical structure interaction</w:t>
            </w:r>
          </w:p>
          <w:p w:rsidR="00000000" w:rsidP="00296AF3">
            <w:pPr>
              <w:pStyle w:val="List"/>
              <w:rPr>
                <w:lang w:val="en-NZ"/>
              </w:rPr>
            </w:pPr>
            <w:r w:rsidRPr="00296AF3">
              <w:t>5.3 Negotiate modifications with required personnel and action mod</w:t>
            </w:r>
            <w:r w:rsidRPr="00296AF3">
              <w:t>ifications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"/>
              <w:rPr>
                <w:lang w:val="en-NZ"/>
              </w:rPr>
            </w:pPr>
            <w:r w:rsidRPr="00296AF3">
              <w:t xml:space="preserve">6. Produce animated sequences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"/>
            </w:pPr>
            <w:r w:rsidRPr="00296AF3">
              <w:t xml:space="preserve">6.1 Create 3-D animations of rigged models according to rigging requirements </w:t>
            </w:r>
          </w:p>
          <w:p w:rsidR="00000000" w:rsidRPr="00296AF3" w:rsidP="00296AF3">
            <w:pPr>
              <w:pStyle w:val="List"/>
            </w:pPr>
            <w:r w:rsidRPr="00296AF3">
              <w:t>6.2 Render completed animated sequences</w:t>
            </w:r>
          </w:p>
          <w:p w:rsidR="00000000" w:rsidRPr="00296AF3" w:rsidP="00296AF3">
            <w:pPr>
              <w:pStyle w:val="List"/>
            </w:pPr>
            <w:r w:rsidRPr="00296AF3">
              <w:t>6.3 Save and store animated sequences and use output file formats, standard naming conventions, and version-control protocols</w:t>
            </w:r>
          </w:p>
          <w:p w:rsidR="00000000" w:rsidRPr="00296AF3" w:rsidP="00296AF3">
            <w:pPr>
              <w:pStyle w:val="List"/>
            </w:pPr>
            <w:r w:rsidRPr="00296AF3">
              <w:t>6.4 Present 3-D animated sequences of rigged models to required personnel for evaluation by agreed deadlines</w:t>
            </w:r>
          </w:p>
        </w:tc>
      </w:tr>
    </w:tbl>
    <w:p w:rsidR="00000000" w:rsidRPr="00296AF3" w:rsidP="00296AF3">
      <w:pPr>
        <w:pStyle w:val="List2"/>
      </w:pPr>
    </w:p>
    <w:p w:rsidR="00000000" w:rsidRPr="00296AF3" w:rsidP="00296AF3">
      <w:pPr>
        <w:pStyle w:val="AllowPageBreak"/>
      </w:pPr>
    </w:p>
    <w:p w:rsidR="00000000" w:rsidRPr="00296AF3" w:rsidP="00296AF3">
      <w:pPr>
        <w:pStyle w:val="Heading1"/>
      </w:pPr>
      <w:bookmarkStart w:id="5" w:name="O_1092352"/>
      <w:bookmarkEnd w:id="5"/>
      <w:r w:rsidRPr="00296AF3">
        <w:t>Foundation Skills</w:t>
      </w:r>
    </w:p>
    <w:p w:rsidR="00000000" w:rsidRPr="00CC4F7E" w:rsidP="00CC4F7E">
      <w:pPr>
        <w:pStyle w:val="BodyText"/>
        <w:rPr>
          <w:i/>
        </w:rPr>
      </w:pPr>
      <w:r w:rsidRPr="00CC4F7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BodyText"/>
            </w:pPr>
            <w:r w:rsidRPr="00296AF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rPr>
                <w:rStyle w:val="SpecialBold"/>
              </w:rPr>
              <w:t>DESCRIPTION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Bullet"/>
              <w:rPr>
                <w:lang w:val="en-NZ"/>
              </w:rPr>
            </w:pPr>
            <w:r w:rsidRPr="00296AF3">
              <w:t>Undertakes geometric calculations to deduce measu</w:t>
            </w:r>
            <w:r w:rsidRPr="00296AF3">
              <w:t>rements, relationships between points, lines, angles and figures in space by using assumed properties of space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Bullet"/>
              <w:rPr>
                <w:lang w:val="en-NZ"/>
              </w:rPr>
            </w:pPr>
            <w:r w:rsidRPr="00296AF3">
              <w:t xml:space="preserve">Uses listening and questioning techniques and effective mode of communication to articulate complex </w:t>
            </w:r>
            <w:r w:rsidRPr="00296AF3">
              <w:t>concepts and present design using industry language for intended audience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Bullet"/>
              <w:rPr>
                <w:lang w:val="en-NZ"/>
              </w:rPr>
            </w:pPr>
            <w:r w:rsidRPr="00296AF3">
              <w:t>Interprets, analyses and comprehends briefs, documents and conceptual information to inform job requirements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Bullet"/>
              <w:rPr>
                <w:lang w:val="en-NZ"/>
              </w:rPr>
            </w:pPr>
            <w:r w:rsidRPr="00296AF3">
              <w:t>Transforms creative ideas and develops required docum</w:t>
            </w:r>
            <w:r w:rsidRPr="00296AF3">
              <w:t>entation for specific audiences, using clear and detailed language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Bullet"/>
              <w:rPr>
                <w:lang w:val="en-NZ"/>
              </w:rPr>
            </w:pPr>
            <w:r w:rsidRPr="00296AF3">
              <w:t>Demonstrates an understanding and applies protocols governing what to communicate, with whom and how, when presenting work for evaluation, and negotiating modifications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Planning</w:t>
            </w:r>
            <w:r w:rsidRPr="00296AF3">
              <w:t xml:space="preserve">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Bullet"/>
            </w:pPr>
            <w:r w:rsidRPr="00296AF3">
              <w:t>Sequences and schedules complex activities, monitors implementation and manages communication</w:t>
            </w:r>
          </w:p>
          <w:p w:rsidR="00000000" w:rsidRPr="00296AF3" w:rsidP="00296AF3">
            <w:pPr>
              <w:pStyle w:val="ListBullet"/>
            </w:pPr>
            <w:r w:rsidRPr="00296AF3">
              <w:t>Implements actions as per the plan, making slight adjustments if necessary, and addressing some unexpected issues</w:t>
            </w:r>
          </w:p>
          <w:p w:rsidR="00000000" w:rsidP="00296AF3">
            <w:pPr>
              <w:pStyle w:val="ListBullet"/>
              <w:rPr>
                <w:lang w:val="en-NZ"/>
              </w:rPr>
            </w:pPr>
            <w:r w:rsidRPr="00296AF3">
              <w:t>Manages and maintains files securely in a variety of storage media and formats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ListBullet"/>
              <w:rPr>
                <w:lang w:val="en-NZ"/>
              </w:rPr>
            </w:pPr>
            <w:r w:rsidRPr="00296AF3">
              <w:t>Makes a range of critical and non- critical decisions in relatively complex situations, taking a range of factors into account when planning, testing and refin</w:t>
            </w:r>
            <w:r w:rsidRPr="00296AF3">
              <w:t>ing rigs</w:t>
            </w:r>
          </w:p>
        </w:tc>
      </w:tr>
      <w:tr w:rsidTr="00CC4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ListBullet"/>
            </w:pPr>
            <w:r w:rsidRPr="00296AF3">
              <w:t>Improves personal productivity and optimises software functions for specific purposes using a broad range of application features</w:t>
            </w:r>
          </w:p>
        </w:tc>
      </w:tr>
    </w:tbl>
    <w:p w:rsidR="00000000" w:rsidRPr="00296AF3" w:rsidP="00296AF3">
      <w:pPr>
        <w:pStyle w:val="BodyText"/>
      </w:pPr>
    </w:p>
    <w:p w:rsidR="00000000" w:rsidRPr="00296AF3" w:rsidP="00296AF3">
      <w:pPr>
        <w:pStyle w:val="AllowPageBreak"/>
      </w:pPr>
    </w:p>
    <w:p w:rsidR="00000000" w:rsidRPr="00296AF3" w:rsidP="00296AF3">
      <w:pPr>
        <w:pStyle w:val="Heading1"/>
      </w:pPr>
      <w:bookmarkStart w:id="6" w:name="O_1092351"/>
      <w:bookmarkEnd w:id="6"/>
      <w:r w:rsidRPr="00296AF3">
        <w:t>Unit Mapping Information</w:t>
      </w:r>
    </w:p>
    <w:p w:rsidR="00000000" w:rsidRPr="00296AF3" w:rsidP="00CC4F7E">
      <w:pPr>
        <w:pStyle w:val="BodyText"/>
      </w:pPr>
      <w:r w:rsidRPr="00296AF3">
        <w:t>Supersedes and is equivalent to ICTGAM519 Manage technical art and rigging in 3-D animation.</w:t>
      </w:r>
    </w:p>
    <w:p w:rsidR="00000000" w:rsidRPr="00296AF3" w:rsidP="00296AF3">
      <w:pPr>
        <w:pStyle w:val="Heading1"/>
      </w:pPr>
      <w:bookmarkStart w:id="7" w:name="O_1092344"/>
      <w:bookmarkEnd w:id="7"/>
      <w:r w:rsidRPr="00296AF3">
        <w:t>Links</w:t>
      </w:r>
    </w:p>
    <w:p w:rsidR="00000000" w:rsidRPr="00296AF3" w:rsidP="00CC4F7E">
      <w:pPr>
        <w:pStyle w:val="BodyText"/>
      </w:pPr>
      <w:r w:rsidRPr="00296A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024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6AF3" w:rsidP="00CC4F7E">
      <w:pPr>
        <w:pStyle w:val="BodyText"/>
        <w:sectPr w:rsidSect="00296A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6AF3" w:rsidP="00296AF3">
      <w:pPr>
        <w:pStyle w:val="SuperHeading"/>
      </w:pPr>
      <w:r w:rsidRPr="00296AF3">
        <w:t>Assessment Requirements for ICTGAM545 Manage technical art and rigging in 3-D animations</w:t>
      </w:r>
    </w:p>
    <w:p w:rsidR="00000000" w:rsidRPr="00296AF3" w:rsidP="00296AF3">
      <w:pPr>
        <w:pStyle w:val="Heading1"/>
      </w:pPr>
      <w:bookmarkStart w:id="8" w:name="O_1092346"/>
      <w:bookmarkEnd w:id="8"/>
      <w:r w:rsidRPr="00296A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6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BodyText"/>
            </w:pPr>
            <w:r w:rsidRPr="00296A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rPr>
                <w:rStyle w:val="SpecialBold"/>
              </w:rPr>
              <w:t>Comments</w:t>
            </w:r>
          </w:p>
        </w:tc>
      </w:tr>
      <w:tr w:rsidTr="00296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F3">
            <w:pPr>
              <w:pStyle w:val="BodyText"/>
              <w:rPr>
                <w:lang w:val="en-NZ"/>
              </w:rPr>
            </w:pPr>
            <w:r w:rsidRPr="00296A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F3" w:rsidP="00296AF3">
            <w:pPr>
              <w:pStyle w:val="BodyText"/>
            </w:pPr>
            <w:r w:rsidRPr="00296AF3">
              <w:t>This version first released with ICT Informatio</w:t>
            </w:r>
            <w:r w:rsidRPr="00296AF3">
              <w:t>n and Communications Technology Training Package Version 6.0.</w:t>
            </w:r>
          </w:p>
        </w:tc>
      </w:tr>
    </w:tbl>
    <w:p w:rsidR="00000000" w:rsidRPr="00296AF3" w:rsidP="00296AF3">
      <w:pPr>
        <w:pStyle w:val="BodyText"/>
      </w:pPr>
    </w:p>
    <w:p w:rsidR="00000000" w:rsidRPr="00296AF3" w:rsidP="00296AF3">
      <w:pPr>
        <w:pStyle w:val="AllowPageBreak"/>
      </w:pPr>
    </w:p>
    <w:p w:rsidR="00000000" w:rsidRPr="00296AF3" w:rsidP="00296AF3">
      <w:pPr>
        <w:pStyle w:val="Heading1"/>
      </w:pPr>
      <w:bookmarkStart w:id="9" w:name="O_1092349"/>
      <w:bookmarkEnd w:id="9"/>
      <w:r w:rsidRPr="00296AF3">
        <w:t>Performance Evidence</w:t>
      </w:r>
    </w:p>
    <w:p w:rsidR="00000000" w:rsidRPr="00296AF3" w:rsidP="00CC4F7E">
      <w:pPr>
        <w:pStyle w:val="BodyText"/>
      </w:pPr>
      <w:r w:rsidRPr="00296AF3">
        <w:t>The candidate must demonstr</w:t>
      </w:r>
      <w:r w:rsidRPr="00296AF3">
        <w:t>ate the ability to complete the tasks outlined in the elements, performance criteria and foundation skills of this unit, including evidence of the ability to:</w:t>
      </w:r>
    </w:p>
    <w:p w:rsidR="00000000" w:rsidRPr="00296AF3" w:rsidP="00296AF3">
      <w:pPr>
        <w:pStyle w:val="ListBullet"/>
      </w:pPr>
      <w:r w:rsidRPr="00296AF3">
        <w:t>design, implement and manage rigs for objects according to production documentation and organisa</w:t>
      </w:r>
      <w:r w:rsidRPr="00296AF3">
        <w:t>tional procedures on at least two occasions.</w:t>
      </w:r>
    </w:p>
    <w:p w:rsidR="00000000" w:rsidRPr="00296AF3" w:rsidP="00296AF3">
      <w:pPr>
        <w:pStyle w:val="List"/>
      </w:pPr>
    </w:p>
    <w:p w:rsidR="00000000" w:rsidRPr="00296AF3" w:rsidP="00CC4F7E">
      <w:pPr>
        <w:pStyle w:val="BodyText"/>
      </w:pPr>
      <w:r w:rsidRPr="00296AF3">
        <w:t>In the course of the above, the candidate must:</w:t>
      </w:r>
    </w:p>
    <w:p w:rsidR="00000000" w:rsidRPr="00296AF3" w:rsidP="00296AF3">
      <w:pPr>
        <w:pStyle w:val="ListBullet"/>
      </w:pPr>
      <w:r w:rsidRPr="00296AF3">
        <w:t>use and refine skeleton/structural and animation controls for optimal performance</w:t>
      </w:r>
    </w:p>
    <w:p w:rsidR="00000000" w:rsidRPr="00296AF3" w:rsidP="00296AF3">
      <w:pPr>
        <w:pStyle w:val="ListBullet"/>
      </w:pPr>
      <w:r w:rsidRPr="00296AF3">
        <w:t>construct hierarchies to formulate specific controls</w:t>
      </w:r>
    </w:p>
    <w:p w:rsidR="00000000" w:rsidRPr="00296AF3" w:rsidP="00296AF3">
      <w:pPr>
        <w:pStyle w:val="ListBullet"/>
      </w:pPr>
      <w:r w:rsidRPr="00296AF3">
        <w:t>comb</w:t>
      </w:r>
      <w:r w:rsidRPr="00296AF3">
        <w:t>ine and refine object geometry to skeletal/structural rigs</w:t>
      </w:r>
    </w:p>
    <w:p w:rsidR="00000000" w:rsidRPr="00296AF3" w:rsidP="00296AF3">
      <w:pPr>
        <w:pStyle w:val="ListBullet"/>
      </w:pPr>
      <w:r w:rsidRPr="00296AF3">
        <w:t>create 3-D digital animated sequences of a rigged model</w:t>
      </w:r>
    </w:p>
    <w:p w:rsidR="00000000" w:rsidRPr="00296AF3" w:rsidP="00296AF3">
      <w:pPr>
        <w:pStyle w:val="ListBullet"/>
      </w:pPr>
      <w:r w:rsidRPr="00296AF3">
        <w:t>meet production deadlines.</w:t>
      </w:r>
    </w:p>
    <w:p w:rsidR="00000000" w:rsidRPr="00296AF3" w:rsidP="00296AF3">
      <w:pPr>
        <w:pStyle w:val="AllowPageBreak"/>
      </w:pPr>
    </w:p>
    <w:p w:rsidR="00000000" w:rsidRPr="00296AF3" w:rsidP="00296AF3">
      <w:pPr>
        <w:pStyle w:val="Heading1"/>
      </w:pPr>
      <w:bookmarkStart w:id="10" w:name="O_1092348"/>
      <w:bookmarkEnd w:id="10"/>
      <w:r w:rsidRPr="00296AF3">
        <w:t>Knowledge Evidence</w:t>
      </w:r>
    </w:p>
    <w:p w:rsidR="00000000" w:rsidRPr="00296AF3" w:rsidP="00CC4F7E">
      <w:pPr>
        <w:pStyle w:val="BodyText"/>
      </w:pPr>
      <w:r w:rsidRPr="00296AF3">
        <w:t>The candidate must be able to demonstrate knowledge to complete the tasks ou</w:t>
      </w:r>
      <w:r w:rsidRPr="00296AF3">
        <w:t>tlined in the elements, performance criteria and foundation skills of this unit, including knowledge of:</w:t>
      </w:r>
    </w:p>
    <w:p w:rsidR="00000000" w:rsidRPr="00296AF3" w:rsidP="00296AF3">
      <w:pPr>
        <w:pStyle w:val="ListBullet"/>
      </w:pPr>
      <w:r w:rsidRPr="00296AF3">
        <w:t>basic 3-D digital animation methodologies for managing technical art and rigging in 3-D animation</w:t>
      </w:r>
    </w:p>
    <w:p w:rsidR="00000000" w:rsidRPr="00296AF3" w:rsidP="00296AF3">
      <w:pPr>
        <w:pStyle w:val="ListBullet"/>
      </w:pPr>
      <w:r w:rsidRPr="00296AF3">
        <w:t>features of a range of delivery platforms applicable</w:t>
      </w:r>
      <w:r w:rsidRPr="00296AF3">
        <w:t xml:space="preserve"> to managing technical art and rigging in 3-D animation</w:t>
      </w:r>
    </w:p>
    <w:p w:rsidR="00000000" w:rsidRPr="00296AF3" w:rsidP="00296AF3">
      <w:pPr>
        <w:pStyle w:val="ListBullet"/>
      </w:pPr>
      <w:r w:rsidRPr="00296AF3">
        <w:t>geometry topology analysis procedure and methodology</w:t>
      </w:r>
    </w:p>
    <w:p w:rsidR="00000000" w:rsidRPr="00296AF3" w:rsidP="00296AF3">
      <w:pPr>
        <w:pStyle w:val="ListBullet"/>
      </w:pPr>
      <w:r w:rsidRPr="00296AF3">
        <w:t>procedures for identifying physical attributes to animate and manage technical art and rigging in 3-D animation</w:t>
      </w:r>
    </w:p>
    <w:p w:rsidR="00000000" w:rsidRPr="00296AF3" w:rsidP="00296AF3">
      <w:pPr>
        <w:pStyle w:val="ListBullet"/>
      </w:pPr>
      <w:r w:rsidRPr="00296AF3">
        <w:t>rigged 3-D modelling techniques</w:t>
      </w:r>
    </w:p>
    <w:p w:rsidR="00000000" w:rsidRPr="00296AF3" w:rsidP="00296AF3">
      <w:pPr>
        <w:pStyle w:val="ListBullet"/>
      </w:pPr>
      <w:r w:rsidRPr="00296AF3">
        <w:t>the</w:t>
      </w:r>
      <w:r w:rsidRPr="00296AF3">
        <w:t>ory of anatomy and structural systems in relation to 3-D animation techniques.</w:t>
      </w:r>
    </w:p>
    <w:p w:rsidR="00000000" w:rsidRPr="00296AF3" w:rsidP="00296AF3">
      <w:pPr>
        <w:pStyle w:val="AllowPageBreak"/>
      </w:pPr>
    </w:p>
    <w:p w:rsidR="00000000" w:rsidRPr="00296AF3" w:rsidP="00296AF3">
      <w:pPr>
        <w:pStyle w:val="Heading1"/>
      </w:pPr>
      <w:bookmarkStart w:id="11" w:name="O_1092347"/>
      <w:bookmarkEnd w:id="11"/>
      <w:r w:rsidRPr="00296AF3">
        <w:t>Assessment Conditions</w:t>
      </w:r>
    </w:p>
    <w:p w:rsidR="00000000" w:rsidRPr="00296AF3" w:rsidP="00CC4F7E">
      <w:pPr>
        <w:pStyle w:val="BodyText"/>
      </w:pPr>
      <w:r w:rsidRPr="00296AF3">
        <w:t>Skills in this unit must be demonstrated in a workplace or simulated environment where the conditions are typical of those in a working environment in this industry.</w:t>
      </w:r>
    </w:p>
    <w:p w:rsidR="00000000" w:rsidRPr="00296AF3" w:rsidP="00CC4F7E">
      <w:pPr>
        <w:pStyle w:val="BodyText"/>
      </w:pPr>
      <w:r w:rsidRPr="00296AF3">
        <w:t>This includes access to:</w:t>
      </w:r>
    </w:p>
    <w:p w:rsidR="00000000" w:rsidRPr="00296AF3" w:rsidP="00296AF3">
      <w:pPr>
        <w:pStyle w:val="ListBullet"/>
      </w:pPr>
      <w:r w:rsidRPr="00296AF3">
        <w:t>computer hardware and software</w:t>
      </w:r>
    </w:p>
    <w:p w:rsidR="00000000" w:rsidRPr="00296AF3" w:rsidP="00296AF3">
      <w:pPr>
        <w:pStyle w:val="ListBullet"/>
      </w:pPr>
      <w:r w:rsidRPr="00296AF3">
        <w:t>games engine</w:t>
      </w:r>
    </w:p>
    <w:p w:rsidR="00000000" w:rsidRPr="00296AF3" w:rsidP="00296AF3">
      <w:pPr>
        <w:pStyle w:val="ListBullet"/>
      </w:pPr>
      <w:r w:rsidRPr="00296AF3">
        <w:t>file storage</w:t>
      </w:r>
    </w:p>
    <w:p w:rsidR="00000000" w:rsidRPr="00296AF3" w:rsidP="00296AF3">
      <w:pPr>
        <w:pStyle w:val="ListBullet"/>
      </w:pPr>
      <w:r w:rsidRPr="00296AF3">
        <w:t>organis</w:t>
      </w:r>
      <w:r w:rsidRPr="00296AF3">
        <w:t>ational procedures applicable to managing technical art and rigging in 3-D animations.</w:t>
      </w:r>
    </w:p>
    <w:p w:rsidR="00000000" w:rsidRPr="00296AF3" w:rsidP="00296AF3">
      <w:pPr>
        <w:pStyle w:val="BodyText"/>
      </w:pPr>
    </w:p>
    <w:p w:rsidR="00000000" w:rsidRPr="00296AF3" w:rsidP="00CC4F7E">
      <w:pPr>
        <w:pStyle w:val="BodyText"/>
      </w:pPr>
      <w:r w:rsidRPr="00296AF3">
        <w:t>Assessors of this unit must satisfy the requirements for assessors in applicable vocational education and training legislation, frameworks and/or standards.</w:t>
      </w:r>
    </w:p>
    <w:p w:rsidR="00000000" w:rsidRPr="00296AF3" w:rsidP="00296AF3">
      <w:pPr>
        <w:pStyle w:val="Heading1"/>
      </w:pPr>
      <w:bookmarkStart w:id="12" w:name="O_1092345"/>
      <w:bookmarkEnd w:id="12"/>
      <w:r w:rsidRPr="00296AF3">
        <w:t>Links</w:t>
      </w:r>
    </w:p>
    <w:p w:rsidR="00000000" w:rsidRPr="00296AF3" w:rsidP="00CC4F7E">
      <w:pPr>
        <w:pStyle w:val="BodyText"/>
      </w:pPr>
      <w:r w:rsidRPr="00296A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024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6AF3" w:rsidP="00296AF3"/>
    <w:sectPr w:rsidSect="00296A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F3" w:rsidRPr="00CC4F7E" w:rsidP="00CC4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F7E" w:rsidP="00296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4F7E" w:rsidP="00296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4F7E" w:rsidP="00296A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F3" w:rsidP="00296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4F7E">
      <w:t>Approved</w:t>
    </w:r>
    <w:r w:rsidR="00CC4F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4F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4F7E">
      <w:rPr>
        <w:noProof/>
      </w:rPr>
      <w:t>5</w:t>
    </w:r>
    <w:r>
      <w:rPr>
        <w:noProof/>
      </w:rPr>
      <w:fldChar w:fldCharType="end"/>
    </w:r>
  </w:p>
  <w:p w:rsidR="00296AF3" w:rsidP="00296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4F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4F7E">
      <w:t>Future Skills Organisation</w:t>
    </w:r>
    <w:r w:rsidR="00CC4F7E">
      <w:fldChar w:fldCharType="end"/>
    </w:r>
  </w:p>
  <w:p w:rsidR="00296AF3" w:rsidP="00296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F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AF3" w:rsidRPr="00CC4F7E" w:rsidP="00CC4F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F7E" w:rsidRPr="002D2AF8" w:rsidP="00296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ICTGAM545 Manage technical art and rigging in 3-D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4F7E" w:rsidP="00296A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F3" w:rsidRPr="002D2AF8" w:rsidP="00296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4F7E">
      <w:t>ICTGAM545 Manage technical art and rigging in 3-D animations</w:t>
    </w:r>
    <w:r w:rsidR="00CC4F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4F7E">
      <w:rPr>
        <w:noProof/>
      </w:rPr>
      <w:t>2 March 2025</w:t>
    </w:r>
    <w:r>
      <w:fldChar w:fldCharType="end"/>
    </w:r>
  </w:p>
  <w:p w:rsidR="00296AF3" w:rsidP="00296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0A8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48C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AF3"/>
  </w:style>
  <w:style w:type="character" w:customStyle="1" w:styleId="Heading1Char">
    <w:name w:val="Heading 1 Char"/>
    <w:basedOn w:val="DefaultParagraphFont"/>
    <w:link w:val="Heading1"/>
    <w:rsid w:val="00296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A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6A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A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AF3"/>
    <w:rPr>
      <w:b/>
      <w:spacing w:val="0"/>
    </w:rPr>
  </w:style>
  <w:style w:type="character" w:styleId="Emphasis">
    <w:name w:val="Emphasis"/>
    <w:basedOn w:val="DefaultParagraphFont"/>
    <w:qFormat/>
    <w:rsid w:val="00296AF3"/>
    <w:rPr>
      <w:i/>
    </w:rPr>
  </w:style>
  <w:style w:type="paragraph" w:customStyle="1" w:styleId="SuperHeading">
    <w:name w:val="SuperHeading"/>
    <w:basedOn w:val="Normal"/>
    <w:rsid w:val="00296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6AF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96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A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6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AF3"/>
  </w:style>
  <w:style w:type="paragraph" w:styleId="TableofFigures">
    <w:name w:val="table of figures"/>
    <w:basedOn w:val="Normal"/>
    <w:next w:val="Normal"/>
    <w:semiHidden/>
    <w:rsid w:val="00296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A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AF3"/>
    <w:rPr>
      <w:rFonts w:ascii="Wingdings" w:hAnsi="Wingdings"/>
    </w:rPr>
  </w:style>
  <w:style w:type="paragraph" w:customStyle="1" w:styleId="TableHeading">
    <w:name w:val="Table Heading"/>
    <w:basedOn w:val="HeadingBase"/>
    <w:rsid w:val="00296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AF3"/>
    <w:rPr>
      <w:color w:val="0033CC"/>
      <w:u w:val="none"/>
    </w:rPr>
  </w:style>
  <w:style w:type="paragraph" w:customStyle="1" w:styleId="BodyTextRight">
    <w:name w:val="Body Text Right"/>
    <w:basedOn w:val="BodyText"/>
    <w:rsid w:val="00296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A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AF3"/>
    <w:rPr>
      <w:sz w:val="32"/>
    </w:rPr>
  </w:style>
  <w:style w:type="paragraph" w:customStyle="1" w:styleId="HeadingProcedure">
    <w:name w:val="Heading Procedure"/>
    <w:basedOn w:val="HeadingBase"/>
    <w:next w:val="Normal"/>
    <w:rsid w:val="00296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AF3"/>
    <w:pPr>
      <w:spacing w:before="60" w:after="60"/>
    </w:pPr>
  </w:style>
  <w:style w:type="paragraph" w:styleId="ListContinue">
    <w:name w:val="List Continue"/>
    <w:basedOn w:val="List"/>
    <w:rsid w:val="00296AF3"/>
    <w:pPr>
      <w:ind w:firstLine="0"/>
    </w:pPr>
  </w:style>
  <w:style w:type="paragraph" w:customStyle="1" w:styleId="ListNote">
    <w:name w:val="List Note"/>
    <w:basedOn w:val="List"/>
    <w:rsid w:val="00296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AF3"/>
    <w:rPr>
      <w:rFonts w:ascii="Courier New" w:hAnsi="Courier New"/>
    </w:rPr>
  </w:style>
  <w:style w:type="paragraph" w:customStyle="1" w:styleId="NoteBullet">
    <w:name w:val="Note Bullet"/>
    <w:basedOn w:val="Note"/>
    <w:rsid w:val="00296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AF3"/>
    <w:rPr>
      <w:b/>
      <w:smallCaps/>
    </w:rPr>
  </w:style>
  <w:style w:type="paragraph" w:customStyle="1" w:styleId="TableListNumber">
    <w:name w:val="Table List Number"/>
    <w:basedOn w:val="ListNumber"/>
    <w:rsid w:val="00296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AF3"/>
    <w:pPr>
      <w:numPr>
        <w:numId w:val="8"/>
      </w:numPr>
    </w:pPr>
  </w:style>
  <w:style w:type="paragraph" w:customStyle="1" w:styleId="ListAlpha2">
    <w:name w:val="List Alpha 2"/>
    <w:basedOn w:val="List2"/>
    <w:rsid w:val="00296AF3"/>
    <w:pPr>
      <w:numPr>
        <w:numId w:val="7"/>
      </w:numPr>
    </w:pPr>
  </w:style>
  <w:style w:type="paragraph" w:styleId="List3">
    <w:name w:val="List 3"/>
    <w:basedOn w:val="BodyText"/>
    <w:rsid w:val="00296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A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AF3"/>
    <w:pPr>
      <w:numPr>
        <w:numId w:val="3"/>
      </w:numPr>
    </w:pPr>
  </w:style>
  <w:style w:type="paragraph" w:styleId="ListContinue2">
    <w:name w:val="List Continue 2"/>
    <w:basedOn w:val="List2"/>
    <w:rsid w:val="00296AF3"/>
    <w:pPr>
      <w:ind w:firstLine="0"/>
    </w:pPr>
  </w:style>
  <w:style w:type="paragraph" w:styleId="ListContinue3">
    <w:name w:val="List Continue 3"/>
    <w:basedOn w:val="List3"/>
    <w:rsid w:val="00296AF3"/>
    <w:pPr>
      <w:ind w:left="1021" w:firstLine="0"/>
    </w:pPr>
  </w:style>
  <w:style w:type="paragraph" w:styleId="ListContinue4">
    <w:name w:val="List Continue 4"/>
    <w:basedOn w:val="List4"/>
    <w:rsid w:val="00296AF3"/>
    <w:pPr>
      <w:ind w:firstLine="0"/>
    </w:pPr>
  </w:style>
  <w:style w:type="paragraph" w:styleId="ListContinue5">
    <w:name w:val="List Continue 5"/>
    <w:basedOn w:val="List5"/>
    <w:rsid w:val="00296AF3"/>
    <w:pPr>
      <w:ind w:firstLine="0"/>
    </w:pPr>
  </w:style>
  <w:style w:type="paragraph" w:styleId="ListNumber3">
    <w:name w:val="List Number 3"/>
    <w:basedOn w:val="List3"/>
    <w:rsid w:val="00296AF3"/>
    <w:pPr>
      <w:numPr>
        <w:numId w:val="4"/>
      </w:numPr>
    </w:pPr>
  </w:style>
  <w:style w:type="paragraph" w:styleId="ListNumber4">
    <w:name w:val="List Number 4"/>
    <w:basedOn w:val="List4"/>
    <w:rsid w:val="00296AF3"/>
    <w:pPr>
      <w:numPr>
        <w:numId w:val="5"/>
      </w:numPr>
    </w:pPr>
  </w:style>
  <w:style w:type="paragraph" w:styleId="ListNumber5">
    <w:name w:val="List Number 5"/>
    <w:basedOn w:val="List5"/>
    <w:rsid w:val="00296AF3"/>
    <w:pPr>
      <w:numPr>
        <w:numId w:val="6"/>
      </w:numPr>
    </w:pPr>
  </w:style>
  <w:style w:type="paragraph" w:styleId="BlockText">
    <w:name w:val="Block Text"/>
    <w:basedOn w:val="Normal"/>
    <w:rsid w:val="00296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AF3"/>
    <w:rPr>
      <w:sz w:val="16"/>
      <w:vertAlign w:val="superscript"/>
    </w:rPr>
  </w:style>
  <w:style w:type="character" w:customStyle="1" w:styleId="Symbols">
    <w:name w:val="Symbols"/>
    <w:basedOn w:val="DefaultParagraphFont"/>
    <w:rsid w:val="00296AF3"/>
    <w:rPr>
      <w:rFonts w:ascii="Symbol" w:hAnsi="Symbol"/>
    </w:rPr>
  </w:style>
  <w:style w:type="character" w:customStyle="1" w:styleId="MenuOptions">
    <w:name w:val="Menu Options"/>
    <w:basedOn w:val="DefaultParagraphFont"/>
    <w:rsid w:val="00296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AF3"/>
    <w:rPr>
      <w:b/>
    </w:rPr>
  </w:style>
  <w:style w:type="character" w:customStyle="1" w:styleId="Underlined">
    <w:name w:val="Underlined"/>
    <w:basedOn w:val="DefaultParagraphFont"/>
    <w:rsid w:val="00296AF3"/>
    <w:rPr>
      <w:u w:val="single"/>
    </w:rPr>
  </w:style>
  <w:style w:type="paragraph" w:customStyle="1" w:styleId="TableBodyTextRight">
    <w:name w:val="Table Body Text Right"/>
    <w:basedOn w:val="TableBodyText"/>
    <w:rsid w:val="00296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AF3"/>
    <w:rPr>
      <w:sz w:val="18"/>
    </w:rPr>
  </w:style>
  <w:style w:type="paragraph" w:customStyle="1" w:styleId="BodySmallRight">
    <w:name w:val="Body Small Right"/>
    <w:basedOn w:val="BodyTextRight"/>
    <w:rsid w:val="00296AF3"/>
    <w:rPr>
      <w:sz w:val="18"/>
      <w:szCs w:val="18"/>
    </w:rPr>
  </w:style>
  <w:style w:type="paragraph" w:customStyle="1" w:styleId="MarginEdition">
    <w:name w:val="Margin Edition"/>
    <w:basedOn w:val="MarginNote"/>
    <w:rsid w:val="00296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AF3"/>
    <w:rPr>
      <w:sz w:val="2"/>
      <w:szCs w:val="2"/>
    </w:rPr>
  </w:style>
  <w:style w:type="character" w:customStyle="1" w:styleId="Small">
    <w:name w:val="Small"/>
    <w:basedOn w:val="DefaultParagraphFont"/>
    <w:rsid w:val="00296AF3"/>
    <w:rPr>
      <w:sz w:val="16"/>
    </w:rPr>
  </w:style>
  <w:style w:type="paragraph" w:customStyle="1" w:styleId="WideTable">
    <w:name w:val="Wide Table"/>
    <w:basedOn w:val="Normal"/>
    <w:rsid w:val="00296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AF3"/>
  </w:style>
  <w:style w:type="paragraph" w:styleId="Quote">
    <w:name w:val="Quote"/>
    <w:basedOn w:val="Heading1"/>
    <w:link w:val="QuoteChar"/>
    <w:qFormat/>
    <w:rsid w:val="00296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AF3"/>
    <w:pPr>
      <w:pageBreakBefore/>
    </w:pPr>
  </w:style>
  <w:style w:type="paragraph" w:customStyle="1" w:styleId="Border">
    <w:name w:val="Border"/>
    <w:basedOn w:val="Normal"/>
    <w:qFormat/>
    <w:rsid w:val="00296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AF3"/>
    <w:rPr>
      <w:u w:val="single"/>
    </w:rPr>
  </w:style>
  <w:style w:type="character" w:customStyle="1" w:styleId="BoldandItalics">
    <w:name w:val="Bold and Italics"/>
    <w:qFormat/>
    <w:rsid w:val="00296AF3"/>
    <w:rPr>
      <w:b/>
      <w:i/>
      <w:u w:val="none"/>
    </w:rPr>
  </w:style>
  <w:style w:type="paragraph" w:styleId="BalloonText">
    <w:name w:val="Balloon Text"/>
    <w:basedOn w:val="Normal"/>
    <w:link w:val="BalloonTextChar"/>
    <w:rsid w:val="00296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AF3"/>
    <w:pPr>
      <w:spacing w:before="0" w:after="0"/>
    </w:pPr>
  </w:style>
  <w:style w:type="paragraph" w:customStyle="1" w:styleId="BodyTextBold">
    <w:name w:val="Body Text Bold"/>
    <w:basedOn w:val="BodyText"/>
    <w:qFormat/>
    <w:rsid w:val="00296AF3"/>
    <w:rPr>
      <w:b/>
    </w:rPr>
  </w:style>
  <w:style w:type="character" w:styleId="Hyperlink">
    <w:name w:val="Hyperlink"/>
    <w:basedOn w:val="DefaultParagraphFont"/>
    <w:uiPriority w:val="99"/>
    <w:unhideWhenUsed/>
    <w:rsid w:val="00CC4F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6634</Characters>
  <Application>Microsoft Office Word</Application>
  <DocSecurity>0</DocSecurity>
  <Lines>195</Lines>
  <Paragraphs>127</Paragraphs>
  <ScaleCrop>false</ScaleCrop>
  <Company>Author-it Software Corporation Ltd.</Company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ICTGAM545 Manage technical art and rigging in 3-D animations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