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BD6" w:rsidP="009A6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ICTGAM544 Animate physical attributes of models and elements</w:t>
      </w:r>
      <w:r>
        <w:fldChar w:fldCharType="end"/>
      </w:r>
    </w:p>
    <w:p w:rsidR="009A6BD6" w:rsidP="009A6BD6">
      <w:pPr>
        <w:pStyle w:val="Version"/>
        <w:sectPr w:rsidSect="00343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FAB" w:rsidP="00343FAB">
      <w:pPr>
        <w:pStyle w:val="SuperHeading"/>
      </w:pPr>
      <w:r w:rsidRPr="00343FAB">
        <w:t>ICTGAM544 Animate physical attributes of models and elements</w:t>
      </w:r>
    </w:p>
    <w:p w:rsidR="00000000" w:rsidRPr="00343FAB" w:rsidP="00343FAB">
      <w:pPr>
        <w:pStyle w:val="Heading1"/>
      </w:pPr>
      <w:bookmarkStart w:id="1" w:name="O_1092334"/>
      <w:bookmarkEnd w:id="1"/>
      <w:r w:rsidRPr="00343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3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rPr>
                <w:rStyle w:val="SpecialBold"/>
              </w:rPr>
              <w:t>Comments</w:t>
            </w:r>
          </w:p>
        </w:tc>
      </w:tr>
      <w:tr w:rsidTr="00343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t>This version first released with ICT Information and Communications Technology Training Package Version 6.0.</w:t>
            </w:r>
          </w:p>
        </w:tc>
      </w:tr>
    </w:tbl>
    <w:p w:rsidR="00000000" w:rsidRPr="00343FAB" w:rsidP="00343FAB">
      <w:pPr>
        <w:pStyle w:val="BodyText"/>
      </w:pP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2" w:name="O_1092339"/>
      <w:bookmarkEnd w:id="2"/>
      <w:r w:rsidRPr="00343FAB">
        <w:t>Application</w:t>
      </w:r>
    </w:p>
    <w:p w:rsidR="00000000" w:rsidRPr="00343FAB" w:rsidP="009A6BD6">
      <w:pPr>
        <w:pStyle w:val="BodyText"/>
      </w:pPr>
      <w:r w:rsidRPr="00343FAB">
        <w:t>This unit describes the skills and knowledge re</w:t>
      </w:r>
      <w:r w:rsidRPr="00343FAB">
        <w:t>quired to animate the required physical attributes of models and elements using 3-D modelling and animation software tools.</w:t>
      </w:r>
    </w:p>
    <w:p w:rsidR="00000000" w:rsidRPr="00343FAB" w:rsidP="009A6BD6">
      <w:pPr>
        <w:pStyle w:val="BodyText"/>
      </w:pPr>
      <w:r w:rsidRPr="00343FAB">
        <w:t>It applies to those with high-level mathematical, technical and communication skills working as concept artists, game designers, gam</w:t>
      </w:r>
      <w:r w:rsidRPr="00343FAB">
        <w:t>es programmers, animators, and other personnel working in the game development industry.</w:t>
      </w:r>
    </w:p>
    <w:p w:rsidR="00000000" w:rsidRPr="00343FAB" w:rsidP="009A6BD6">
      <w:pPr>
        <w:pStyle w:val="BodyText"/>
      </w:pPr>
      <w:r w:rsidRPr="00343FAB">
        <w:t>No licensing, legislative or certification requirements apply to this unit at the time of publication.</w:t>
      </w:r>
    </w:p>
    <w:p w:rsidR="00000000" w:rsidRPr="00343FAB" w:rsidP="00343FAB">
      <w:pPr>
        <w:pStyle w:val="Heading1"/>
      </w:pPr>
      <w:bookmarkStart w:id="3" w:name="O_1092338"/>
      <w:bookmarkEnd w:id="3"/>
      <w:r w:rsidRPr="00343FAB">
        <w:t>Unit Sector</w:t>
      </w:r>
    </w:p>
    <w:p w:rsidR="00000000" w:rsidRPr="00343FAB" w:rsidP="009A6BD6">
      <w:pPr>
        <w:pStyle w:val="BodyText"/>
      </w:pPr>
      <w:r w:rsidRPr="00343FAB">
        <w:t>Game development</w:t>
      </w:r>
    </w:p>
    <w:p w:rsidR="00000000" w:rsidRPr="00343FAB" w:rsidP="00343FAB">
      <w:pPr>
        <w:pStyle w:val="Heading1"/>
      </w:pPr>
      <w:bookmarkStart w:id="4" w:name="O_1092337"/>
      <w:bookmarkEnd w:id="4"/>
      <w:r w:rsidRPr="00343F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rPr>
                <w:rStyle w:val="SpecialBold"/>
              </w:rPr>
              <w:t>PERFORMANCE CRITERIA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"/>
              <w:rPr>
                <w:lang w:val="en-NZ"/>
              </w:rPr>
            </w:pPr>
            <w:r w:rsidRPr="00343FAB">
              <w:t>1. Establish project requirements and collect and use reference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"/>
            </w:pPr>
            <w:r w:rsidRPr="00343FAB">
              <w:t>1.1 Establish project and animation requirements of models and elements, according to organisational procedures</w:t>
            </w:r>
          </w:p>
          <w:p w:rsidR="00000000" w:rsidRPr="00343FAB" w:rsidP="00343FAB">
            <w:pPr>
              <w:pStyle w:val="List"/>
            </w:pPr>
            <w:r w:rsidRPr="00343FAB">
              <w:t>1.2 Create storyboard sequence of required animation according to organ</w:t>
            </w:r>
            <w:r w:rsidRPr="00343FAB">
              <w:t>isational procedures</w:t>
            </w:r>
          </w:p>
          <w:p w:rsidR="00000000" w:rsidRPr="00343FAB" w:rsidP="00343FAB">
            <w:pPr>
              <w:pStyle w:val="List"/>
            </w:pPr>
            <w:r w:rsidRPr="00343FAB">
              <w:t>1.3 Determine animation attribute sequence of objects according to created storyboard</w:t>
            </w:r>
          </w:p>
          <w:p w:rsidR="00000000" w:rsidRPr="00343FAB" w:rsidP="00343FAB">
            <w:pPr>
              <w:pStyle w:val="List"/>
            </w:pPr>
            <w:r w:rsidRPr="00343FAB">
              <w:t>1.4 Identify type of production and target platform for which 3-D digital animations are being created and select applicable 3-D modelling and animat</w:t>
            </w:r>
            <w:r w:rsidRPr="00343FAB">
              <w:t>ion software tools</w:t>
            </w:r>
          </w:p>
          <w:p w:rsidR="00000000" w:rsidP="00343FAB">
            <w:pPr>
              <w:pStyle w:val="List"/>
              <w:rPr>
                <w:lang w:val="en-NZ"/>
              </w:rPr>
            </w:pPr>
            <w:r w:rsidRPr="00343FAB">
              <w:t xml:space="preserve">1.5 Research and gather reference material applicable to animation requirements 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"/>
              <w:rPr>
                <w:lang w:val="en-NZ"/>
              </w:rPr>
            </w:pPr>
            <w:r w:rsidRPr="00343FAB">
              <w:t>2. Prepare 3-D digital models using a variety of manipulating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"/>
            </w:pPr>
            <w:r w:rsidRPr="00343FAB">
              <w:t>2.1 Research and select applicable animation methodology for required models</w:t>
            </w:r>
          </w:p>
          <w:p w:rsidR="00000000" w:rsidRPr="00343FAB" w:rsidP="00343FAB">
            <w:pPr>
              <w:pStyle w:val="List"/>
            </w:pPr>
            <w:r w:rsidRPr="00343FAB">
              <w:t>2.2 C</w:t>
            </w:r>
            <w:r w:rsidRPr="00343FAB">
              <w:t>onfirm models’ topology allows required deformation of objects and their parts, according to storyboard animation brief</w:t>
            </w:r>
          </w:p>
          <w:p w:rsidR="00000000" w:rsidRPr="00343FAB" w:rsidP="00343FAB">
            <w:pPr>
              <w:pStyle w:val="List"/>
            </w:pPr>
            <w:r w:rsidRPr="00343FAB">
              <w:t xml:space="preserve">2.3 Apply a variety of manipulation techniques according to model and element requirements </w:t>
            </w:r>
          </w:p>
          <w:p w:rsidR="00000000" w:rsidRPr="00343FAB" w:rsidP="00343FAB">
            <w:pPr>
              <w:pStyle w:val="List"/>
            </w:pPr>
            <w:r w:rsidRPr="00343FAB">
              <w:t xml:space="preserve">2.4 Refine animation attributes and confirm integrity of models and elements until storyboard requirements are met </w:t>
            </w:r>
          </w:p>
          <w:p w:rsidR="00000000" w:rsidRPr="00343FAB" w:rsidP="00343FAB">
            <w:pPr>
              <w:pStyle w:val="List"/>
            </w:pPr>
            <w:r w:rsidRPr="00343FAB">
              <w:t xml:space="preserve">2.5 Submit pre-model animation to required personnel for feedback and confirm storyboard objectives have been met </w:t>
            </w:r>
          </w:p>
          <w:p w:rsidR="00000000" w:rsidP="00343FAB">
            <w:pPr>
              <w:pStyle w:val="List"/>
              <w:rPr>
                <w:lang w:val="en-NZ"/>
              </w:rPr>
            </w:pPr>
            <w:r w:rsidRPr="00343FAB">
              <w:t>2.6 Make final adjustment</w:t>
            </w:r>
            <w:r w:rsidRPr="00343FAB">
              <w:t xml:space="preserve">s as required according to feedback 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"/>
              <w:rPr>
                <w:lang w:val="en-NZ"/>
              </w:rPr>
            </w:pPr>
            <w:r w:rsidRPr="00343FAB">
              <w:t>3. Create required animations using a variety of animation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"/>
            </w:pPr>
            <w:r w:rsidRPr="00343FAB">
              <w:t>3.1 Animate object, applying animation principles and techniques to produce required motions</w:t>
            </w:r>
          </w:p>
          <w:p w:rsidR="00000000" w:rsidRPr="00343FAB" w:rsidP="00343FAB">
            <w:pPr>
              <w:pStyle w:val="List"/>
            </w:pPr>
            <w:r w:rsidRPr="00343FAB">
              <w:t>3.2 Submit animation to required personnel for approval</w:t>
            </w:r>
          </w:p>
          <w:p w:rsidR="00000000" w:rsidP="00343FAB">
            <w:pPr>
              <w:pStyle w:val="List"/>
              <w:rPr>
                <w:lang w:val="en-NZ"/>
              </w:rPr>
            </w:pPr>
            <w:r w:rsidRPr="00343FAB">
              <w:t xml:space="preserve">3.3 </w:t>
            </w:r>
            <w:r w:rsidRPr="00343FAB">
              <w:t>Make adjustments as required and refine animation in passes until storyboard requirements are achieved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"/>
              <w:rPr>
                <w:lang w:val="en-NZ"/>
              </w:rPr>
            </w:pPr>
            <w:r w:rsidRPr="00343FAB">
              <w:t xml:space="preserve">4. Test and render 3-D digital model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"/>
            </w:pPr>
            <w:r w:rsidRPr="00343FAB">
              <w:t>4.1 Research and select applicable render engine according to project requirements</w:t>
            </w:r>
          </w:p>
          <w:p w:rsidR="00000000" w:rsidRPr="00343FAB" w:rsidP="00343FAB">
            <w:pPr>
              <w:pStyle w:val="List"/>
            </w:pPr>
            <w:r w:rsidRPr="00343FAB">
              <w:t>4.2 Render component for testin</w:t>
            </w:r>
            <w:r w:rsidRPr="00343FAB">
              <w:t>g purposes using nominal lighting</w:t>
            </w:r>
          </w:p>
          <w:p w:rsidR="00000000" w:rsidRPr="00343FAB" w:rsidP="00343FAB">
            <w:pPr>
              <w:pStyle w:val="List"/>
            </w:pPr>
            <w:r w:rsidRPr="00343FAB">
              <w:t xml:space="preserve">4.3 Test against production plan and evaluate results </w:t>
            </w:r>
          </w:p>
          <w:p w:rsidR="00000000" w:rsidRPr="00343FAB" w:rsidP="00343FAB">
            <w:pPr>
              <w:pStyle w:val="List"/>
            </w:pPr>
            <w:r w:rsidRPr="00343FAB">
              <w:t>4.4 Continue manipulation process according to meet required effects</w:t>
            </w:r>
          </w:p>
          <w:p w:rsidR="00000000" w:rsidRPr="00343FAB" w:rsidP="00343FAB">
            <w:pPr>
              <w:pStyle w:val="List"/>
            </w:pPr>
            <w:r w:rsidRPr="00343FAB">
              <w:t>4.5 Evaluate final render, and confirm further client requirements are met</w:t>
            </w:r>
          </w:p>
          <w:p w:rsidR="00000000" w:rsidRPr="00343FAB" w:rsidP="00343FAB">
            <w:pPr>
              <w:pStyle w:val="List"/>
            </w:pPr>
            <w:r w:rsidRPr="00343FAB">
              <w:t>4.6 Prepare required re</w:t>
            </w:r>
            <w:r w:rsidRPr="00343FAB">
              <w:t xml:space="preserve">nder passes according to animation requirements </w:t>
            </w:r>
          </w:p>
          <w:p w:rsidR="00000000" w:rsidP="00343FAB">
            <w:pPr>
              <w:pStyle w:val="List"/>
              <w:rPr>
                <w:lang w:val="en-NZ"/>
              </w:rPr>
            </w:pPr>
            <w:r w:rsidRPr="00343FAB">
              <w:t xml:space="preserve">4.7 Render required component 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"/>
              <w:rPr>
                <w:lang w:val="en-NZ"/>
              </w:rPr>
            </w:pPr>
            <w:r w:rsidRPr="00343FAB">
              <w:t xml:space="preserve">5. Evaluate and finalise animation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"/>
            </w:pPr>
            <w:r w:rsidRPr="00343FAB">
              <w:t>5.1 Present edited material to required personnel, in applicable format for evaluation</w:t>
            </w:r>
          </w:p>
          <w:p w:rsidR="00000000" w:rsidRPr="00343FAB" w:rsidP="00343FAB">
            <w:pPr>
              <w:pStyle w:val="List"/>
            </w:pPr>
            <w:r w:rsidRPr="00343FAB">
              <w:t>5.2 Obtain final sign-off from required personnel</w:t>
            </w:r>
          </w:p>
          <w:p w:rsidR="00000000" w:rsidRPr="00343FAB" w:rsidP="00343FAB">
            <w:pPr>
              <w:pStyle w:val="List"/>
            </w:pPr>
            <w:r w:rsidRPr="00343FAB">
              <w:t>5.3 Make backup copies of files and complete workplace documentation, according to organisational procedures</w:t>
            </w:r>
          </w:p>
        </w:tc>
      </w:tr>
    </w:tbl>
    <w:p w:rsidR="00000000" w:rsidRPr="00343FAB" w:rsidP="00343FAB">
      <w:pPr>
        <w:pStyle w:val="List2"/>
      </w:pP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5" w:name="O_1092336"/>
      <w:bookmarkEnd w:id="5"/>
      <w:r w:rsidRPr="00343FAB">
        <w:t>Foundation Skills</w:t>
      </w:r>
    </w:p>
    <w:p w:rsidR="00000000" w:rsidRPr="009A6BD6" w:rsidP="009A6BD6">
      <w:pPr>
        <w:pStyle w:val="BodyText"/>
        <w:rPr>
          <w:i/>
        </w:rPr>
      </w:pPr>
      <w:r w:rsidRPr="009A6BD6">
        <w:rPr>
          <w:rStyle w:val="Emphasis"/>
        </w:rPr>
        <w:t>This section describes those language, literacy, numeracy and employment skills that are essential to perfor</w:t>
      </w:r>
      <w:r w:rsidRPr="009A6BD6">
        <w:rPr>
          <w:rStyle w:val="Emphasis"/>
        </w:rPr>
        <w:t>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0"/>
        <w:gridCol w:w="6986"/>
      </w:tblGrid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rPr>
                <w:rStyle w:val="SpecialBold"/>
              </w:rPr>
              <w:t>DESCRIPTION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Interprets and analyses reference sources and applies knowledge to project work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Communicates complex relationships between ideas and information, matching style of writing to purpose and audience when creating storyboard and workplace documentation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Applies manipulation techniques, animates objects and makes adjustments usin</w:t>
            </w:r>
            <w:r w:rsidRPr="00343FAB">
              <w:t>g mathematical and problem-solving strategies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Uses listening and questioning techniques to determine client requirements and articulate ideas using specific language applicable to audience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Plans a range of routine and non-routine tasks, including collecting resources, determining storyboard sequences and selecting software tools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 xml:space="preserve">Makes a range of critical and non-critical decisions in relatively complex situations, taking a </w:t>
            </w:r>
            <w:r w:rsidRPr="00343FAB">
              <w:t xml:space="preserve">range of factors into account 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ListBullet"/>
              <w:rPr>
                <w:lang w:val="en-NZ"/>
              </w:rPr>
            </w:pPr>
            <w:r w:rsidRPr="00343FAB">
              <w:t>Implements actions as per plans, making slight adjustments if necessary and addressing some unexpected issues</w:t>
            </w:r>
          </w:p>
        </w:tc>
      </w:tr>
      <w:tr w:rsidTr="009A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ListBullet"/>
            </w:pPr>
            <w:r w:rsidRPr="00343FAB">
              <w:t>Uses a broad range of features of software applications for specific purposes</w:t>
            </w:r>
          </w:p>
          <w:p w:rsidR="00000000" w:rsidRPr="00343FAB" w:rsidP="00343FAB">
            <w:pPr>
              <w:pStyle w:val="ListBullet"/>
            </w:pPr>
            <w:r w:rsidRPr="00343FAB">
              <w:t>Manages and maintains files in a variety of storage media and formats</w:t>
            </w:r>
          </w:p>
        </w:tc>
      </w:tr>
    </w:tbl>
    <w:p w:rsidR="00000000" w:rsidRPr="00343FAB" w:rsidP="00343FAB">
      <w:pPr>
        <w:pStyle w:val="BodyText"/>
      </w:pP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6" w:name="O_1092335"/>
      <w:bookmarkEnd w:id="6"/>
      <w:r w:rsidRPr="00343FAB">
        <w:t>Unit Mapping Information</w:t>
      </w:r>
    </w:p>
    <w:p w:rsidR="00000000" w:rsidRPr="00343FAB" w:rsidP="009A6BD6">
      <w:pPr>
        <w:pStyle w:val="BodyText"/>
      </w:pPr>
      <w:r w:rsidRPr="00343FAB">
        <w:t>Supersedes and is equivalent to ICTGAM518 Animate physical attributes of models and elements.</w:t>
      </w:r>
    </w:p>
    <w:p w:rsidR="00000000" w:rsidRPr="00343FAB" w:rsidP="00343FAB">
      <w:pPr>
        <w:pStyle w:val="Heading1"/>
      </w:pPr>
      <w:bookmarkStart w:id="7" w:name="O_1092328"/>
      <w:bookmarkEnd w:id="7"/>
      <w:r w:rsidRPr="00343FAB">
        <w:t>Links</w:t>
      </w:r>
    </w:p>
    <w:p w:rsidR="00000000" w:rsidRPr="00343FAB" w:rsidP="009A6BD6">
      <w:pPr>
        <w:pStyle w:val="BodyText"/>
      </w:pPr>
      <w:r w:rsidRPr="00343FAB">
        <w:t>Companion Volume Impl</w:t>
      </w:r>
      <w:r w:rsidRPr="00343FAB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08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3FAB" w:rsidP="009A6BD6">
      <w:pPr>
        <w:pStyle w:val="BodyText"/>
        <w:sectPr w:rsidSect="00343F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FAB" w:rsidP="00343FAB">
      <w:pPr>
        <w:pStyle w:val="SuperHeading"/>
      </w:pPr>
      <w:r w:rsidRPr="00343FAB">
        <w:t xml:space="preserve">Assessment </w:t>
      </w:r>
      <w:r w:rsidRPr="00343FAB">
        <w:t>Requirements for ICTGAM544 Animate physical attributes of models and elements</w:t>
      </w:r>
    </w:p>
    <w:p w:rsidR="00000000" w:rsidRPr="00343FAB" w:rsidP="00343FAB">
      <w:pPr>
        <w:pStyle w:val="Heading1"/>
      </w:pPr>
      <w:bookmarkStart w:id="8" w:name="O_1092330"/>
      <w:bookmarkEnd w:id="8"/>
      <w:r w:rsidRPr="00343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3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rPr>
                <w:rStyle w:val="SpecialBold"/>
              </w:rPr>
              <w:t>Comments</w:t>
            </w:r>
          </w:p>
        </w:tc>
      </w:tr>
      <w:tr w:rsidTr="00343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AB">
            <w:pPr>
              <w:pStyle w:val="BodyText"/>
              <w:rPr>
                <w:lang w:val="en-NZ"/>
              </w:rPr>
            </w:pPr>
            <w:r w:rsidRPr="00343F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AB" w:rsidP="00343FAB">
            <w:pPr>
              <w:pStyle w:val="BodyText"/>
            </w:pPr>
            <w:r w:rsidRPr="00343FAB">
              <w:t>This version first released with ICT Information and Communications Technology Training Package Version 6.0.</w:t>
            </w:r>
          </w:p>
        </w:tc>
      </w:tr>
    </w:tbl>
    <w:p w:rsidR="00000000" w:rsidRPr="00343FAB" w:rsidP="00343FAB">
      <w:pPr>
        <w:pStyle w:val="BodyText"/>
      </w:pP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9" w:name="O_1092333"/>
      <w:bookmarkEnd w:id="9"/>
      <w:r w:rsidRPr="00343FAB">
        <w:t>Performance Evidence</w:t>
      </w:r>
    </w:p>
    <w:p w:rsidR="00000000" w:rsidRPr="00343FAB" w:rsidP="009A6BD6">
      <w:pPr>
        <w:pStyle w:val="BodyText"/>
      </w:pPr>
      <w:r w:rsidRPr="00343FAB">
        <w:t>The candidate must demonstrate the ability to complete the tasks outlined in the elements, performance criteria and foundation skills of this unit, including evidence of the ability to:</w:t>
      </w:r>
    </w:p>
    <w:p w:rsidR="00000000" w:rsidRPr="00343FAB" w:rsidP="00343FAB">
      <w:pPr>
        <w:pStyle w:val="ListBullet"/>
      </w:pPr>
      <w:r w:rsidRPr="00343FAB">
        <w:t>create at least two animated models using animation and rendering software, according to animation principles and storyboard requirements.</w:t>
      </w:r>
    </w:p>
    <w:p w:rsidR="00000000" w:rsidRPr="00343FAB" w:rsidP="00343FAB">
      <w:pPr>
        <w:pStyle w:val="List"/>
      </w:pPr>
    </w:p>
    <w:p w:rsidR="00000000" w:rsidRPr="00343FAB" w:rsidP="009A6BD6">
      <w:pPr>
        <w:pStyle w:val="BodyText"/>
      </w:pPr>
      <w:r w:rsidRPr="00343FAB">
        <w:t xml:space="preserve">In the course of the above, the candidate must: </w:t>
      </w:r>
    </w:p>
    <w:p w:rsidR="00000000" w:rsidRPr="00343FAB" w:rsidP="00343FAB">
      <w:pPr>
        <w:pStyle w:val="ListBullet"/>
      </w:pPr>
      <w:r w:rsidRPr="00343FAB">
        <w:t>prepare pre-model animation for approval using created storyboard sequence</w:t>
      </w:r>
    </w:p>
    <w:p w:rsidR="00000000" w:rsidRPr="00343FAB" w:rsidP="00343FAB">
      <w:pPr>
        <w:pStyle w:val="ListBullet"/>
      </w:pPr>
      <w:r w:rsidRPr="00343FAB">
        <w:t>evaluate texture, quality and performance of models using lighting</w:t>
      </w:r>
    </w:p>
    <w:p w:rsidR="00000000" w:rsidRPr="00343FAB" w:rsidP="00343FAB">
      <w:pPr>
        <w:pStyle w:val="ListBullet"/>
      </w:pPr>
      <w:r w:rsidRPr="00343FAB">
        <w:t>render 3-D digital models on at least one small device and one large device and confirm pixels are optimised</w:t>
      </w:r>
    </w:p>
    <w:p w:rsidR="00000000" w:rsidRPr="00343FAB" w:rsidP="00343FAB">
      <w:pPr>
        <w:pStyle w:val="ListBullet"/>
      </w:pPr>
      <w:r w:rsidRPr="00343FAB">
        <w:t>prese</w:t>
      </w:r>
      <w:r w:rsidRPr="00343FAB">
        <w:t>nt final 3-D digital models, together with supporting documentation including project brief, documents and concept art for approval</w:t>
      </w:r>
    </w:p>
    <w:p w:rsidR="00000000" w:rsidRPr="00343FAB" w:rsidP="00343FAB">
      <w:pPr>
        <w:pStyle w:val="ListBullet"/>
      </w:pPr>
      <w:r w:rsidRPr="00343FAB">
        <w:t xml:space="preserve">comply with organisational procedures. </w:t>
      </w: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10" w:name="O_1092332"/>
      <w:bookmarkEnd w:id="10"/>
      <w:r w:rsidRPr="00343FAB">
        <w:t>Knowledge Evidence</w:t>
      </w:r>
    </w:p>
    <w:p w:rsidR="00000000" w:rsidRPr="00343FAB" w:rsidP="009A6BD6">
      <w:pPr>
        <w:pStyle w:val="BodyText"/>
      </w:pPr>
      <w:r w:rsidRPr="00343FAB">
        <w:t>The candidate must be able to demonstrate know</w:t>
      </w:r>
      <w:r w:rsidRPr="00343FAB">
        <w:t>ledge to complete the tasks outlined in the elements, performance criteria and foundation skills of this unit, including knowledge of:</w:t>
      </w:r>
    </w:p>
    <w:p w:rsidR="00000000" w:rsidRPr="00343FAB" w:rsidP="00343FAB">
      <w:pPr>
        <w:pStyle w:val="ListBullet"/>
      </w:pPr>
      <w:r w:rsidRPr="00343FAB">
        <w:t>principles and techniques of 3-D animation, lighting and modelling</w:t>
      </w:r>
    </w:p>
    <w:p w:rsidR="00000000" w:rsidRPr="00343FAB" w:rsidP="00343FAB">
      <w:pPr>
        <w:pStyle w:val="ListBullet"/>
      </w:pPr>
      <w:r w:rsidRPr="00343FAB">
        <w:t>features and functions of industry standard 3-D model</w:t>
      </w:r>
      <w:r w:rsidRPr="00343FAB">
        <w:t>ling and animation software tools and render engines</w:t>
      </w:r>
    </w:p>
    <w:p w:rsidR="00000000" w:rsidRPr="00343FAB" w:rsidP="00343FAB">
      <w:pPr>
        <w:pStyle w:val="ListBullet"/>
      </w:pPr>
      <w:r w:rsidRPr="00343FAB">
        <w:t xml:space="preserve">types of production and target platforms for which 3-D digital animations are created for </w:t>
      </w:r>
    </w:p>
    <w:p w:rsidR="00000000" w:rsidRPr="00343FAB" w:rsidP="00343FAB">
      <w:pPr>
        <w:pStyle w:val="ListBullet"/>
      </w:pPr>
      <w:r w:rsidRPr="00343FAB">
        <w:t>industry standard animation methodology and processes</w:t>
      </w:r>
    </w:p>
    <w:p w:rsidR="00000000" w:rsidRPr="00343FAB" w:rsidP="00343FAB">
      <w:pPr>
        <w:pStyle w:val="ListBullet"/>
      </w:pPr>
      <w:r w:rsidRPr="00343FAB">
        <w:t>how anatomy and physical movement is applicable to animati</w:t>
      </w:r>
      <w:r w:rsidRPr="00343FAB">
        <w:t>on</w:t>
      </w:r>
    </w:p>
    <w:p w:rsidR="00000000" w:rsidRPr="00343FAB" w:rsidP="00343FAB">
      <w:pPr>
        <w:pStyle w:val="ListBullet"/>
      </w:pPr>
      <w:r w:rsidRPr="00343FAB">
        <w:t>the importance and advantages of client communication when working on projects</w:t>
      </w:r>
    </w:p>
    <w:p w:rsidR="00000000" w:rsidRPr="00343FAB" w:rsidP="00343FAB">
      <w:pPr>
        <w:pStyle w:val="ListBullet"/>
      </w:pPr>
      <w:r w:rsidRPr="00343FAB">
        <w:t>required budgeting and scheduling considerations during animation projects</w:t>
      </w:r>
    </w:p>
    <w:p w:rsidR="00000000" w:rsidRPr="00343FAB" w:rsidP="00343FAB">
      <w:pPr>
        <w:pStyle w:val="ListBullet"/>
      </w:pPr>
      <w:r w:rsidRPr="00343FAB">
        <w:t>storyboard creation techniques</w:t>
      </w:r>
    </w:p>
    <w:p w:rsidR="00000000" w:rsidRPr="00343FAB" w:rsidP="00343FAB">
      <w:pPr>
        <w:pStyle w:val="ListBullet"/>
      </w:pPr>
      <w:r w:rsidRPr="00343FAB">
        <w:t>script production techniques</w:t>
      </w:r>
    </w:p>
    <w:p w:rsidR="00000000" w:rsidRPr="00343FAB" w:rsidP="00343FAB">
      <w:pPr>
        <w:pStyle w:val="ListBullet"/>
      </w:pPr>
      <w:r w:rsidRPr="00343FAB">
        <w:t xml:space="preserve">manipulation techniques relating to animating models and elements </w:t>
      </w:r>
    </w:p>
    <w:p w:rsidR="00000000" w:rsidRPr="00343FAB" w:rsidP="00343FAB">
      <w:pPr>
        <w:pStyle w:val="ListBullet"/>
      </w:pPr>
      <w:r w:rsidRPr="00343FAB">
        <w:t xml:space="preserve">application of industry standard game-play hardware and software products </w:t>
      </w:r>
    </w:p>
    <w:p w:rsidR="00000000" w:rsidRPr="00343FAB" w:rsidP="00343FAB">
      <w:pPr>
        <w:pStyle w:val="ListBullet"/>
      </w:pPr>
      <w:r w:rsidRPr="00343FAB">
        <w:t>purpose of dope sheets</w:t>
      </w:r>
    </w:p>
    <w:p w:rsidR="00000000" w:rsidRPr="00343FAB" w:rsidP="00343FAB">
      <w:pPr>
        <w:pStyle w:val="ListBullet"/>
      </w:pPr>
      <w:r w:rsidRPr="00343FAB">
        <w:t>principles of the graph curve editor for smooth animation</w:t>
      </w:r>
    </w:p>
    <w:p w:rsidR="00000000" w:rsidRPr="00343FAB" w:rsidP="00343FAB">
      <w:pPr>
        <w:pStyle w:val="ListBullet"/>
      </w:pPr>
      <w:r w:rsidRPr="00343FAB">
        <w:t>physical attributes that create e</w:t>
      </w:r>
      <w:r w:rsidRPr="00343FAB">
        <w:t>ffects, including weight and anticipation</w:t>
      </w:r>
    </w:p>
    <w:p w:rsidR="00000000" w:rsidRPr="00343FAB" w:rsidP="00343FAB">
      <w:pPr>
        <w:pStyle w:val="ListBullet"/>
      </w:pPr>
      <w:r w:rsidRPr="00343FAB">
        <w:t>purpose of rendering</w:t>
      </w:r>
    </w:p>
    <w:p w:rsidR="00000000" w:rsidRPr="00343FAB" w:rsidP="00343FAB">
      <w:pPr>
        <w:pStyle w:val="ListBullet"/>
      </w:pPr>
      <w:r w:rsidRPr="00343FAB">
        <w:t>shading and texturing techniques applicable to animating physical attributes of models and elements</w:t>
      </w:r>
    </w:p>
    <w:p w:rsidR="00000000" w:rsidRPr="00343FAB" w:rsidP="00343FAB">
      <w:pPr>
        <w:pStyle w:val="ListBullet"/>
      </w:pPr>
      <w:r w:rsidRPr="00343FAB">
        <w:t>transfer methodology, including rotoscoping hand key and motion capture</w:t>
      </w:r>
    </w:p>
    <w:p w:rsidR="00000000" w:rsidRPr="00343FAB" w:rsidP="00343FAB">
      <w:pPr>
        <w:pStyle w:val="ListBullet"/>
      </w:pPr>
      <w:r w:rsidRPr="00343FAB">
        <w:t>3-D digital model tes</w:t>
      </w:r>
      <w:r w:rsidRPr="00343FAB">
        <w:t>ting procedures</w:t>
      </w:r>
    </w:p>
    <w:p w:rsidR="00000000" w:rsidRPr="00343FAB" w:rsidP="00343FAB">
      <w:pPr>
        <w:pStyle w:val="ListBullet"/>
      </w:pPr>
      <w:r w:rsidRPr="00343FAB">
        <w:t>organisational procedures applicable to animating models and elements.</w:t>
      </w:r>
    </w:p>
    <w:p w:rsidR="00000000" w:rsidRPr="00343FAB" w:rsidP="00343FAB">
      <w:pPr>
        <w:pStyle w:val="AllowPageBreak"/>
      </w:pPr>
    </w:p>
    <w:p w:rsidR="00000000" w:rsidRPr="00343FAB" w:rsidP="00343FAB">
      <w:pPr>
        <w:pStyle w:val="Heading1"/>
      </w:pPr>
      <w:bookmarkStart w:id="11" w:name="O_1092331"/>
      <w:bookmarkEnd w:id="11"/>
      <w:r w:rsidRPr="00343FAB">
        <w:t>Assessment Conditions</w:t>
      </w:r>
    </w:p>
    <w:p w:rsidR="00000000" w:rsidRPr="00343FAB" w:rsidP="009A6BD6">
      <w:pPr>
        <w:pStyle w:val="BodyText"/>
      </w:pPr>
      <w:r w:rsidRPr="00343FAB">
        <w:t xml:space="preserve">Skills in this unit must be demonstrated in a workplace or simulated environment where the conditions are typical of those in a </w:t>
      </w:r>
      <w:r w:rsidRPr="00343FAB">
        <w:t>working environment in this industry.</w:t>
      </w:r>
    </w:p>
    <w:p w:rsidR="00000000" w:rsidRPr="00343FAB" w:rsidP="009A6BD6">
      <w:pPr>
        <w:pStyle w:val="BodyText"/>
      </w:pPr>
      <w:r w:rsidRPr="00343FAB">
        <w:t>This includes access to:</w:t>
      </w:r>
    </w:p>
    <w:p w:rsidR="00000000" w:rsidRPr="00343FAB" w:rsidP="00343FAB">
      <w:pPr>
        <w:pStyle w:val="ListBullet"/>
      </w:pPr>
      <w:r w:rsidRPr="00343FAB">
        <w:t>project brief</w:t>
      </w:r>
    </w:p>
    <w:p w:rsidR="00000000" w:rsidRPr="00343FAB" w:rsidP="00343FAB">
      <w:pPr>
        <w:pStyle w:val="ListBullet"/>
      </w:pPr>
      <w:r w:rsidRPr="00343FAB">
        <w:t>hardware and software relating to animating physical attributes of models and elements</w:t>
      </w:r>
    </w:p>
    <w:p w:rsidR="00000000" w:rsidRPr="00343FAB" w:rsidP="00343FAB">
      <w:pPr>
        <w:pStyle w:val="ListBullet"/>
      </w:pPr>
      <w:r w:rsidRPr="00343FAB">
        <w:t>games engine</w:t>
      </w:r>
    </w:p>
    <w:p w:rsidR="00000000" w:rsidRPr="00343FAB" w:rsidP="00343FAB">
      <w:pPr>
        <w:pStyle w:val="ListBullet"/>
      </w:pPr>
      <w:r w:rsidRPr="00343FAB">
        <w:t>digital devices</w:t>
      </w:r>
    </w:p>
    <w:p w:rsidR="00000000" w:rsidRPr="00343FAB" w:rsidP="00343FAB">
      <w:pPr>
        <w:pStyle w:val="ListBullet"/>
      </w:pPr>
      <w:r w:rsidRPr="00343FAB">
        <w:t>file storage</w:t>
      </w:r>
    </w:p>
    <w:p w:rsidR="00000000" w:rsidRPr="00343FAB" w:rsidP="00343FAB">
      <w:pPr>
        <w:pStyle w:val="ListBullet"/>
      </w:pPr>
      <w:r w:rsidRPr="00343FAB">
        <w:t>the internet</w:t>
      </w:r>
    </w:p>
    <w:p w:rsidR="00000000" w:rsidRPr="00343FAB" w:rsidP="00343FAB">
      <w:pPr>
        <w:pStyle w:val="ListBullet"/>
      </w:pPr>
      <w:r w:rsidRPr="00343FAB">
        <w:t>organisational procedures applicable to animating models and elements.</w:t>
      </w:r>
    </w:p>
    <w:p w:rsidR="00000000" w:rsidRPr="00343FAB" w:rsidP="00343FAB">
      <w:pPr>
        <w:pStyle w:val="BodyText"/>
      </w:pPr>
    </w:p>
    <w:p w:rsidR="00000000" w:rsidRPr="00343FAB" w:rsidP="009A6BD6">
      <w:pPr>
        <w:pStyle w:val="BodyText"/>
      </w:pPr>
      <w:r w:rsidRPr="00343FAB">
        <w:t>Assessors of this unit must satisfy the requirements for assessors in applicable vocational education and training legislation, frameworks and/or standards.</w:t>
      </w:r>
    </w:p>
    <w:p w:rsidR="00000000" w:rsidRPr="00343FAB" w:rsidP="00343FAB">
      <w:pPr>
        <w:pStyle w:val="Heading1"/>
      </w:pPr>
      <w:bookmarkStart w:id="12" w:name="O_1092329"/>
      <w:bookmarkEnd w:id="12"/>
      <w:r w:rsidRPr="00343FAB">
        <w:t>Links</w:t>
      </w:r>
    </w:p>
    <w:p w:rsidR="00000000" w:rsidRPr="00343FAB" w:rsidP="009A6BD6">
      <w:pPr>
        <w:pStyle w:val="BodyText"/>
      </w:pPr>
      <w:r w:rsidRPr="00343FAB">
        <w:t>Co</w:t>
      </w:r>
      <w:r w:rsidRPr="00343FAB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08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3FAB" w:rsidP="00343FAB"/>
    <w:sectPr w:rsidSect="00343F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 w:rsidRPr="009A6BD6" w:rsidP="009A6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D6" w:rsidP="00343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6BD6" w:rsidP="00343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6BD6" w:rsidP="00343F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 w:rsidP="00343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6BD6">
      <w:t>Approved</w:t>
    </w:r>
    <w:r w:rsidR="009A6B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6B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6BD6">
      <w:rPr>
        <w:noProof/>
      </w:rPr>
      <w:t>5</w:t>
    </w:r>
    <w:r>
      <w:rPr>
        <w:noProof/>
      </w:rPr>
      <w:fldChar w:fldCharType="end"/>
    </w:r>
  </w:p>
  <w:p w:rsidR="00343FAB" w:rsidP="00343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6B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6BD6">
      <w:t>Future Skills Organisation</w:t>
    </w:r>
    <w:r w:rsidR="009A6BD6">
      <w:fldChar w:fldCharType="end"/>
    </w:r>
  </w:p>
  <w:p w:rsidR="00343FAB" w:rsidP="00343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FAB" w:rsidRPr="009A6BD6" w:rsidP="009A6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D6" w:rsidRPr="002D2AF8" w:rsidP="00343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ICTGAM544 Animate physical attributes of models and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6BD6" w:rsidP="00343F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B" w:rsidRPr="002D2AF8" w:rsidP="00343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6BD6">
      <w:t>ICTGAM544 Animate physical attributes of models and elements</w:t>
    </w:r>
    <w:r w:rsidR="009A6B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6BD6">
      <w:rPr>
        <w:noProof/>
      </w:rPr>
      <w:t>2 March 2025</w:t>
    </w:r>
    <w:r>
      <w:fldChar w:fldCharType="end"/>
    </w:r>
  </w:p>
  <w:p w:rsidR="00343FAB" w:rsidP="00343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A83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E8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FAB"/>
  </w:style>
  <w:style w:type="character" w:customStyle="1" w:styleId="Heading1Char">
    <w:name w:val="Heading 1 Char"/>
    <w:basedOn w:val="DefaultParagraphFont"/>
    <w:link w:val="Heading1"/>
    <w:rsid w:val="00343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F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3F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F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FAB"/>
    <w:rPr>
      <w:b/>
      <w:spacing w:val="0"/>
    </w:rPr>
  </w:style>
  <w:style w:type="character" w:styleId="Emphasis">
    <w:name w:val="Emphasis"/>
    <w:basedOn w:val="DefaultParagraphFont"/>
    <w:qFormat/>
    <w:rsid w:val="00343FAB"/>
    <w:rPr>
      <w:i/>
    </w:rPr>
  </w:style>
  <w:style w:type="paragraph" w:customStyle="1" w:styleId="SuperHeading">
    <w:name w:val="SuperHeading"/>
    <w:basedOn w:val="Normal"/>
    <w:rsid w:val="00343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43FA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43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F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3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3F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3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FAB"/>
  </w:style>
  <w:style w:type="paragraph" w:styleId="TableofFigures">
    <w:name w:val="table of figures"/>
    <w:basedOn w:val="Normal"/>
    <w:next w:val="Normal"/>
    <w:semiHidden/>
    <w:rsid w:val="00343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F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3FAB"/>
    <w:rPr>
      <w:rFonts w:ascii="Wingdings" w:hAnsi="Wingdings"/>
    </w:rPr>
  </w:style>
  <w:style w:type="paragraph" w:customStyle="1" w:styleId="TableHeading">
    <w:name w:val="Table Heading"/>
    <w:basedOn w:val="HeadingBase"/>
    <w:rsid w:val="00343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FAB"/>
    <w:rPr>
      <w:color w:val="0033CC"/>
      <w:u w:val="none"/>
    </w:rPr>
  </w:style>
  <w:style w:type="paragraph" w:customStyle="1" w:styleId="BodyTextRight">
    <w:name w:val="Body Text Right"/>
    <w:basedOn w:val="BodyText"/>
    <w:rsid w:val="00343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F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FAB"/>
    <w:rPr>
      <w:sz w:val="32"/>
    </w:rPr>
  </w:style>
  <w:style w:type="paragraph" w:customStyle="1" w:styleId="HeadingProcedure">
    <w:name w:val="Heading Procedure"/>
    <w:basedOn w:val="HeadingBase"/>
    <w:next w:val="Normal"/>
    <w:rsid w:val="00343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FAB"/>
    <w:pPr>
      <w:spacing w:before="60" w:after="60"/>
    </w:pPr>
  </w:style>
  <w:style w:type="paragraph" w:styleId="ListContinue">
    <w:name w:val="List Continue"/>
    <w:basedOn w:val="List"/>
    <w:rsid w:val="00343FAB"/>
    <w:pPr>
      <w:ind w:firstLine="0"/>
    </w:pPr>
  </w:style>
  <w:style w:type="paragraph" w:customStyle="1" w:styleId="ListNote">
    <w:name w:val="List Note"/>
    <w:basedOn w:val="List"/>
    <w:rsid w:val="00343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FAB"/>
    <w:rPr>
      <w:rFonts w:ascii="Courier New" w:hAnsi="Courier New"/>
    </w:rPr>
  </w:style>
  <w:style w:type="paragraph" w:customStyle="1" w:styleId="NoteBullet">
    <w:name w:val="Note Bullet"/>
    <w:basedOn w:val="Note"/>
    <w:rsid w:val="00343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F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3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FAB"/>
    <w:rPr>
      <w:b/>
      <w:smallCaps/>
    </w:rPr>
  </w:style>
  <w:style w:type="paragraph" w:customStyle="1" w:styleId="TableListNumber">
    <w:name w:val="Table List Number"/>
    <w:basedOn w:val="ListNumber"/>
    <w:rsid w:val="00343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FAB"/>
    <w:pPr>
      <w:numPr>
        <w:numId w:val="8"/>
      </w:numPr>
    </w:pPr>
  </w:style>
  <w:style w:type="paragraph" w:customStyle="1" w:styleId="ListAlpha2">
    <w:name w:val="List Alpha 2"/>
    <w:basedOn w:val="List2"/>
    <w:rsid w:val="00343FAB"/>
    <w:pPr>
      <w:numPr>
        <w:numId w:val="7"/>
      </w:numPr>
    </w:pPr>
  </w:style>
  <w:style w:type="paragraph" w:styleId="List3">
    <w:name w:val="List 3"/>
    <w:basedOn w:val="BodyText"/>
    <w:rsid w:val="00343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F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F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3FAB"/>
    <w:pPr>
      <w:numPr>
        <w:numId w:val="3"/>
      </w:numPr>
    </w:pPr>
  </w:style>
  <w:style w:type="paragraph" w:styleId="ListContinue2">
    <w:name w:val="List Continue 2"/>
    <w:basedOn w:val="List2"/>
    <w:rsid w:val="00343FAB"/>
    <w:pPr>
      <w:ind w:firstLine="0"/>
    </w:pPr>
  </w:style>
  <w:style w:type="paragraph" w:styleId="ListContinue3">
    <w:name w:val="List Continue 3"/>
    <w:basedOn w:val="List3"/>
    <w:rsid w:val="00343FAB"/>
    <w:pPr>
      <w:ind w:left="1021" w:firstLine="0"/>
    </w:pPr>
  </w:style>
  <w:style w:type="paragraph" w:styleId="ListContinue4">
    <w:name w:val="List Continue 4"/>
    <w:basedOn w:val="List4"/>
    <w:rsid w:val="00343FAB"/>
    <w:pPr>
      <w:ind w:firstLine="0"/>
    </w:pPr>
  </w:style>
  <w:style w:type="paragraph" w:styleId="ListContinue5">
    <w:name w:val="List Continue 5"/>
    <w:basedOn w:val="List5"/>
    <w:rsid w:val="00343FAB"/>
    <w:pPr>
      <w:ind w:firstLine="0"/>
    </w:pPr>
  </w:style>
  <w:style w:type="paragraph" w:styleId="ListNumber3">
    <w:name w:val="List Number 3"/>
    <w:basedOn w:val="List3"/>
    <w:rsid w:val="00343FAB"/>
    <w:pPr>
      <w:numPr>
        <w:numId w:val="4"/>
      </w:numPr>
    </w:pPr>
  </w:style>
  <w:style w:type="paragraph" w:styleId="ListNumber4">
    <w:name w:val="List Number 4"/>
    <w:basedOn w:val="List4"/>
    <w:rsid w:val="00343FAB"/>
    <w:pPr>
      <w:numPr>
        <w:numId w:val="5"/>
      </w:numPr>
    </w:pPr>
  </w:style>
  <w:style w:type="paragraph" w:styleId="ListNumber5">
    <w:name w:val="List Number 5"/>
    <w:basedOn w:val="List5"/>
    <w:rsid w:val="00343FAB"/>
    <w:pPr>
      <w:numPr>
        <w:numId w:val="6"/>
      </w:numPr>
    </w:pPr>
  </w:style>
  <w:style w:type="paragraph" w:styleId="BlockText">
    <w:name w:val="Block Text"/>
    <w:basedOn w:val="Normal"/>
    <w:rsid w:val="00343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FAB"/>
    <w:rPr>
      <w:sz w:val="16"/>
      <w:vertAlign w:val="superscript"/>
    </w:rPr>
  </w:style>
  <w:style w:type="character" w:customStyle="1" w:styleId="Symbols">
    <w:name w:val="Symbols"/>
    <w:basedOn w:val="DefaultParagraphFont"/>
    <w:rsid w:val="00343FAB"/>
    <w:rPr>
      <w:rFonts w:ascii="Symbol" w:hAnsi="Symbol"/>
    </w:rPr>
  </w:style>
  <w:style w:type="character" w:customStyle="1" w:styleId="MenuOptions">
    <w:name w:val="Menu Options"/>
    <w:basedOn w:val="DefaultParagraphFont"/>
    <w:rsid w:val="00343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FAB"/>
    <w:rPr>
      <w:b/>
    </w:rPr>
  </w:style>
  <w:style w:type="character" w:customStyle="1" w:styleId="Underlined">
    <w:name w:val="Underlined"/>
    <w:basedOn w:val="DefaultParagraphFont"/>
    <w:rsid w:val="00343FAB"/>
    <w:rPr>
      <w:u w:val="single"/>
    </w:rPr>
  </w:style>
  <w:style w:type="paragraph" w:customStyle="1" w:styleId="TableBodyTextRight">
    <w:name w:val="Table Body Text Right"/>
    <w:basedOn w:val="TableBodyText"/>
    <w:rsid w:val="00343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FAB"/>
    <w:rPr>
      <w:sz w:val="18"/>
    </w:rPr>
  </w:style>
  <w:style w:type="paragraph" w:customStyle="1" w:styleId="BodySmallRight">
    <w:name w:val="Body Small Right"/>
    <w:basedOn w:val="BodyTextRight"/>
    <w:rsid w:val="00343FAB"/>
    <w:rPr>
      <w:sz w:val="18"/>
      <w:szCs w:val="18"/>
    </w:rPr>
  </w:style>
  <w:style w:type="paragraph" w:customStyle="1" w:styleId="MarginEdition">
    <w:name w:val="Margin Edition"/>
    <w:basedOn w:val="MarginNote"/>
    <w:rsid w:val="00343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FAB"/>
    <w:rPr>
      <w:sz w:val="2"/>
      <w:szCs w:val="2"/>
    </w:rPr>
  </w:style>
  <w:style w:type="character" w:customStyle="1" w:styleId="Small">
    <w:name w:val="Small"/>
    <w:basedOn w:val="DefaultParagraphFont"/>
    <w:rsid w:val="00343FAB"/>
    <w:rPr>
      <w:sz w:val="16"/>
    </w:rPr>
  </w:style>
  <w:style w:type="paragraph" w:customStyle="1" w:styleId="WideTable">
    <w:name w:val="Wide Table"/>
    <w:basedOn w:val="Normal"/>
    <w:rsid w:val="00343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FAB"/>
  </w:style>
  <w:style w:type="paragraph" w:styleId="Quote">
    <w:name w:val="Quote"/>
    <w:basedOn w:val="Heading1"/>
    <w:link w:val="QuoteChar"/>
    <w:qFormat/>
    <w:rsid w:val="00343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FAB"/>
    <w:pPr>
      <w:pageBreakBefore/>
    </w:pPr>
  </w:style>
  <w:style w:type="paragraph" w:customStyle="1" w:styleId="Border">
    <w:name w:val="Border"/>
    <w:basedOn w:val="Normal"/>
    <w:qFormat/>
    <w:rsid w:val="00343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FAB"/>
    <w:rPr>
      <w:u w:val="single"/>
    </w:rPr>
  </w:style>
  <w:style w:type="character" w:customStyle="1" w:styleId="BoldandItalics">
    <w:name w:val="Bold and Italics"/>
    <w:qFormat/>
    <w:rsid w:val="00343FAB"/>
    <w:rPr>
      <w:b/>
      <w:i/>
      <w:u w:val="none"/>
    </w:rPr>
  </w:style>
  <w:style w:type="paragraph" w:styleId="BalloonText">
    <w:name w:val="Balloon Text"/>
    <w:basedOn w:val="Normal"/>
    <w:link w:val="BalloonTextChar"/>
    <w:rsid w:val="00343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FAB"/>
    <w:pPr>
      <w:spacing w:before="0" w:after="0"/>
    </w:pPr>
  </w:style>
  <w:style w:type="paragraph" w:customStyle="1" w:styleId="BodyTextBold">
    <w:name w:val="Body Text Bold"/>
    <w:basedOn w:val="BodyText"/>
    <w:qFormat/>
    <w:rsid w:val="00343FAB"/>
    <w:rPr>
      <w:b/>
    </w:rPr>
  </w:style>
  <w:style w:type="character" w:styleId="Hyperlink">
    <w:name w:val="Hyperlink"/>
    <w:basedOn w:val="DefaultParagraphFont"/>
    <w:uiPriority w:val="99"/>
    <w:unhideWhenUsed/>
    <w:rsid w:val="009A6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7394</Characters>
  <Application>Microsoft Office Word</Application>
  <DocSecurity>0</DocSecurity>
  <Lines>217</Lines>
  <Paragraphs>144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ICTGAM544 Animate physical attributes of models and elements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