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368" w:rsidP="00B53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ICTGAM542 Animate 3-D characters for digital games</w:t>
      </w:r>
      <w:r>
        <w:fldChar w:fldCharType="end"/>
      </w:r>
    </w:p>
    <w:p w:rsidR="00B53368" w:rsidP="00B53368">
      <w:pPr>
        <w:pStyle w:val="Version"/>
        <w:sectPr w:rsidSect="00316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59C" w:rsidP="0031659C">
      <w:pPr>
        <w:pStyle w:val="SuperHeading"/>
      </w:pPr>
      <w:r w:rsidRPr="0031659C">
        <w:t>ICTGAM542 Animate 3-D characters for digital games</w:t>
      </w:r>
    </w:p>
    <w:p w:rsidR="00000000" w:rsidRPr="0031659C" w:rsidP="0031659C">
      <w:pPr>
        <w:pStyle w:val="Heading1"/>
      </w:pPr>
      <w:bookmarkStart w:id="1" w:name="O_1092302"/>
      <w:bookmarkEnd w:id="1"/>
      <w:r w:rsidRPr="00316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rPr>
                <w:rStyle w:val="SpecialBold"/>
              </w:rPr>
              <w:t>Comments</w:t>
            </w:r>
          </w:p>
        </w:tc>
      </w:tr>
      <w:tr w:rsidTr="0031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t>This version first released with ICT Information and Communications Technology Training Package Version 6.0.</w:t>
            </w:r>
          </w:p>
        </w:tc>
      </w:tr>
    </w:tbl>
    <w:p w:rsidR="00000000" w:rsidRPr="0031659C" w:rsidP="0031659C">
      <w:pPr>
        <w:pStyle w:val="BodyText"/>
      </w:pPr>
    </w:p>
    <w:p w:rsidR="00000000" w:rsidRPr="0031659C" w:rsidP="0031659C">
      <w:pPr>
        <w:pStyle w:val="AllowPageBreak"/>
      </w:pPr>
    </w:p>
    <w:p w:rsidR="00000000" w:rsidRPr="0031659C" w:rsidP="0031659C">
      <w:pPr>
        <w:pStyle w:val="Heading1"/>
      </w:pPr>
      <w:bookmarkStart w:id="2" w:name="O_1092307"/>
      <w:bookmarkEnd w:id="2"/>
      <w:r w:rsidRPr="0031659C">
        <w:t>Application</w:t>
      </w:r>
    </w:p>
    <w:p w:rsidR="00000000" w:rsidRPr="0031659C" w:rsidP="00B53368">
      <w:pPr>
        <w:pStyle w:val="BodyText"/>
      </w:pPr>
      <w:r w:rsidRPr="0031659C">
        <w:t>This unit describes the skills and knowledge required to</w:t>
      </w:r>
      <w:r w:rsidRPr="0031659C">
        <w:t xml:space="preserve"> apply animation principles to develop an animated character and export character model into a game.</w:t>
      </w:r>
    </w:p>
    <w:p w:rsidR="00000000" w:rsidRPr="0031659C" w:rsidP="00B53368">
      <w:pPr>
        <w:pStyle w:val="BodyText"/>
      </w:pPr>
      <w:r w:rsidRPr="0031659C">
        <w:t>It applies to those with high-level mathematical, technical and communication skills working as concept artists, game designers, games programmers, animato</w:t>
      </w:r>
      <w:r w:rsidRPr="0031659C">
        <w:t>rs, and other personnel working in the game development industry.</w:t>
      </w:r>
    </w:p>
    <w:p w:rsidR="00000000" w:rsidRPr="0031659C" w:rsidP="00B53368">
      <w:pPr>
        <w:pStyle w:val="BodyText"/>
      </w:pPr>
      <w:r w:rsidRPr="0031659C">
        <w:t>No licensing, legislative or certification requirements apply to this unit at the time of publication.</w:t>
      </w:r>
    </w:p>
    <w:p w:rsidR="00000000" w:rsidRPr="0031659C" w:rsidP="0031659C">
      <w:pPr>
        <w:pStyle w:val="Heading1"/>
      </w:pPr>
      <w:bookmarkStart w:id="3" w:name="O_1092306"/>
      <w:bookmarkEnd w:id="3"/>
      <w:r w:rsidRPr="0031659C">
        <w:t>Unit Sector</w:t>
      </w:r>
    </w:p>
    <w:p w:rsidR="00000000" w:rsidRPr="0031659C" w:rsidP="00B53368">
      <w:pPr>
        <w:pStyle w:val="BodyText"/>
      </w:pPr>
      <w:r w:rsidRPr="0031659C">
        <w:t>Game development</w:t>
      </w:r>
    </w:p>
    <w:p w:rsidR="00000000" w:rsidRPr="0031659C" w:rsidP="0031659C">
      <w:pPr>
        <w:pStyle w:val="Heading1"/>
      </w:pPr>
      <w:bookmarkStart w:id="4" w:name="O_1092305"/>
      <w:bookmarkEnd w:id="4"/>
      <w:r w:rsidRPr="0031659C">
        <w:t>Elements and Perform</w:t>
      </w:r>
      <w:r w:rsidRPr="0031659C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rPr>
                <w:rStyle w:val="SpecialBold"/>
              </w:rPr>
              <w:t>PERFORMANCE CRITERIA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"/>
              <w:rPr>
                <w:lang w:val="en-NZ"/>
              </w:rPr>
            </w:pPr>
            <w:r w:rsidRPr="0031659C">
              <w:t>1. Determine 3-D character model for animation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"/>
            </w:pPr>
            <w:r w:rsidRPr="0031659C">
              <w:t>1.1 Obtain and analyse animation, storyboard and digital game requirements for 3-D character according to organisational procedures</w:t>
            </w:r>
          </w:p>
          <w:p w:rsidR="00000000" w:rsidRPr="0031659C" w:rsidP="0031659C">
            <w:pPr>
              <w:pStyle w:val="List"/>
            </w:pPr>
            <w:r w:rsidRPr="0031659C">
              <w:t>1.2 Determine target environments for 3-D digital character animation according to digital game requirements</w:t>
            </w:r>
          </w:p>
          <w:p w:rsidR="00000000" w:rsidRPr="0031659C" w:rsidP="0031659C">
            <w:pPr>
              <w:pStyle w:val="List"/>
            </w:pPr>
            <w:r w:rsidRPr="0031659C">
              <w:t>1.3 Establish r</w:t>
            </w:r>
            <w:r w:rsidRPr="0031659C">
              <w:t>equired level of detail for 3-D character model animation</w:t>
            </w:r>
          </w:p>
          <w:p w:rsidR="00000000" w:rsidRPr="0031659C" w:rsidP="0031659C">
            <w:pPr>
              <w:pStyle w:val="List"/>
            </w:pPr>
            <w:r w:rsidRPr="0031659C">
              <w:t>1.4 Determine work-flow sequences, task requirements and confirm production schedule deadlines are met</w:t>
            </w:r>
          </w:p>
          <w:p w:rsidR="00000000" w:rsidRPr="0031659C" w:rsidP="0031659C">
            <w:pPr>
              <w:pStyle w:val="List"/>
            </w:pPr>
            <w:r w:rsidRPr="0031659C">
              <w:t>1.5 Research and select required games engine and platform according to digital game requiremen</w:t>
            </w:r>
            <w:r w:rsidRPr="0031659C">
              <w:t xml:space="preserve">ts </w:t>
            </w:r>
          </w:p>
          <w:p w:rsidR="00000000" w:rsidP="0031659C">
            <w:pPr>
              <w:pStyle w:val="List"/>
              <w:rPr>
                <w:lang w:val="en-NZ"/>
              </w:rPr>
            </w:pPr>
            <w:r w:rsidRPr="0031659C">
              <w:t xml:space="preserve">1.6 Select software tools according to production pipeline and selected games engine and platform 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"/>
              <w:rPr>
                <w:lang w:val="en-NZ"/>
              </w:rPr>
            </w:pPr>
            <w:r w:rsidRPr="0031659C">
              <w:t>2. Create 3-D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"/>
            </w:pPr>
            <w:r w:rsidRPr="0031659C">
              <w:t xml:space="preserve">2.1 Research and determine animation methodology applicable to task requirements </w:t>
            </w:r>
          </w:p>
          <w:p w:rsidR="00000000" w:rsidRPr="0031659C" w:rsidP="0031659C">
            <w:pPr>
              <w:pStyle w:val="List"/>
            </w:pPr>
            <w:r w:rsidRPr="0031659C">
              <w:t>2.2 Animate first pass, applying animation pr</w:t>
            </w:r>
            <w:r w:rsidRPr="0031659C">
              <w:t>inciples and experimenting with techniques to produce required movements</w:t>
            </w:r>
          </w:p>
          <w:p w:rsidR="00000000" w:rsidRPr="0031659C" w:rsidP="0031659C">
            <w:pPr>
              <w:pStyle w:val="List"/>
            </w:pPr>
            <w:r w:rsidRPr="0031659C">
              <w:t xml:space="preserve">2.3 Submit first pass to required personnel for feedback and approval </w:t>
            </w:r>
          </w:p>
          <w:p w:rsidR="00000000" w:rsidRPr="0031659C" w:rsidP="0031659C">
            <w:pPr>
              <w:pStyle w:val="List"/>
            </w:pPr>
            <w:r w:rsidRPr="0031659C">
              <w:t>2.4 Adjust as required and refine animation in passes until storyboard requirements are achieved</w:t>
            </w:r>
          </w:p>
          <w:p w:rsidR="00000000" w:rsidRPr="0031659C" w:rsidP="0031659C">
            <w:pPr>
              <w:pStyle w:val="List"/>
            </w:pPr>
            <w:r w:rsidRPr="0031659C">
              <w:t>2.5 Animate facial features with lip-syncing to match audio and design requirements of approved storyboard</w:t>
            </w:r>
          </w:p>
          <w:p w:rsidR="00000000" w:rsidP="0031659C">
            <w:pPr>
              <w:pStyle w:val="List"/>
              <w:rPr>
                <w:lang w:val="en-NZ"/>
              </w:rPr>
            </w:pPr>
            <w:r w:rsidRPr="0031659C">
              <w:t xml:space="preserve">2.6 Create primary animations as required according to task requirements 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"/>
              <w:rPr>
                <w:lang w:val="en-NZ"/>
              </w:rPr>
            </w:pPr>
            <w:r w:rsidRPr="0031659C">
              <w:t>3. Finalise and export animations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"/>
            </w:pPr>
            <w:r w:rsidRPr="0031659C">
              <w:t>3.1 Submit character animations to requi</w:t>
            </w:r>
            <w:r w:rsidRPr="0031659C">
              <w:t xml:space="preserve">red personnel for final check </w:t>
            </w:r>
          </w:p>
          <w:p w:rsidR="00000000" w:rsidRPr="0031659C" w:rsidP="0031659C">
            <w:pPr>
              <w:pStyle w:val="List"/>
            </w:pPr>
            <w:r w:rsidRPr="0031659C">
              <w:t>3.2 Finalise projects according to organisational and production procedures</w:t>
            </w:r>
          </w:p>
          <w:p w:rsidR="00000000" w:rsidRPr="0031659C" w:rsidP="0031659C">
            <w:pPr>
              <w:pStyle w:val="List"/>
            </w:pPr>
            <w:r w:rsidRPr="0031659C">
              <w:t>3.3 Export animation and 3-D character model to required game engine</w:t>
            </w:r>
          </w:p>
          <w:p w:rsidR="00000000" w:rsidRPr="0031659C" w:rsidP="0031659C">
            <w:pPr>
              <w:pStyle w:val="List"/>
            </w:pPr>
            <w:r w:rsidRPr="0031659C">
              <w:t xml:space="preserve">3.4 Test character animations in game engine and on different devices according </w:t>
            </w:r>
            <w:r w:rsidRPr="0031659C">
              <w:t>to organisational procedures</w:t>
            </w:r>
          </w:p>
          <w:p w:rsidR="00000000" w:rsidRPr="0031659C" w:rsidP="0031659C">
            <w:pPr>
              <w:pStyle w:val="List"/>
            </w:pPr>
            <w:r w:rsidRPr="0031659C">
              <w:t>3.5 Evaluate results and apply changes as required</w:t>
            </w:r>
          </w:p>
          <w:p w:rsidR="00000000" w:rsidRPr="0031659C" w:rsidP="0031659C">
            <w:pPr>
              <w:pStyle w:val="List"/>
            </w:pPr>
            <w:r w:rsidRPr="0031659C">
              <w:t>3.6 Obtain final sign-off for character animations from required personnel</w:t>
            </w:r>
          </w:p>
        </w:tc>
      </w:tr>
    </w:tbl>
    <w:p w:rsidR="00000000" w:rsidRPr="0031659C" w:rsidP="0031659C">
      <w:pPr>
        <w:pStyle w:val="List2"/>
      </w:pPr>
    </w:p>
    <w:p w:rsidR="00000000" w:rsidRPr="0031659C" w:rsidP="0031659C">
      <w:pPr>
        <w:pStyle w:val="AllowPageBreak"/>
      </w:pPr>
    </w:p>
    <w:p w:rsidR="00000000" w:rsidRPr="0031659C" w:rsidP="0031659C">
      <w:pPr>
        <w:pStyle w:val="Heading1"/>
      </w:pPr>
      <w:bookmarkStart w:id="5" w:name="O_1092304"/>
      <w:bookmarkEnd w:id="5"/>
      <w:r w:rsidRPr="0031659C">
        <w:t>Foundation Skills</w:t>
      </w:r>
    </w:p>
    <w:p w:rsidR="00000000" w:rsidRPr="00B53368" w:rsidP="00B53368">
      <w:pPr>
        <w:pStyle w:val="BodyText"/>
        <w:rPr>
          <w:i/>
        </w:rPr>
      </w:pPr>
      <w:r w:rsidRPr="00B533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rPr>
                <w:rStyle w:val="SpecialBold"/>
              </w:rPr>
              <w:t>DESCRIPTION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Interprets, analyses and comprehends workplace documentation and ima</w:t>
            </w:r>
            <w:r w:rsidRPr="0031659C">
              <w:t>ges to aid implementation of job requirements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Creates required documents outlining complex design information according to industry standards and required formats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 xml:space="preserve">Uses listening and questioning techniques and effective mode of communication to articulate complex concepts and information using industry language for intended audience 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Applies numerical skills to develop applications using whole numbers, dec</w:t>
            </w:r>
            <w:r w:rsidRPr="0031659C">
              <w:t xml:space="preserve">imals and percentages when manipulating measurement, scale, ratio, coordinates, colour, shading and other 3-D </w:t>
            </w:r>
            <w:r w:rsidRPr="0031659C">
              <w:t>elements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Implements strategies for a diverse range of colleagues and clients to build rapport and foster strong relationships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Initiati</w:t>
            </w:r>
            <w:r w:rsidRPr="0031659C">
              <w:t>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Investigates new and innovative ideas to continuously improve work practices and processes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Bullet"/>
            </w:pPr>
            <w:r w:rsidRPr="0031659C">
              <w:t xml:space="preserve">Accepts responsibility for planning and sequencing complex tasks and workload, negotiating key </w:t>
            </w:r>
            <w:r w:rsidRPr="0031659C">
              <w:t>aspects with others, including required capabilities, efficiencies and effectiveness</w:t>
            </w:r>
          </w:p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Monitors progress of plans and schedules, reviews and changes these according to new demands and priorities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Bullet"/>
            </w:pPr>
            <w:r w:rsidRPr="0031659C">
              <w:t>Makes critical decisions quickly and intuitiv</w:t>
            </w:r>
            <w:r w:rsidRPr="0031659C">
              <w:t>ely in complex situations, taking into consideration a range of variables, including outcomes of previous decisions</w:t>
            </w:r>
          </w:p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Applies systematic and analytical decision-making processes for complex and non-routine situations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Bullet"/>
            </w:pPr>
            <w:r w:rsidRPr="0031659C">
              <w:t>Selects, implements and</w:t>
            </w:r>
            <w:r w:rsidRPr="0031659C">
              <w:t xml:space="preserve"> seeks to improve protocols governing communications to clients and co-workers in a range of work contexts</w:t>
            </w:r>
          </w:p>
          <w:p w:rsidR="00000000" w:rsidP="0031659C">
            <w:pPr>
              <w:pStyle w:val="ListBullet"/>
              <w:rPr>
                <w:lang w:val="en-NZ"/>
              </w:rPr>
            </w:pPr>
            <w:r w:rsidRPr="0031659C">
              <w:t>Elicits feedback and provides feedback to others to improve self and workgroup behaviours</w:t>
            </w:r>
          </w:p>
        </w:tc>
      </w:tr>
      <w:tr w:rsidTr="00B533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ListBullet"/>
            </w:pPr>
            <w:r w:rsidRPr="0031659C">
              <w:t>Uses and investigates new digital technologies</w:t>
            </w:r>
            <w:r w:rsidRPr="0031659C">
              <w:t xml:space="preserve"> and applications to manage and manipulate data and communicate with others in a secure and stable digital environment</w:t>
            </w:r>
          </w:p>
        </w:tc>
      </w:tr>
    </w:tbl>
    <w:p w:rsidR="00000000" w:rsidRPr="0031659C" w:rsidP="0031659C">
      <w:pPr>
        <w:pStyle w:val="BodyText"/>
      </w:pPr>
    </w:p>
    <w:p w:rsidR="00000000" w:rsidRPr="0031659C" w:rsidP="0031659C">
      <w:pPr>
        <w:pStyle w:val="AllowPageBreak"/>
      </w:pPr>
    </w:p>
    <w:p w:rsidR="00000000" w:rsidRPr="0031659C" w:rsidP="0031659C">
      <w:pPr>
        <w:pStyle w:val="Heading1"/>
      </w:pPr>
      <w:bookmarkStart w:id="6" w:name="O_1092303"/>
      <w:bookmarkEnd w:id="6"/>
      <w:r w:rsidRPr="0031659C">
        <w:t>Unit Mapping Information</w:t>
      </w:r>
    </w:p>
    <w:p w:rsidR="00000000" w:rsidRPr="0031659C" w:rsidP="00B53368">
      <w:pPr>
        <w:pStyle w:val="BodyText"/>
      </w:pPr>
      <w:r w:rsidRPr="0031659C">
        <w:t>Supersedes and is equivalent to ICTGAM516 Animate a 3-D character for digital games.</w:t>
      </w:r>
    </w:p>
    <w:p w:rsidR="00000000" w:rsidRPr="0031659C" w:rsidP="0031659C">
      <w:pPr>
        <w:pStyle w:val="Heading1"/>
      </w:pPr>
      <w:bookmarkStart w:id="7" w:name="O_1092296"/>
      <w:bookmarkEnd w:id="7"/>
      <w:r w:rsidRPr="0031659C">
        <w:t>Links</w:t>
      </w:r>
    </w:p>
    <w:p w:rsidR="00000000" w:rsidRPr="0031659C" w:rsidP="00B53368">
      <w:pPr>
        <w:pStyle w:val="BodyText"/>
      </w:pPr>
      <w:r w:rsidRPr="003165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0C7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659C" w:rsidP="00B53368">
      <w:pPr>
        <w:pStyle w:val="BodyText"/>
        <w:sectPr w:rsidSect="003165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659C" w:rsidP="0031659C">
      <w:pPr>
        <w:pStyle w:val="SuperHeading"/>
      </w:pPr>
      <w:r w:rsidRPr="0031659C">
        <w:t xml:space="preserve">Assessment </w:t>
      </w:r>
      <w:r w:rsidRPr="0031659C">
        <w:t>Requirements for ICTGAM542 Animate 3-D characters for digital games</w:t>
      </w:r>
    </w:p>
    <w:p w:rsidR="00000000" w:rsidRPr="0031659C" w:rsidP="0031659C">
      <w:pPr>
        <w:pStyle w:val="Heading1"/>
      </w:pPr>
      <w:bookmarkStart w:id="8" w:name="O_1092298"/>
      <w:bookmarkEnd w:id="8"/>
      <w:r w:rsidRPr="003165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rPr>
                <w:rStyle w:val="SpecialBold"/>
              </w:rPr>
              <w:t>Comments</w:t>
            </w:r>
          </w:p>
        </w:tc>
      </w:tr>
      <w:tr w:rsidTr="003165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59C">
            <w:pPr>
              <w:pStyle w:val="BodyText"/>
              <w:rPr>
                <w:lang w:val="en-NZ"/>
              </w:rPr>
            </w:pPr>
            <w:r w:rsidRPr="003165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59C" w:rsidP="0031659C">
            <w:pPr>
              <w:pStyle w:val="BodyText"/>
            </w:pPr>
            <w:r w:rsidRPr="0031659C">
              <w:t>This version first released with ICT Information and Communications Technology Training Package Version 6.0.</w:t>
            </w:r>
          </w:p>
        </w:tc>
      </w:tr>
    </w:tbl>
    <w:p w:rsidR="00000000" w:rsidRPr="0031659C" w:rsidP="0031659C">
      <w:pPr>
        <w:pStyle w:val="BodyText"/>
      </w:pPr>
    </w:p>
    <w:p w:rsidR="00000000" w:rsidRPr="0031659C" w:rsidP="0031659C">
      <w:pPr>
        <w:pStyle w:val="AllowPageBreak"/>
      </w:pPr>
    </w:p>
    <w:p w:rsidR="00000000" w:rsidRPr="0031659C" w:rsidP="0031659C">
      <w:pPr>
        <w:pStyle w:val="Heading1"/>
      </w:pPr>
      <w:bookmarkStart w:id="9" w:name="O_1092301"/>
      <w:bookmarkEnd w:id="9"/>
      <w:r w:rsidRPr="0031659C">
        <w:t>Performance Evidence</w:t>
      </w:r>
    </w:p>
    <w:p w:rsidR="00000000" w:rsidRPr="0031659C" w:rsidP="00B53368">
      <w:pPr>
        <w:pStyle w:val="BodyText"/>
      </w:pPr>
      <w:r w:rsidRPr="0031659C">
        <w:t>The candidate must demonstrate the ability to complete the tasks outlined in the elements, performance criteria and foundation skills of this unit, including evidence of the ability to:</w:t>
      </w:r>
    </w:p>
    <w:p w:rsidR="00000000" w:rsidRPr="0031659C" w:rsidP="0031659C">
      <w:pPr>
        <w:pStyle w:val="ListBullet"/>
      </w:pPr>
      <w:r w:rsidRPr="0031659C">
        <w:t xml:space="preserve">develop at least two animated character models according to digital game requirements. </w:t>
      </w:r>
    </w:p>
    <w:p w:rsidR="00000000" w:rsidRPr="0031659C" w:rsidP="0031659C">
      <w:pPr>
        <w:pStyle w:val="BodyText"/>
      </w:pPr>
    </w:p>
    <w:p w:rsidR="00000000" w:rsidRPr="0031659C" w:rsidP="00B53368">
      <w:pPr>
        <w:pStyle w:val="BodyText"/>
      </w:pPr>
      <w:r w:rsidRPr="0031659C">
        <w:t xml:space="preserve">In the course of the above, the candidate must: </w:t>
      </w:r>
    </w:p>
    <w:p w:rsidR="00000000" w:rsidRPr="0031659C" w:rsidP="0031659C">
      <w:pPr>
        <w:pStyle w:val="ListBullet"/>
      </w:pPr>
      <w:r w:rsidRPr="0031659C">
        <w:t>select tools compatible with target game engine and platform</w:t>
      </w:r>
    </w:p>
    <w:p w:rsidR="00000000" w:rsidRPr="0031659C" w:rsidP="0031659C">
      <w:pPr>
        <w:pStyle w:val="ListBullet"/>
      </w:pPr>
      <w:r w:rsidRPr="0031659C">
        <w:t>render art on at least one small de</w:t>
      </w:r>
      <w:r w:rsidRPr="0031659C">
        <w:t>vice and one large device and confirm pixels are optimised</w:t>
      </w:r>
    </w:p>
    <w:p w:rsidR="00000000" w:rsidRPr="0031659C" w:rsidP="0031659C">
      <w:pPr>
        <w:pStyle w:val="ListBullet"/>
      </w:pPr>
      <w:r w:rsidRPr="0031659C">
        <w:t>export animated character model to target game engine according to organisational procedures</w:t>
      </w:r>
    </w:p>
    <w:p w:rsidR="00000000" w:rsidRPr="0031659C" w:rsidP="0031659C">
      <w:pPr>
        <w:pStyle w:val="ListBullet"/>
      </w:pPr>
      <w:r w:rsidRPr="0031659C">
        <w:t>test character animations in the game engine and on at least two different devices.</w:t>
      </w:r>
    </w:p>
    <w:p w:rsidR="00000000" w:rsidRPr="0031659C" w:rsidP="0031659C">
      <w:pPr>
        <w:pStyle w:val="AllowPageBreak"/>
      </w:pPr>
    </w:p>
    <w:p w:rsidR="00000000" w:rsidRPr="0031659C" w:rsidP="0031659C">
      <w:pPr>
        <w:pStyle w:val="Heading1"/>
      </w:pPr>
      <w:bookmarkStart w:id="10" w:name="O_1092300"/>
      <w:bookmarkEnd w:id="10"/>
      <w:r w:rsidRPr="0031659C">
        <w:t>K</w:t>
      </w:r>
      <w:r w:rsidRPr="0031659C">
        <w:t>nowledge Evidence</w:t>
      </w:r>
    </w:p>
    <w:p w:rsidR="00000000" w:rsidRPr="0031659C" w:rsidP="00B53368">
      <w:pPr>
        <w:pStyle w:val="BodyText"/>
      </w:pPr>
      <w:r w:rsidRPr="0031659C">
        <w:t>The candidate must be able to demonstrate knowledge to complete the tasks outlined in the elements, performance criteria and foundation skills of this unit, including knowledge of:</w:t>
      </w:r>
    </w:p>
    <w:p w:rsidR="00000000" w:rsidRPr="0031659C" w:rsidP="0031659C">
      <w:pPr>
        <w:pStyle w:val="ListBullet"/>
      </w:pPr>
      <w:r w:rsidRPr="0031659C">
        <w:t xml:space="preserve">3-D animation principles including relevance of anatomy </w:t>
      </w:r>
      <w:r w:rsidRPr="0031659C">
        <w:t>and physical movement</w:t>
      </w:r>
    </w:p>
    <w:p w:rsidR="00000000" w:rsidRPr="0031659C" w:rsidP="0031659C">
      <w:pPr>
        <w:pStyle w:val="ListBullet"/>
      </w:pPr>
      <w:r w:rsidRPr="0031659C">
        <w:t xml:space="preserve">different target environments for animated 3-D digital characters </w:t>
      </w:r>
    </w:p>
    <w:p w:rsidR="00000000" w:rsidRPr="0031659C" w:rsidP="0031659C">
      <w:pPr>
        <w:pStyle w:val="ListBullet"/>
      </w:pPr>
      <w:r w:rsidRPr="0031659C">
        <w:t>development processes for animating 3-D characters</w:t>
      </w:r>
    </w:p>
    <w:p w:rsidR="00000000" w:rsidRPr="0031659C" w:rsidP="0031659C">
      <w:pPr>
        <w:pStyle w:val="ListBullet"/>
      </w:pPr>
      <w:r w:rsidRPr="0031659C">
        <w:t>capabilities and constraints of game engines</w:t>
      </w:r>
    </w:p>
    <w:p w:rsidR="00000000" w:rsidRPr="0031659C" w:rsidP="0031659C">
      <w:pPr>
        <w:pStyle w:val="ListBullet"/>
      </w:pPr>
      <w:r w:rsidRPr="0031659C">
        <w:t>attributes of industry standard game-play hardware and software product</w:t>
      </w:r>
      <w:r w:rsidRPr="0031659C">
        <w:t xml:space="preserve">s </w:t>
      </w:r>
    </w:p>
    <w:p w:rsidR="00000000" w:rsidRPr="0031659C" w:rsidP="0031659C">
      <w:pPr>
        <w:pStyle w:val="ListBullet"/>
      </w:pPr>
      <w:r w:rsidRPr="0031659C">
        <w:t xml:space="preserve">different industry standard animation methodologies </w:t>
      </w:r>
    </w:p>
    <w:p w:rsidR="00000000" w:rsidRPr="0031659C" w:rsidP="0031659C">
      <w:pPr>
        <w:pStyle w:val="ListBullet"/>
      </w:pPr>
      <w:r w:rsidRPr="0031659C">
        <w:t>function of a graph curve editor</w:t>
      </w:r>
    </w:p>
    <w:p w:rsidR="00000000" w:rsidRPr="0031659C" w:rsidP="0031659C">
      <w:pPr>
        <w:pStyle w:val="ListBullet"/>
      </w:pPr>
      <w:r w:rsidRPr="0031659C">
        <w:t>risk and critical path management techniques applicable to 3-D character animation process</w:t>
      </w:r>
    </w:p>
    <w:p w:rsidR="00000000" w:rsidRPr="0031659C" w:rsidP="0031659C">
      <w:pPr>
        <w:pStyle w:val="ListBullet"/>
      </w:pPr>
      <w:r w:rsidRPr="0031659C">
        <w:t>shading, texturing, weight and anticipation techniques relating to animating</w:t>
      </w:r>
      <w:r w:rsidRPr="0031659C">
        <w:t xml:space="preserve"> 3-D characters </w:t>
      </w:r>
    </w:p>
    <w:p w:rsidR="00000000" w:rsidRPr="0031659C" w:rsidP="0031659C">
      <w:pPr>
        <w:pStyle w:val="ListBullet"/>
      </w:pPr>
      <w:r w:rsidRPr="0031659C">
        <w:t>transfer methodology, including rotoscope, hand key and motion capture</w:t>
      </w:r>
    </w:p>
    <w:p w:rsidR="00000000" w:rsidRPr="0031659C" w:rsidP="0031659C">
      <w:pPr>
        <w:pStyle w:val="ListBullet"/>
      </w:pPr>
      <w:r w:rsidRPr="0031659C">
        <w:t>techniques for applying concept development and visualisation skills</w:t>
      </w:r>
    </w:p>
    <w:p w:rsidR="00000000" w:rsidRPr="0031659C" w:rsidP="0031659C">
      <w:pPr>
        <w:pStyle w:val="ListBullet"/>
      </w:pPr>
      <w:r w:rsidRPr="0031659C">
        <w:t>techniques for using storyboard and script production</w:t>
      </w:r>
    </w:p>
    <w:p w:rsidR="00000000" w:rsidRPr="0031659C" w:rsidP="0031659C">
      <w:pPr>
        <w:pStyle w:val="ListBullet"/>
      </w:pPr>
      <w:r w:rsidRPr="0031659C">
        <w:t xml:space="preserve">technology requirements and human resources required in the process of creating games </w:t>
      </w:r>
    </w:p>
    <w:p w:rsidR="00000000" w:rsidRPr="0031659C" w:rsidP="0031659C">
      <w:pPr>
        <w:pStyle w:val="ListBullet"/>
      </w:pPr>
      <w:r w:rsidRPr="0031659C">
        <w:t>the importance and advantages of client communication on project work</w:t>
      </w:r>
    </w:p>
    <w:p w:rsidR="00000000" w:rsidRPr="0031659C" w:rsidP="0031659C">
      <w:pPr>
        <w:pStyle w:val="ListBullet"/>
      </w:pPr>
      <w:r w:rsidRPr="0031659C">
        <w:t>budgeting and scheduling considerations for game design</w:t>
      </w:r>
    </w:p>
    <w:p w:rsidR="00000000" w:rsidRPr="0031659C" w:rsidP="0031659C">
      <w:pPr>
        <w:pStyle w:val="ListBullet"/>
      </w:pPr>
      <w:r w:rsidRPr="0031659C">
        <w:t>time management techniques in project devel</w:t>
      </w:r>
      <w:r w:rsidRPr="0031659C">
        <w:t>opment</w:t>
      </w:r>
    </w:p>
    <w:p w:rsidR="00000000" w:rsidRPr="0031659C" w:rsidP="0031659C">
      <w:pPr>
        <w:pStyle w:val="ListBullet"/>
      </w:pPr>
      <w:r w:rsidRPr="0031659C">
        <w:t xml:space="preserve">exporting and testing procedures for 3-D character animations </w:t>
      </w:r>
    </w:p>
    <w:p w:rsidR="00000000" w:rsidRPr="0031659C" w:rsidP="0031659C">
      <w:pPr>
        <w:pStyle w:val="ListBullet"/>
      </w:pPr>
      <w:r w:rsidRPr="0031659C">
        <w:t>organisational procedures applicable to 3-D character animation process.</w:t>
      </w:r>
    </w:p>
    <w:p w:rsidR="00000000" w:rsidRPr="0031659C" w:rsidP="0031659C">
      <w:pPr>
        <w:pStyle w:val="AllowPageBreak"/>
      </w:pPr>
    </w:p>
    <w:p w:rsidR="00000000" w:rsidRPr="0031659C" w:rsidP="0031659C">
      <w:pPr>
        <w:pStyle w:val="Heading1"/>
      </w:pPr>
      <w:bookmarkStart w:id="11" w:name="O_1092299"/>
      <w:bookmarkEnd w:id="11"/>
      <w:r w:rsidRPr="0031659C">
        <w:t>Assessment Conditions</w:t>
      </w:r>
    </w:p>
    <w:p w:rsidR="00000000" w:rsidRPr="0031659C" w:rsidP="00B53368">
      <w:pPr>
        <w:pStyle w:val="BodyText"/>
      </w:pPr>
      <w:r w:rsidRPr="0031659C">
        <w:t>Skills in this unit must be demonstrated in a workplace or simulated env</w:t>
      </w:r>
      <w:r w:rsidRPr="0031659C">
        <w:t>ironment where the conditions are typical of those in a working environment in this industry.</w:t>
      </w:r>
    </w:p>
    <w:p w:rsidR="00000000" w:rsidRPr="0031659C" w:rsidP="00B53368">
      <w:pPr>
        <w:pStyle w:val="BodyText"/>
      </w:pPr>
      <w:r w:rsidRPr="0031659C">
        <w:t>This includes access to:</w:t>
      </w:r>
    </w:p>
    <w:p w:rsidR="00000000" w:rsidRPr="0031659C" w:rsidP="0031659C">
      <w:pPr>
        <w:pStyle w:val="ListBullet"/>
      </w:pPr>
      <w:r w:rsidRPr="0031659C">
        <w:t>hardware, software and tools applicable to animating 3-D characters for digital games</w:t>
      </w:r>
    </w:p>
    <w:p w:rsidR="00000000" w:rsidRPr="0031659C" w:rsidP="0031659C">
      <w:pPr>
        <w:pStyle w:val="ListBullet"/>
      </w:pPr>
      <w:r w:rsidRPr="0031659C">
        <w:t>games engine and platform</w:t>
      </w:r>
    </w:p>
    <w:p w:rsidR="00000000" w:rsidRPr="0031659C" w:rsidP="0031659C">
      <w:pPr>
        <w:pStyle w:val="ListBullet"/>
      </w:pPr>
      <w:r w:rsidRPr="0031659C">
        <w:t>digital devices</w:t>
      </w:r>
    </w:p>
    <w:p w:rsidR="00000000" w:rsidRPr="0031659C" w:rsidP="0031659C">
      <w:pPr>
        <w:pStyle w:val="ListBullet"/>
      </w:pPr>
      <w:r w:rsidRPr="0031659C">
        <w:t>file sto</w:t>
      </w:r>
      <w:r w:rsidRPr="0031659C">
        <w:t>rage</w:t>
      </w:r>
    </w:p>
    <w:p w:rsidR="00000000" w:rsidRPr="0031659C" w:rsidP="0031659C">
      <w:pPr>
        <w:pStyle w:val="ListBullet"/>
      </w:pPr>
      <w:r w:rsidRPr="0031659C">
        <w:t>the internet</w:t>
      </w:r>
    </w:p>
    <w:p w:rsidR="00000000" w:rsidRPr="0031659C" w:rsidP="0031659C">
      <w:pPr>
        <w:pStyle w:val="ListBullet"/>
      </w:pPr>
      <w:r w:rsidRPr="0031659C">
        <w:t>design brief</w:t>
      </w:r>
    </w:p>
    <w:p w:rsidR="00000000" w:rsidRPr="0031659C" w:rsidP="0031659C">
      <w:pPr>
        <w:pStyle w:val="ListBullet"/>
      </w:pPr>
      <w:r w:rsidRPr="0031659C">
        <w:t>organisational procedures applicable to 3-D character animation process.</w:t>
      </w:r>
    </w:p>
    <w:p w:rsidR="00000000" w:rsidRPr="0031659C" w:rsidP="0031659C">
      <w:pPr>
        <w:pStyle w:val="BodyText"/>
      </w:pPr>
    </w:p>
    <w:p w:rsidR="00000000" w:rsidRPr="0031659C" w:rsidP="00B53368">
      <w:pPr>
        <w:pStyle w:val="BodyText"/>
      </w:pPr>
      <w:r w:rsidRPr="0031659C">
        <w:t>Assessors of this unit must satisfy the requirements for assessors in applicable vocational education and training legislation, frameworks and/or stand</w:t>
      </w:r>
      <w:r w:rsidRPr="0031659C">
        <w:t>ards.</w:t>
      </w:r>
    </w:p>
    <w:p w:rsidR="00000000" w:rsidRPr="0031659C" w:rsidP="0031659C">
      <w:pPr>
        <w:pStyle w:val="Heading1"/>
      </w:pPr>
      <w:bookmarkStart w:id="12" w:name="O_1092297"/>
      <w:bookmarkEnd w:id="12"/>
      <w:r w:rsidRPr="0031659C">
        <w:t>Links</w:t>
      </w:r>
    </w:p>
    <w:p w:rsidR="00000000" w:rsidRPr="0031659C" w:rsidP="00B53368">
      <w:pPr>
        <w:pStyle w:val="BodyText"/>
      </w:pPr>
      <w:r w:rsidRPr="003165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0C7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659C" w:rsidP="0031659C"/>
    <w:sectPr w:rsidSect="003165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 w:rsidRPr="00B53368" w:rsidP="00B53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68" w:rsidP="00316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3368" w:rsidP="00316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53368" w:rsidP="003165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 w:rsidP="00316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3368">
      <w:t>Approved</w:t>
    </w:r>
    <w:r w:rsidR="00B533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33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3368">
      <w:rPr>
        <w:noProof/>
      </w:rPr>
      <w:t>5</w:t>
    </w:r>
    <w:r>
      <w:rPr>
        <w:noProof/>
      </w:rPr>
      <w:fldChar w:fldCharType="end"/>
    </w:r>
  </w:p>
  <w:p w:rsidR="0031659C" w:rsidP="00316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33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3368">
      <w:t>Future Skills Organisation</w:t>
    </w:r>
    <w:r w:rsidR="00B53368">
      <w:fldChar w:fldCharType="end"/>
    </w:r>
  </w:p>
  <w:p w:rsidR="0031659C" w:rsidP="00316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59C" w:rsidRPr="00B53368" w:rsidP="00B53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68" w:rsidRPr="002D2AF8" w:rsidP="00316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ICTGAM542 Animate 3-D characters for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3368" w:rsidP="003165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59C" w:rsidRPr="002D2AF8" w:rsidP="00316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3368">
      <w:t>ICTGAM542 Animate 3-D characters for digital games</w:t>
    </w:r>
    <w:r w:rsidR="00B533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3368">
      <w:rPr>
        <w:noProof/>
      </w:rPr>
      <w:t>1 March 2025</w:t>
    </w:r>
    <w:r>
      <w:fldChar w:fldCharType="end"/>
    </w:r>
  </w:p>
  <w:p w:rsidR="0031659C" w:rsidP="00316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087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1C23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59C"/>
  </w:style>
  <w:style w:type="character" w:customStyle="1" w:styleId="Heading1Char">
    <w:name w:val="Heading 1 Char"/>
    <w:basedOn w:val="DefaultParagraphFont"/>
    <w:link w:val="Heading1"/>
    <w:rsid w:val="00316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5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6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65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59C"/>
    <w:rPr>
      <w:b/>
      <w:spacing w:val="0"/>
    </w:rPr>
  </w:style>
  <w:style w:type="character" w:styleId="Emphasis">
    <w:name w:val="Emphasis"/>
    <w:basedOn w:val="DefaultParagraphFont"/>
    <w:qFormat/>
    <w:rsid w:val="0031659C"/>
    <w:rPr>
      <w:i/>
    </w:rPr>
  </w:style>
  <w:style w:type="paragraph" w:customStyle="1" w:styleId="SuperHeading">
    <w:name w:val="SuperHeading"/>
    <w:basedOn w:val="Normal"/>
    <w:rsid w:val="00316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1659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16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5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6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5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5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59C"/>
  </w:style>
  <w:style w:type="paragraph" w:styleId="TableofFigures">
    <w:name w:val="table of figures"/>
    <w:basedOn w:val="Normal"/>
    <w:next w:val="Normal"/>
    <w:semiHidden/>
    <w:rsid w:val="00316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5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59C"/>
    <w:rPr>
      <w:rFonts w:ascii="Wingdings" w:hAnsi="Wingdings"/>
    </w:rPr>
  </w:style>
  <w:style w:type="paragraph" w:customStyle="1" w:styleId="TableHeading">
    <w:name w:val="Table Heading"/>
    <w:basedOn w:val="HeadingBase"/>
    <w:rsid w:val="00316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59C"/>
    <w:rPr>
      <w:color w:val="0033CC"/>
      <w:u w:val="none"/>
    </w:rPr>
  </w:style>
  <w:style w:type="paragraph" w:customStyle="1" w:styleId="BodyTextRight">
    <w:name w:val="Body Text Right"/>
    <w:basedOn w:val="BodyText"/>
    <w:rsid w:val="00316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59C"/>
    <w:rPr>
      <w:sz w:val="32"/>
    </w:rPr>
  </w:style>
  <w:style w:type="paragraph" w:customStyle="1" w:styleId="HeadingProcedure">
    <w:name w:val="Heading Procedure"/>
    <w:basedOn w:val="HeadingBase"/>
    <w:next w:val="Normal"/>
    <w:rsid w:val="00316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59C"/>
    <w:pPr>
      <w:spacing w:before="60" w:after="60"/>
    </w:pPr>
  </w:style>
  <w:style w:type="paragraph" w:styleId="ListContinue">
    <w:name w:val="List Continue"/>
    <w:basedOn w:val="List"/>
    <w:rsid w:val="0031659C"/>
    <w:pPr>
      <w:ind w:firstLine="0"/>
    </w:pPr>
  </w:style>
  <w:style w:type="paragraph" w:customStyle="1" w:styleId="ListNote">
    <w:name w:val="List Note"/>
    <w:basedOn w:val="List"/>
    <w:rsid w:val="00316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59C"/>
    <w:rPr>
      <w:rFonts w:ascii="Courier New" w:hAnsi="Courier New"/>
    </w:rPr>
  </w:style>
  <w:style w:type="paragraph" w:customStyle="1" w:styleId="NoteBullet">
    <w:name w:val="Note Bullet"/>
    <w:basedOn w:val="Note"/>
    <w:rsid w:val="00316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5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59C"/>
    <w:rPr>
      <w:b/>
      <w:smallCaps/>
    </w:rPr>
  </w:style>
  <w:style w:type="paragraph" w:customStyle="1" w:styleId="TableListNumber">
    <w:name w:val="Table List Number"/>
    <w:basedOn w:val="ListNumber"/>
    <w:rsid w:val="00316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59C"/>
    <w:pPr>
      <w:numPr>
        <w:numId w:val="8"/>
      </w:numPr>
    </w:pPr>
  </w:style>
  <w:style w:type="paragraph" w:customStyle="1" w:styleId="ListAlpha2">
    <w:name w:val="List Alpha 2"/>
    <w:basedOn w:val="List2"/>
    <w:rsid w:val="0031659C"/>
    <w:pPr>
      <w:numPr>
        <w:numId w:val="7"/>
      </w:numPr>
    </w:pPr>
  </w:style>
  <w:style w:type="paragraph" w:styleId="List3">
    <w:name w:val="List 3"/>
    <w:basedOn w:val="BodyText"/>
    <w:rsid w:val="00316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5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59C"/>
    <w:pPr>
      <w:numPr>
        <w:numId w:val="3"/>
      </w:numPr>
    </w:pPr>
  </w:style>
  <w:style w:type="paragraph" w:styleId="ListContinue2">
    <w:name w:val="List Continue 2"/>
    <w:basedOn w:val="List2"/>
    <w:rsid w:val="0031659C"/>
    <w:pPr>
      <w:ind w:firstLine="0"/>
    </w:pPr>
  </w:style>
  <w:style w:type="paragraph" w:styleId="ListContinue3">
    <w:name w:val="List Continue 3"/>
    <w:basedOn w:val="List3"/>
    <w:rsid w:val="0031659C"/>
    <w:pPr>
      <w:ind w:left="1021" w:firstLine="0"/>
    </w:pPr>
  </w:style>
  <w:style w:type="paragraph" w:styleId="ListContinue4">
    <w:name w:val="List Continue 4"/>
    <w:basedOn w:val="List4"/>
    <w:rsid w:val="0031659C"/>
    <w:pPr>
      <w:ind w:firstLine="0"/>
    </w:pPr>
  </w:style>
  <w:style w:type="paragraph" w:styleId="ListContinue5">
    <w:name w:val="List Continue 5"/>
    <w:basedOn w:val="List5"/>
    <w:rsid w:val="0031659C"/>
    <w:pPr>
      <w:ind w:firstLine="0"/>
    </w:pPr>
  </w:style>
  <w:style w:type="paragraph" w:styleId="ListNumber3">
    <w:name w:val="List Number 3"/>
    <w:basedOn w:val="List3"/>
    <w:rsid w:val="0031659C"/>
    <w:pPr>
      <w:numPr>
        <w:numId w:val="4"/>
      </w:numPr>
    </w:pPr>
  </w:style>
  <w:style w:type="paragraph" w:styleId="ListNumber4">
    <w:name w:val="List Number 4"/>
    <w:basedOn w:val="List4"/>
    <w:rsid w:val="0031659C"/>
    <w:pPr>
      <w:numPr>
        <w:numId w:val="5"/>
      </w:numPr>
    </w:pPr>
  </w:style>
  <w:style w:type="paragraph" w:styleId="ListNumber5">
    <w:name w:val="List Number 5"/>
    <w:basedOn w:val="List5"/>
    <w:rsid w:val="0031659C"/>
    <w:pPr>
      <w:numPr>
        <w:numId w:val="6"/>
      </w:numPr>
    </w:pPr>
  </w:style>
  <w:style w:type="paragraph" w:styleId="BlockText">
    <w:name w:val="Block Text"/>
    <w:basedOn w:val="Normal"/>
    <w:rsid w:val="00316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59C"/>
    <w:rPr>
      <w:sz w:val="16"/>
      <w:vertAlign w:val="superscript"/>
    </w:rPr>
  </w:style>
  <w:style w:type="character" w:customStyle="1" w:styleId="Symbols">
    <w:name w:val="Symbols"/>
    <w:basedOn w:val="DefaultParagraphFont"/>
    <w:rsid w:val="0031659C"/>
    <w:rPr>
      <w:rFonts w:ascii="Symbol" w:hAnsi="Symbol"/>
    </w:rPr>
  </w:style>
  <w:style w:type="character" w:customStyle="1" w:styleId="MenuOptions">
    <w:name w:val="Menu Options"/>
    <w:basedOn w:val="DefaultParagraphFont"/>
    <w:rsid w:val="00316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59C"/>
    <w:rPr>
      <w:b/>
    </w:rPr>
  </w:style>
  <w:style w:type="character" w:customStyle="1" w:styleId="Underlined">
    <w:name w:val="Underlined"/>
    <w:basedOn w:val="DefaultParagraphFont"/>
    <w:rsid w:val="0031659C"/>
    <w:rPr>
      <w:u w:val="single"/>
    </w:rPr>
  </w:style>
  <w:style w:type="paragraph" w:customStyle="1" w:styleId="TableBodyTextRight">
    <w:name w:val="Table Body Text Right"/>
    <w:basedOn w:val="TableBodyText"/>
    <w:rsid w:val="00316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59C"/>
    <w:rPr>
      <w:sz w:val="18"/>
    </w:rPr>
  </w:style>
  <w:style w:type="paragraph" w:customStyle="1" w:styleId="BodySmallRight">
    <w:name w:val="Body Small Right"/>
    <w:basedOn w:val="BodyTextRight"/>
    <w:rsid w:val="0031659C"/>
    <w:rPr>
      <w:sz w:val="18"/>
      <w:szCs w:val="18"/>
    </w:rPr>
  </w:style>
  <w:style w:type="paragraph" w:customStyle="1" w:styleId="MarginEdition">
    <w:name w:val="Margin Edition"/>
    <w:basedOn w:val="MarginNote"/>
    <w:rsid w:val="00316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59C"/>
    <w:rPr>
      <w:sz w:val="2"/>
      <w:szCs w:val="2"/>
    </w:rPr>
  </w:style>
  <w:style w:type="character" w:customStyle="1" w:styleId="Small">
    <w:name w:val="Small"/>
    <w:basedOn w:val="DefaultParagraphFont"/>
    <w:rsid w:val="0031659C"/>
    <w:rPr>
      <w:sz w:val="16"/>
    </w:rPr>
  </w:style>
  <w:style w:type="paragraph" w:customStyle="1" w:styleId="WideTable">
    <w:name w:val="Wide Table"/>
    <w:basedOn w:val="Normal"/>
    <w:rsid w:val="00316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59C"/>
  </w:style>
  <w:style w:type="paragraph" w:styleId="Quote">
    <w:name w:val="Quote"/>
    <w:basedOn w:val="Heading1"/>
    <w:link w:val="QuoteChar"/>
    <w:qFormat/>
    <w:rsid w:val="00316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59C"/>
    <w:pPr>
      <w:pageBreakBefore/>
    </w:pPr>
  </w:style>
  <w:style w:type="paragraph" w:customStyle="1" w:styleId="Border">
    <w:name w:val="Border"/>
    <w:basedOn w:val="Normal"/>
    <w:qFormat/>
    <w:rsid w:val="00316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59C"/>
    <w:rPr>
      <w:u w:val="single"/>
    </w:rPr>
  </w:style>
  <w:style w:type="character" w:customStyle="1" w:styleId="BoldandItalics">
    <w:name w:val="Bold and Italics"/>
    <w:qFormat/>
    <w:rsid w:val="0031659C"/>
    <w:rPr>
      <w:b/>
      <w:i/>
      <w:u w:val="none"/>
    </w:rPr>
  </w:style>
  <w:style w:type="paragraph" w:styleId="BalloonText">
    <w:name w:val="Balloon Text"/>
    <w:basedOn w:val="Normal"/>
    <w:link w:val="BalloonTextChar"/>
    <w:rsid w:val="00316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59C"/>
    <w:pPr>
      <w:spacing w:before="0" w:after="0"/>
    </w:pPr>
  </w:style>
  <w:style w:type="paragraph" w:customStyle="1" w:styleId="BodyTextBold">
    <w:name w:val="Body Text Bold"/>
    <w:basedOn w:val="BodyText"/>
    <w:qFormat/>
    <w:rsid w:val="0031659C"/>
    <w:rPr>
      <w:b/>
    </w:rPr>
  </w:style>
  <w:style w:type="character" w:styleId="Hyperlink">
    <w:name w:val="Hyperlink"/>
    <w:basedOn w:val="DefaultParagraphFont"/>
    <w:uiPriority w:val="99"/>
    <w:unhideWhenUsed/>
    <w:rsid w:val="00B53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1110</Words>
  <Characters>7311</Characters>
  <Application>Microsoft Office Word</Application>
  <DocSecurity>0</DocSecurity>
  <Lines>208</Lines>
  <Paragraphs>140</Paragraphs>
  <ScaleCrop>false</ScaleCrop>
  <Company>Author-it Software Corporation Ltd.</Company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ICTGAM542 Animate 3-D characters for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