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F74" w:rsidP="00393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ICTGAM537 Prepare games for different platforms and delivery modes</w:t>
      </w:r>
      <w:r>
        <w:fldChar w:fldCharType="end"/>
      </w:r>
    </w:p>
    <w:p w:rsidR="00393F74" w:rsidP="00393F74">
      <w:pPr>
        <w:pStyle w:val="Version"/>
        <w:sectPr w:rsidSect="00BB7F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F85" w:rsidP="00BB7F85">
      <w:pPr>
        <w:pStyle w:val="SuperHeading"/>
      </w:pPr>
      <w:r w:rsidRPr="00BB7F85">
        <w:t>ICTGAM537 Prepare games for different platforms and delivery modes</w:t>
      </w:r>
    </w:p>
    <w:p w:rsidR="00000000" w:rsidRPr="00BB7F85" w:rsidP="00BB7F85">
      <w:pPr>
        <w:pStyle w:val="Heading1"/>
      </w:pPr>
      <w:bookmarkStart w:id="1" w:name="O_1092222"/>
      <w:bookmarkEnd w:id="1"/>
      <w:r w:rsidRPr="00BB7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7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5" w:rsidP="00BB7F85">
            <w:pPr>
              <w:pStyle w:val="BodyText"/>
            </w:pPr>
            <w:r w:rsidRPr="00BB7F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rPr>
                <w:rStyle w:val="SpecialBold"/>
              </w:rPr>
              <w:t>Comments</w:t>
            </w:r>
          </w:p>
        </w:tc>
      </w:tr>
      <w:tr w:rsidTr="00BB7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5" w:rsidP="00BB7F85">
            <w:pPr>
              <w:pStyle w:val="BodyText"/>
            </w:pPr>
            <w:r w:rsidRPr="00BB7F85">
              <w:t>This version first released with ICT Information and Communications Technology Training Package Version 6.0.</w:t>
            </w:r>
          </w:p>
        </w:tc>
      </w:tr>
    </w:tbl>
    <w:p w:rsidR="00000000" w:rsidRPr="00BB7F85" w:rsidP="00BB7F85">
      <w:pPr>
        <w:pStyle w:val="BodyText"/>
      </w:pPr>
    </w:p>
    <w:p w:rsidR="00000000" w:rsidRPr="00BB7F85" w:rsidP="00BB7F85">
      <w:pPr>
        <w:pStyle w:val="AllowPageBreak"/>
      </w:pPr>
    </w:p>
    <w:p w:rsidR="00000000" w:rsidRPr="00BB7F85" w:rsidP="00BB7F85">
      <w:pPr>
        <w:pStyle w:val="Heading1"/>
      </w:pPr>
      <w:bookmarkStart w:id="2" w:name="O_1092227"/>
      <w:bookmarkEnd w:id="2"/>
      <w:r w:rsidRPr="00BB7F85">
        <w:t>Application</w:t>
      </w:r>
    </w:p>
    <w:p w:rsidR="00000000" w:rsidRPr="00BB7F85" w:rsidP="00393F74">
      <w:pPr>
        <w:pStyle w:val="BodyText"/>
      </w:pPr>
      <w:r w:rsidRPr="00BB7F85">
        <w:t xml:space="preserve">This unit describes the skills and knowledge required to prepare game packages for delivery across multiple system platforms using applicable cross-platform software and hardware. </w:t>
      </w:r>
    </w:p>
    <w:p w:rsidR="00000000" w:rsidRPr="00BB7F85" w:rsidP="00393F74">
      <w:pPr>
        <w:pStyle w:val="BodyText"/>
      </w:pPr>
      <w:r w:rsidRPr="00BB7F85">
        <w:t xml:space="preserve">It applies to those with games programming skills and </w:t>
      </w:r>
      <w:r w:rsidRPr="00BB7F85">
        <w:t>other personnel working in the game development industry.</w:t>
      </w:r>
    </w:p>
    <w:p w:rsidR="00000000" w:rsidRPr="00BB7F85" w:rsidP="00393F74">
      <w:pPr>
        <w:pStyle w:val="BodyText"/>
      </w:pPr>
      <w:r w:rsidRPr="00BB7F85">
        <w:t>No licensing, legislative or certification requirements apply to this unit at the time of publication.</w:t>
      </w:r>
    </w:p>
    <w:p w:rsidR="00000000" w:rsidRPr="00BB7F85" w:rsidP="00BB7F85">
      <w:pPr>
        <w:pStyle w:val="Heading1"/>
      </w:pPr>
      <w:bookmarkStart w:id="3" w:name="O_1092226"/>
      <w:bookmarkEnd w:id="3"/>
      <w:r w:rsidRPr="00BB7F85">
        <w:t>Unit Sector</w:t>
      </w:r>
    </w:p>
    <w:p w:rsidR="00000000" w:rsidRPr="00BB7F85" w:rsidP="00393F74">
      <w:pPr>
        <w:pStyle w:val="BodyText"/>
      </w:pPr>
      <w:r w:rsidRPr="00BB7F85">
        <w:t>Game development</w:t>
      </w:r>
    </w:p>
    <w:p w:rsidR="00000000" w:rsidRPr="00BB7F85" w:rsidP="00BB7F85">
      <w:pPr>
        <w:pStyle w:val="Heading1"/>
      </w:pPr>
      <w:bookmarkStart w:id="4" w:name="O_1092225"/>
      <w:bookmarkEnd w:id="4"/>
      <w:r w:rsidRPr="00BB7F85">
        <w:t>Elements and Performance Cri</w:t>
      </w:r>
      <w:r w:rsidRPr="00BB7F85">
        <w:t>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5" w:rsidP="00BB7F85">
            <w:pPr>
              <w:pStyle w:val="BodyText"/>
            </w:pPr>
            <w:r w:rsidRPr="00BB7F8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rPr>
                <w:rStyle w:val="SpecialBold"/>
              </w:rPr>
              <w:t>PERFORMANCE CRITERIA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5" w:rsidP="00BB7F85">
            <w:pPr>
              <w:pStyle w:val="BodyText"/>
            </w:pPr>
            <w:r w:rsidRPr="00BB7F8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List"/>
              <w:rPr>
                <w:lang w:val="en-NZ"/>
              </w:rPr>
            </w:pPr>
            <w:r w:rsidRPr="00BB7F85">
              <w:t>1. Prepare game package for multiple platforms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5" w:rsidP="00BB7F85">
            <w:pPr>
              <w:pStyle w:val="List"/>
            </w:pPr>
            <w:r w:rsidRPr="00BB7F85">
              <w:t>1.1 Establish project requirements for pre-existing game according to organisational procedures</w:t>
            </w:r>
          </w:p>
          <w:p w:rsidR="00000000" w:rsidRPr="00BB7F85" w:rsidP="00BB7F85">
            <w:pPr>
              <w:pStyle w:val="List"/>
            </w:pPr>
            <w:r w:rsidRPr="00BB7F85">
              <w:t xml:space="preserve">1.2 Obtain pre-existing game package </w:t>
            </w:r>
          </w:p>
          <w:p w:rsidR="00000000" w:rsidRPr="00BB7F85" w:rsidP="00BB7F85">
            <w:pPr>
              <w:pStyle w:val="List"/>
            </w:pPr>
            <w:r w:rsidRPr="00BB7F85">
              <w:t>1.3 Research and identify cross-platform specific installation methods and applicable software and hardware according to b</w:t>
            </w:r>
            <w:r w:rsidRPr="00BB7F85">
              <w:t>usiness needs</w:t>
            </w:r>
          </w:p>
          <w:p w:rsidR="00000000" w:rsidRPr="00BB7F85" w:rsidP="00BB7F85">
            <w:pPr>
              <w:pStyle w:val="List"/>
            </w:pPr>
            <w:r w:rsidRPr="00BB7F85">
              <w:t>1.4 Select and confirm cross-platform specific installation methods according to project requirements</w:t>
            </w:r>
          </w:p>
          <w:p w:rsidR="00000000" w:rsidP="00BB7F85">
            <w:pPr>
              <w:pStyle w:val="List"/>
              <w:rPr>
                <w:lang w:val="en-NZ"/>
              </w:rPr>
            </w:pPr>
            <w:r w:rsidRPr="00BB7F85">
              <w:t xml:space="preserve">1.5 Package game for multiple platforms using selected installation methods according to vendor requirements 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List"/>
              <w:rPr>
                <w:lang w:val="en-NZ"/>
              </w:rPr>
            </w:pPr>
            <w:r w:rsidRPr="00BB7F85">
              <w:t xml:space="preserve">2. Develop cross-platform </w:t>
            </w:r>
            <w:r w:rsidRPr="00BB7F85">
              <w:t>pro</w:t>
            </w:r>
            <w:r w:rsidRPr="00BB7F85">
              <w:t>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5" w:rsidP="00BB7F85">
            <w:pPr>
              <w:pStyle w:val="List"/>
            </w:pPr>
            <w:r w:rsidRPr="00BB7F85">
              <w:t xml:space="preserve">2.1 Compare and select industry standard cross-platform integrated </w:t>
            </w:r>
            <w:r w:rsidRPr="00BB7F85">
              <w:t>development environments (IDE) according to project requirements</w:t>
            </w:r>
          </w:p>
          <w:p w:rsidR="00000000" w:rsidRPr="00BB7F85" w:rsidP="00BB7F85">
            <w:pPr>
              <w:pStyle w:val="List"/>
            </w:pPr>
            <w:r w:rsidRPr="00BB7F85">
              <w:t xml:space="preserve">2.2 Identify cross-platform renderer libraries, physics libraries, audio libraries and network libraries applicable to </w:t>
            </w:r>
            <w:r w:rsidRPr="00BB7F85">
              <w:t xml:space="preserve">project requirements </w:t>
            </w:r>
          </w:p>
          <w:p w:rsidR="00000000" w:rsidRPr="00BB7F85" w:rsidP="00BB7F85">
            <w:pPr>
              <w:pStyle w:val="List"/>
            </w:pPr>
            <w:r w:rsidRPr="00BB7F85">
              <w:t>2.3 Source and compile cross-platform libraries</w:t>
            </w:r>
          </w:p>
          <w:p w:rsidR="00000000" w:rsidRPr="00BB7F85" w:rsidP="00BB7F85">
            <w:pPr>
              <w:pStyle w:val="List"/>
            </w:pPr>
            <w:r w:rsidRPr="00BB7F85">
              <w:t>2.4 Compile project for multiple platforms</w:t>
            </w:r>
          </w:p>
          <w:p w:rsidR="00000000" w:rsidRPr="00BB7F85" w:rsidP="00BB7F85">
            <w:pPr>
              <w:pStyle w:val="List"/>
            </w:pPr>
            <w:r w:rsidRPr="00BB7F85">
              <w:t>2.5 Test and debug cross-platform project and evaluate results</w:t>
            </w:r>
          </w:p>
          <w:p w:rsidR="00000000" w:rsidP="00BB7F85">
            <w:pPr>
              <w:pStyle w:val="List"/>
              <w:rPr>
                <w:lang w:val="en-NZ"/>
              </w:rPr>
            </w:pPr>
            <w:r w:rsidRPr="00BB7F85">
              <w:t xml:space="preserve">2.6 Apply changes to cross-platform project as required according to test results 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List"/>
              <w:rPr>
                <w:lang w:val="en-NZ"/>
              </w:rPr>
            </w:pPr>
            <w:r w:rsidRPr="00BB7F85">
              <w:t>3. Finalise cross-platform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5" w:rsidP="00BB7F85">
            <w:pPr>
              <w:pStyle w:val="List"/>
            </w:pPr>
            <w:r w:rsidRPr="00BB7F85">
              <w:t>3.1 Identify and document issues and resolutions in cross-platform development</w:t>
            </w:r>
          </w:p>
          <w:p w:rsidR="00000000" w:rsidRPr="00BB7F85" w:rsidP="00BB7F85">
            <w:pPr>
              <w:pStyle w:val="List"/>
            </w:pPr>
            <w:r w:rsidRPr="00BB7F85">
              <w:t>3.2 Submit cross-platform project to required personnel an</w:t>
            </w:r>
            <w:r w:rsidRPr="00BB7F85">
              <w:t xml:space="preserve">d obtain final sign-off </w:t>
            </w:r>
          </w:p>
        </w:tc>
      </w:tr>
    </w:tbl>
    <w:p w:rsidR="00000000" w:rsidRPr="00BB7F85" w:rsidP="00BB7F85">
      <w:pPr>
        <w:pStyle w:val="BodyText"/>
      </w:pPr>
    </w:p>
    <w:p w:rsidR="00000000" w:rsidRPr="00BB7F85" w:rsidP="00BB7F85">
      <w:pPr>
        <w:pStyle w:val="AllowPageBreak"/>
      </w:pPr>
    </w:p>
    <w:p w:rsidR="00000000" w:rsidRPr="00BB7F85" w:rsidP="00BB7F85">
      <w:pPr>
        <w:pStyle w:val="Heading1"/>
      </w:pPr>
      <w:bookmarkStart w:id="5" w:name="O_1092224"/>
      <w:bookmarkEnd w:id="5"/>
      <w:r w:rsidRPr="00BB7F85">
        <w:t>Foundation Skills</w:t>
      </w:r>
    </w:p>
    <w:p w:rsidR="00000000" w:rsidRPr="00393F74" w:rsidP="00393F74">
      <w:pPr>
        <w:pStyle w:val="BodyText"/>
        <w:rPr>
          <w:i/>
        </w:rPr>
      </w:pPr>
      <w:r w:rsidRPr="00393F7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12"/>
        <w:gridCol w:w="7484"/>
      </w:tblGrid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5" w:rsidP="00BB7F85">
            <w:pPr>
              <w:pStyle w:val="BodyText"/>
            </w:pPr>
            <w:r w:rsidRPr="00BB7F8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rPr>
                <w:rStyle w:val="SpecialBold"/>
              </w:rPr>
              <w:t>Description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ListBullet"/>
              <w:rPr>
                <w:lang w:val="en-NZ"/>
              </w:rPr>
            </w:pPr>
            <w:r w:rsidRPr="00BB7F85">
              <w:t>Extends knowledge of delivery modes and platforms by incorporating results of trialling and testing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ListBullet"/>
              <w:rPr>
                <w:lang w:val="en-NZ"/>
              </w:rPr>
            </w:pPr>
            <w:r w:rsidRPr="00BB7F85">
              <w:t>Interprets, analyses and comprehends complex instructions, briefs, numerical code, technical data and conceptual information to inform job require</w:t>
            </w:r>
            <w:r w:rsidRPr="00BB7F85">
              <w:t>ments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ListBullet"/>
              <w:rPr>
                <w:lang w:val="en-NZ"/>
              </w:rPr>
            </w:pPr>
            <w:r w:rsidRPr="00BB7F85">
              <w:t>Produces documentation detailing issues identified and work performed as required using specific technical language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7F85">
            <w:pPr>
              <w:pStyle w:val="ListBullet"/>
              <w:rPr>
                <w:lang w:val="en-NZ"/>
              </w:rPr>
            </w:pPr>
            <w:r w:rsidRPr="00BB7F85">
              <w:t>Plans, organises and completes work according to defined requirements and schedules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7F85">
            <w:pPr>
              <w:pStyle w:val="ListBullet"/>
              <w:rPr>
                <w:lang w:val="en-NZ"/>
              </w:rPr>
            </w:pPr>
            <w:r w:rsidRPr="00BB7F85">
              <w:t>Uses systematic and analytical processes in complex, routine and non-routine situations gathering information, identifying potential solutions and evaluating options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7F85">
            <w:pPr>
              <w:pStyle w:val="ListBullet"/>
              <w:rPr>
                <w:lang w:val="en-NZ"/>
              </w:rPr>
            </w:pPr>
            <w:r w:rsidRPr="00BB7F85">
              <w:t>Takes responsibility for decisions regarding end-product testing and data integrity and management</w:t>
            </w:r>
          </w:p>
        </w:tc>
      </w:tr>
      <w:tr w:rsidTr="00393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7F85" w:rsidP="00BB7F85">
            <w:pPr>
              <w:pStyle w:val="ListBullet"/>
            </w:pPr>
            <w:r w:rsidRPr="00BB7F85">
              <w:t>Sources applications or tools with the potential to meet development requirements</w:t>
            </w:r>
          </w:p>
        </w:tc>
      </w:tr>
    </w:tbl>
    <w:p w:rsidR="00000000" w:rsidRPr="00BB7F85" w:rsidP="00BB7F85">
      <w:pPr>
        <w:pStyle w:val="BodyText"/>
      </w:pPr>
    </w:p>
    <w:p w:rsidR="00000000" w:rsidRPr="00BB7F85" w:rsidP="00BB7F85">
      <w:pPr>
        <w:pStyle w:val="AllowPageBreak"/>
      </w:pPr>
    </w:p>
    <w:p w:rsidR="00000000" w:rsidRPr="00BB7F85" w:rsidP="00BB7F85">
      <w:pPr>
        <w:pStyle w:val="Heading1"/>
      </w:pPr>
      <w:bookmarkStart w:id="6" w:name="O_1092223"/>
      <w:bookmarkEnd w:id="6"/>
      <w:r w:rsidRPr="00BB7F85">
        <w:t>Unit Mapping Information</w:t>
      </w:r>
    </w:p>
    <w:p w:rsidR="00000000" w:rsidRPr="00BB7F85" w:rsidP="00393F74">
      <w:pPr>
        <w:pStyle w:val="BodyText"/>
      </w:pPr>
      <w:r w:rsidRPr="00BB7F85">
        <w:t>Supersedes and i</w:t>
      </w:r>
      <w:r w:rsidRPr="00BB7F85">
        <w:t>s equivalent to ICTGAM510 Prepare games for different platforms and delivery modes.</w:t>
      </w:r>
    </w:p>
    <w:p w:rsidR="00000000" w:rsidRPr="00BB7F85" w:rsidP="00BB7F85">
      <w:pPr>
        <w:pStyle w:val="Heading1"/>
      </w:pPr>
      <w:bookmarkStart w:id="7" w:name="O_1092216"/>
      <w:bookmarkEnd w:id="7"/>
      <w:r w:rsidRPr="00BB7F85">
        <w:t>Links</w:t>
      </w:r>
    </w:p>
    <w:p w:rsidR="00000000" w:rsidRPr="00BB7F85" w:rsidP="00393F74">
      <w:pPr>
        <w:pStyle w:val="BodyText"/>
      </w:pPr>
      <w:r w:rsidRPr="00BB7F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7E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B7F85" w:rsidP="00393F74">
      <w:pPr>
        <w:pStyle w:val="BodyText"/>
        <w:sectPr w:rsidSect="00BB7F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7F85" w:rsidP="00BB7F85">
      <w:pPr>
        <w:pStyle w:val="SuperHeading"/>
      </w:pPr>
      <w:r w:rsidRPr="00BB7F85">
        <w:t>Assessment Requirements for ICTGAM537 Prepare games for different platforms and delivery modes</w:t>
      </w:r>
    </w:p>
    <w:p w:rsidR="00000000" w:rsidRPr="00BB7F85" w:rsidP="00BB7F85">
      <w:pPr>
        <w:pStyle w:val="Heading1"/>
      </w:pPr>
      <w:bookmarkStart w:id="8" w:name="O_1092218"/>
      <w:bookmarkEnd w:id="8"/>
      <w:r w:rsidRPr="00BB7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7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5" w:rsidP="00BB7F85">
            <w:pPr>
              <w:pStyle w:val="BodyText"/>
            </w:pPr>
            <w:r w:rsidRPr="00BB7F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rPr>
                <w:rStyle w:val="SpecialBold"/>
              </w:rPr>
              <w:t>Comments</w:t>
            </w:r>
          </w:p>
        </w:tc>
      </w:tr>
      <w:tr w:rsidTr="00BB7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5">
            <w:pPr>
              <w:pStyle w:val="BodyText"/>
              <w:rPr>
                <w:lang w:val="en-NZ"/>
              </w:rPr>
            </w:pPr>
            <w:r w:rsidRPr="00BB7F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5" w:rsidP="00BB7F85">
            <w:pPr>
              <w:pStyle w:val="BodyText"/>
            </w:pPr>
            <w:r w:rsidRPr="00BB7F85">
              <w:t>This version first released with ICT Information</w:t>
            </w:r>
            <w:r w:rsidRPr="00BB7F85">
              <w:t xml:space="preserve"> and Communications Technology Training Package Version 6.0.</w:t>
            </w:r>
          </w:p>
        </w:tc>
      </w:tr>
    </w:tbl>
    <w:p w:rsidR="00000000" w:rsidRPr="00BB7F85" w:rsidP="00BB7F85">
      <w:pPr>
        <w:pStyle w:val="BodyText"/>
      </w:pPr>
    </w:p>
    <w:p w:rsidR="00000000" w:rsidRPr="00BB7F85" w:rsidP="00BB7F85">
      <w:pPr>
        <w:pStyle w:val="AllowPageBreak"/>
      </w:pPr>
    </w:p>
    <w:p w:rsidR="00000000" w:rsidRPr="00BB7F85" w:rsidP="00BB7F85">
      <w:pPr>
        <w:pStyle w:val="Heading1"/>
      </w:pPr>
      <w:bookmarkStart w:id="9" w:name="O_1092221"/>
      <w:bookmarkEnd w:id="9"/>
      <w:r w:rsidRPr="00BB7F85">
        <w:t>Performance Evidence</w:t>
      </w:r>
    </w:p>
    <w:p w:rsidR="00000000" w:rsidRPr="00BB7F85" w:rsidP="00393F74">
      <w:pPr>
        <w:pStyle w:val="BodyText"/>
      </w:pPr>
      <w:r w:rsidRPr="00BB7F85">
        <w:t>The candidate must demonstrate the ability to complete the tasks outlined in the elements, performance criteria and foundation skills of this unit, including evidence of the ability to:</w:t>
      </w:r>
    </w:p>
    <w:p w:rsidR="00000000" w:rsidRPr="00BB7F85" w:rsidP="00BB7F85">
      <w:pPr>
        <w:pStyle w:val="ListBullet"/>
      </w:pPr>
      <w:r w:rsidRPr="00BB7F85">
        <w:t>produce a cross-platform game project for delivery across, at least t</w:t>
      </w:r>
      <w:r w:rsidRPr="00BB7F85">
        <w:t xml:space="preserve">hree different platforms, according to project requirements. </w:t>
      </w:r>
    </w:p>
    <w:p w:rsidR="00000000" w:rsidRPr="00BB7F85" w:rsidP="00BB7F85">
      <w:pPr>
        <w:pStyle w:val="BodyText"/>
      </w:pPr>
    </w:p>
    <w:p w:rsidR="00000000" w:rsidRPr="00BB7F85" w:rsidP="00393F74">
      <w:pPr>
        <w:pStyle w:val="BodyText"/>
      </w:pPr>
      <w:r w:rsidRPr="00BB7F85">
        <w:t>In the course of the above, the candidate must:</w:t>
      </w:r>
    </w:p>
    <w:p w:rsidR="00000000" w:rsidRPr="00BB7F85" w:rsidP="00BB7F85">
      <w:pPr>
        <w:pStyle w:val="ListBullet"/>
      </w:pPr>
      <w:r w:rsidRPr="00BB7F85">
        <w:t>identify and use cross-platform integrated development environment (IDE) libraries and installers</w:t>
      </w:r>
    </w:p>
    <w:p w:rsidR="00000000" w:rsidRPr="00BB7F85" w:rsidP="00BB7F85">
      <w:pPr>
        <w:pStyle w:val="ListBullet"/>
      </w:pPr>
      <w:r w:rsidRPr="00BB7F85">
        <w:t>use platform-specific input devices</w:t>
      </w:r>
    </w:p>
    <w:p w:rsidR="00000000" w:rsidRPr="00BB7F85" w:rsidP="00BB7F85">
      <w:pPr>
        <w:pStyle w:val="ListBullet"/>
      </w:pPr>
      <w:r w:rsidRPr="00BB7F85">
        <w:t>document issues identified and work performed for cross-platform development.</w:t>
      </w:r>
    </w:p>
    <w:p w:rsidR="00000000" w:rsidRPr="00BB7F85" w:rsidP="00BB7F85">
      <w:pPr>
        <w:pStyle w:val="AllowPageBreak"/>
      </w:pPr>
    </w:p>
    <w:p w:rsidR="00000000" w:rsidRPr="00BB7F85" w:rsidP="00BB7F85">
      <w:pPr>
        <w:pStyle w:val="Heading1"/>
      </w:pPr>
      <w:bookmarkStart w:id="10" w:name="O_1092220"/>
      <w:bookmarkEnd w:id="10"/>
      <w:r w:rsidRPr="00BB7F85">
        <w:t>Knowledge Evidence</w:t>
      </w:r>
    </w:p>
    <w:p w:rsidR="00000000" w:rsidRPr="00BB7F85" w:rsidP="00393F74">
      <w:pPr>
        <w:pStyle w:val="BodyText"/>
      </w:pPr>
      <w:r w:rsidRPr="00BB7F85">
        <w:t>The candidate must be able to demonstrate knowledge to complete the tasks outlined in the elements, performance criteria and foundation skil</w:t>
      </w:r>
      <w:r w:rsidRPr="00BB7F85">
        <w:t>ls of this unit, including knowledge of:</w:t>
      </w:r>
    </w:p>
    <w:p w:rsidR="00000000" w:rsidRPr="00BB7F85" w:rsidP="00BB7F85">
      <w:pPr>
        <w:pStyle w:val="ListBullet"/>
      </w:pPr>
      <w:r w:rsidRPr="00BB7F85">
        <w:t>features and functions of industry standard cross-platform software, hardware, installation methods and IDEs</w:t>
      </w:r>
    </w:p>
    <w:p w:rsidR="00000000" w:rsidRPr="00BB7F85" w:rsidP="00BB7F85">
      <w:pPr>
        <w:pStyle w:val="ListBullet"/>
      </w:pPr>
      <w:r w:rsidRPr="00BB7F85">
        <w:t>evaluation techniques for cross-platform development libraries</w:t>
      </w:r>
    </w:p>
    <w:p w:rsidR="00000000" w:rsidRPr="00BB7F85" w:rsidP="00BB7F85">
      <w:pPr>
        <w:pStyle w:val="ListBullet"/>
      </w:pPr>
      <w:r w:rsidRPr="00BB7F85">
        <w:t>research methods for cross-platform develo</w:t>
      </w:r>
      <w:r w:rsidRPr="00BB7F85">
        <w:t>pment and distribution</w:t>
      </w:r>
    </w:p>
    <w:p w:rsidR="00000000" w:rsidRPr="00BB7F85" w:rsidP="00BB7F85">
      <w:pPr>
        <w:pStyle w:val="ListBullet"/>
      </w:pPr>
      <w:r w:rsidRPr="00BB7F85">
        <w:t>different sources of cross-platform libraries</w:t>
      </w:r>
    </w:p>
    <w:p w:rsidR="00000000" w:rsidRPr="00BB7F85" w:rsidP="00BB7F85">
      <w:pPr>
        <w:pStyle w:val="ListBullet"/>
      </w:pPr>
      <w:r w:rsidRPr="00BB7F85">
        <w:t>testing and debugging procedures relating to the preparation of game packages for different platforms and delivery modes</w:t>
      </w:r>
    </w:p>
    <w:p w:rsidR="00000000" w:rsidRPr="00BB7F85" w:rsidP="00BB7F85">
      <w:pPr>
        <w:pStyle w:val="ListBullet"/>
      </w:pPr>
      <w:r w:rsidRPr="00BB7F85">
        <w:t>industry standard platform-specific input devices.</w:t>
      </w:r>
    </w:p>
    <w:p w:rsidR="00000000" w:rsidRPr="00BB7F85" w:rsidP="00BB7F85">
      <w:pPr>
        <w:pStyle w:val="AllowPageBreak"/>
      </w:pPr>
    </w:p>
    <w:p w:rsidR="00000000" w:rsidRPr="00BB7F85" w:rsidP="00BB7F85">
      <w:pPr>
        <w:pStyle w:val="Heading1"/>
      </w:pPr>
      <w:bookmarkStart w:id="11" w:name="O_1092219"/>
      <w:bookmarkEnd w:id="11"/>
      <w:r w:rsidRPr="00BB7F85">
        <w:t>Assessment Conditions</w:t>
      </w:r>
    </w:p>
    <w:p w:rsidR="00000000" w:rsidRPr="00BB7F85" w:rsidP="00393F74">
      <w:pPr>
        <w:pStyle w:val="BodyText"/>
      </w:pPr>
      <w:r w:rsidRPr="00BB7F85">
        <w:t>Skills in this unit must be demonstrated in a workplace or simulated environment where the conditions are typical of those in a working environment in this industry.</w:t>
      </w:r>
    </w:p>
    <w:p w:rsidR="00000000" w:rsidRPr="00BB7F85" w:rsidP="00393F74">
      <w:pPr>
        <w:pStyle w:val="BodyText"/>
      </w:pPr>
      <w:r w:rsidRPr="00BB7F85">
        <w:t>This includes access to:</w:t>
      </w:r>
    </w:p>
    <w:p w:rsidR="00000000" w:rsidRPr="00BB7F85" w:rsidP="00BB7F85">
      <w:pPr>
        <w:pStyle w:val="ListBullet"/>
      </w:pPr>
      <w:r w:rsidRPr="00BB7F85">
        <w:t>hardware and software applicable to pr</w:t>
      </w:r>
      <w:r w:rsidRPr="00BB7F85">
        <w:t>eparation of game packages for different platforms and delivery modes</w:t>
      </w:r>
    </w:p>
    <w:p w:rsidR="00000000" w:rsidRPr="00BB7F85" w:rsidP="00BB7F85">
      <w:pPr>
        <w:pStyle w:val="ListBullet"/>
      </w:pPr>
      <w:r w:rsidRPr="00BB7F85">
        <w:t>project requirements</w:t>
      </w:r>
    </w:p>
    <w:p w:rsidR="00000000" w:rsidRPr="00BB7F85" w:rsidP="00BB7F85">
      <w:pPr>
        <w:pStyle w:val="ListBullet"/>
      </w:pPr>
      <w:r w:rsidRPr="00BB7F85">
        <w:t>pre-existing game package</w:t>
      </w:r>
    </w:p>
    <w:p w:rsidR="00000000" w:rsidRPr="00BB7F85" w:rsidP="00BB7F85">
      <w:pPr>
        <w:pStyle w:val="ListBullet"/>
      </w:pPr>
      <w:r w:rsidRPr="00BB7F85">
        <w:t>games engine</w:t>
      </w:r>
    </w:p>
    <w:p w:rsidR="00000000" w:rsidRPr="00BB7F85" w:rsidP="00BB7F85">
      <w:pPr>
        <w:pStyle w:val="ListBullet"/>
      </w:pPr>
      <w:r w:rsidRPr="00BB7F85">
        <w:t>file storage</w:t>
      </w:r>
    </w:p>
    <w:p w:rsidR="00000000" w:rsidRPr="00BB7F85" w:rsidP="00BB7F85">
      <w:pPr>
        <w:pStyle w:val="ListBullet"/>
      </w:pPr>
      <w:r w:rsidRPr="00BB7F85">
        <w:t>digital devices running various operating systems</w:t>
      </w:r>
    </w:p>
    <w:p w:rsidR="00000000" w:rsidRPr="00BB7F85" w:rsidP="00BB7F85">
      <w:pPr>
        <w:pStyle w:val="ListBullet"/>
      </w:pPr>
      <w:r w:rsidRPr="00BB7F85">
        <w:t>cross-platform IDEs and libraries</w:t>
      </w:r>
    </w:p>
    <w:p w:rsidR="00000000" w:rsidRPr="00BB7F85" w:rsidP="00BB7F85">
      <w:pPr>
        <w:pStyle w:val="ListBullet"/>
      </w:pPr>
      <w:r w:rsidRPr="00BB7F85">
        <w:t>installers for product distribution</w:t>
      </w:r>
    </w:p>
    <w:p w:rsidR="00000000" w:rsidRPr="00BB7F85" w:rsidP="00BB7F85">
      <w:pPr>
        <w:pStyle w:val="ListBullet"/>
      </w:pPr>
      <w:r w:rsidRPr="00BB7F85">
        <w:t>the internet.</w:t>
      </w:r>
    </w:p>
    <w:p w:rsidR="00000000" w:rsidRPr="00BB7F85" w:rsidP="00BB7F85">
      <w:pPr>
        <w:pStyle w:val="BodyText"/>
      </w:pPr>
    </w:p>
    <w:p w:rsidR="00000000" w:rsidRPr="00BB7F85" w:rsidP="00393F74">
      <w:pPr>
        <w:pStyle w:val="BodyText"/>
      </w:pPr>
      <w:r w:rsidRPr="00BB7F85">
        <w:t>Assessors of this unit must satisfy the requirements for assessors in applicable vocational education and training legislation, frameworks and/or standards.</w:t>
      </w:r>
    </w:p>
    <w:p w:rsidR="00000000" w:rsidRPr="00BB7F85" w:rsidP="00BB7F85">
      <w:pPr>
        <w:pStyle w:val="Heading1"/>
      </w:pPr>
      <w:bookmarkStart w:id="12" w:name="O_1092217"/>
      <w:bookmarkEnd w:id="12"/>
      <w:r w:rsidRPr="00BB7F85">
        <w:t>Links</w:t>
      </w:r>
    </w:p>
    <w:p w:rsidR="00000000" w:rsidRPr="00BB7F85" w:rsidP="00393F74">
      <w:pPr>
        <w:pStyle w:val="BodyText"/>
      </w:pPr>
      <w:r w:rsidRPr="00BB7F85">
        <w:t>Companion Volume Implem</w:t>
      </w:r>
      <w:r w:rsidRPr="00BB7F85">
        <w:t xml:space="preserve">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7E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B7F85" w:rsidP="00BB7F85"/>
    <w:sectPr w:rsidSect="00BB7F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5" w:rsidRPr="00393F74" w:rsidP="00393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74" w:rsidP="00BB7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3F74" w:rsidP="00BB7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3F74" w:rsidP="00BB7F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5" w:rsidP="00BB7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3F74">
      <w:t>Approved</w:t>
    </w:r>
    <w:r w:rsidR="00393F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3F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3F74">
      <w:rPr>
        <w:noProof/>
      </w:rPr>
      <w:t>4</w:t>
    </w:r>
    <w:r>
      <w:rPr>
        <w:noProof/>
      </w:rPr>
      <w:fldChar w:fldCharType="end"/>
    </w:r>
  </w:p>
  <w:p w:rsidR="00BB7F85" w:rsidP="00BB7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3F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3F74">
      <w:t>Future Skills Organisation</w:t>
    </w:r>
    <w:r w:rsidR="00393F74">
      <w:fldChar w:fldCharType="end"/>
    </w:r>
  </w:p>
  <w:p w:rsidR="00BB7F85" w:rsidP="00BB7F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F85" w:rsidRPr="00393F74" w:rsidP="00393F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74" w:rsidRPr="002D2AF8" w:rsidP="00BB7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ICTGAM537 Prepare games for different platforms and delivery modes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3F74" w:rsidP="00BB7F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5" w:rsidRPr="002D2AF8" w:rsidP="00BB7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3F74">
      <w:t>ICTGAM537 Prepare games for different platforms and delivery modes</w:t>
    </w:r>
    <w:r w:rsidR="00393F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3F74">
      <w:rPr>
        <w:noProof/>
      </w:rPr>
      <w:t>2 March 2025</w:t>
    </w:r>
    <w:r>
      <w:fldChar w:fldCharType="end"/>
    </w:r>
  </w:p>
  <w:p w:rsidR="00BB7F85" w:rsidP="00BB7F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208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726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F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F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F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F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F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F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F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F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F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F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F85"/>
  </w:style>
  <w:style w:type="character" w:customStyle="1" w:styleId="Heading1Char">
    <w:name w:val="Heading 1 Char"/>
    <w:basedOn w:val="DefaultParagraphFont"/>
    <w:link w:val="Heading1"/>
    <w:rsid w:val="00BB7F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F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F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7F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7F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F85"/>
    <w:rPr>
      <w:b/>
      <w:spacing w:val="0"/>
    </w:rPr>
  </w:style>
  <w:style w:type="character" w:styleId="Emphasis">
    <w:name w:val="Emphasis"/>
    <w:basedOn w:val="DefaultParagraphFont"/>
    <w:qFormat/>
    <w:rsid w:val="00BB7F85"/>
    <w:rPr>
      <w:i/>
    </w:rPr>
  </w:style>
  <w:style w:type="paragraph" w:customStyle="1" w:styleId="SuperHeading">
    <w:name w:val="SuperHeading"/>
    <w:basedOn w:val="Normal"/>
    <w:rsid w:val="00BB7F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F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F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F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F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F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F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F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F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F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F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F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F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F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F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F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7F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F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F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F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F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F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F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F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F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F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F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F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F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F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7F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F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F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F85"/>
  </w:style>
  <w:style w:type="paragraph" w:styleId="TableofFigures">
    <w:name w:val="table of figures"/>
    <w:basedOn w:val="Normal"/>
    <w:next w:val="Normal"/>
    <w:semiHidden/>
    <w:rsid w:val="00BB7F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F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7F85"/>
    <w:rPr>
      <w:rFonts w:ascii="Wingdings" w:hAnsi="Wingdings"/>
    </w:rPr>
  </w:style>
  <w:style w:type="paragraph" w:customStyle="1" w:styleId="TableHeading">
    <w:name w:val="Table Heading"/>
    <w:basedOn w:val="HeadingBase"/>
    <w:rsid w:val="00BB7F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F85"/>
    <w:rPr>
      <w:color w:val="0033CC"/>
      <w:u w:val="none"/>
    </w:rPr>
  </w:style>
  <w:style w:type="paragraph" w:customStyle="1" w:styleId="BodyTextRight">
    <w:name w:val="Body Text Right"/>
    <w:basedOn w:val="BodyText"/>
    <w:rsid w:val="00BB7F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F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F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F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F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F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F85"/>
    <w:rPr>
      <w:sz w:val="32"/>
    </w:rPr>
  </w:style>
  <w:style w:type="paragraph" w:customStyle="1" w:styleId="HeadingProcedure">
    <w:name w:val="Heading Procedure"/>
    <w:basedOn w:val="HeadingBase"/>
    <w:next w:val="Normal"/>
    <w:rsid w:val="00BB7F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F85"/>
    <w:pPr>
      <w:spacing w:before="60" w:after="60"/>
    </w:pPr>
  </w:style>
  <w:style w:type="paragraph" w:styleId="ListContinue">
    <w:name w:val="List Continue"/>
    <w:basedOn w:val="List"/>
    <w:rsid w:val="00BB7F85"/>
    <w:pPr>
      <w:ind w:firstLine="0"/>
    </w:pPr>
  </w:style>
  <w:style w:type="paragraph" w:customStyle="1" w:styleId="ListNote">
    <w:name w:val="List Note"/>
    <w:basedOn w:val="List"/>
    <w:rsid w:val="00BB7F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F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F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F85"/>
    <w:rPr>
      <w:rFonts w:ascii="Courier New" w:hAnsi="Courier New"/>
    </w:rPr>
  </w:style>
  <w:style w:type="paragraph" w:customStyle="1" w:styleId="NoteBullet">
    <w:name w:val="Note Bullet"/>
    <w:basedOn w:val="Note"/>
    <w:rsid w:val="00BB7F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F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F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F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F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7F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F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F85"/>
    <w:rPr>
      <w:b/>
      <w:smallCaps/>
    </w:rPr>
  </w:style>
  <w:style w:type="paragraph" w:customStyle="1" w:styleId="TableListNumber">
    <w:name w:val="Table List Number"/>
    <w:basedOn w:val="ListNumber"/>
    <w:rsid w:val="00BB7F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F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F85"/>
    <w:pPr>
      <w:numPr>
        <w:numId w:val="8"/>
      </w:numPr>
    </w:pPr>
  </w:style>
  <w:style w:type="paragraph" w:customStyle="1" w:styleId="ListAlpha2">
    <w:name w:val="List Alpha 2"/>
    <w:basedOn w:val="List2"/>
    <w:rsid w:val="00BB7F85"/>
    <w:pPr>
      <w:numPr>
        <w:numId w:val="7"/>
      </w:numPr>
    </w:pPr>
  </w:style>
  <w:style w:type="paragraph" w:styleId="List2">
    <w:name w:val="List 2"/>
    <w:basedOn w:val="BodyText"/>
    <w:rsid w:val="00BB7F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F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F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F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F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F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7F85"/>
    <w:pPr>
      <w:numPr>
        <w:numId w:val="3"/>
      </w:numPr>
    </w:pPr>
  </w:style>
  <w:style w:type="paragraph" w:styleId="ListContinue2">
    <w:name w:val="List Continue 2"/>
    <w:basedOn w:val="List2"/>
    <w:rsid w:val="00BB7F85"/>
    <w:pPr>
      <w:ind w:firstLine="0"/>
    </w:pPr>
  </w:style>
  <w:style w:type="paragraph" w:styleId="ListContinue3">
    <w:name w:val="List Continue 3"/>
    <w:basedOn w:val="List3"/>
    <w:rsid w:val="00BB7F85"/>
    <w:pPr>
      <w:ind w:left="1021" w:firstLine="0"/>
    </w:pPr>
  </w:style>
  <w:style w:type="paragraph" w:styleId="ListContinue4">
    <w:name w:val="List Continue 4"/>
    <w:basedOn w:val="List4"/>
    <w:rsid w:val="00BB7F85"/>
    <w:pPr>
      <w:ind w:firstLine="0"/>
    </w:pPr>
  </w:style>
  <w:style w:type="paragraph" w:styleId="ListContinue5">
    <w:name w:val="List Continue 5"/>
    <w:basedOn w:val="List5"/>
    <w:rsid w:val="00BB7F85"/>
    <w:pPr>
      <w:ind w:firstLine="0"/>
    </w:pPr>
  </w:style>
  <w:style w:type="paragraph" w:styleId="ListNumber3">
    <w:name w:val="List Number 3"/>
    <w:basedOn w:val="List3"/>
    <w:rsid w:val="00BB7F85"/>
    <w:pPr>
      <w:numPr>
        <w:numId w:val="4"/>
      </w:numPr>
    </w:pPr>
  </w:style>
  <w:style w:type="paragraph" w:styleId="ListNumber4">
    <w:name w:val="List Number 4"/>
    <w:basedOn w:val="List4"/>
    <w:rsid w:val="00BB7F85"/>
    <w:pPr>
      <w:numPr>
        <w:numId w:val="5"/>
      </w:numPr>
    </w:pPr>
  </w:style>
  <w:style w:type="paragraph" w:styleId="ListNumber5">
    <w:name w:val="List Number 5"/>
    <w:basedOn w:val="List5"/>
    <w:rsid w:val="00BB7F85"/>
    <w:pPr>
      <w:numPr>
        <w:numId w:val="6"/>
      </w:numPr>
    </w:pPr>
  </w:style>
  <w:style w:type="paragraph" w:styleId="BlockText">
    <w:name w:val="Block Text"/>
    <w:basedOn w:val="Normal"/>
    <w:rsid w:val="00BB7F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F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F85"/>
    <w:rPr>
      <w:sz w:val="16"/>
      <w:vertAlign w:val="superscript"/>
    </w:rPr>
  </w:style>
  <w:style w:type="character" w:customStyle="1" w:styleId="Symbols">
    <w:name w:val="Symbols"/>
    <w:basedOn w:val="DefaultParagraphFont"/>
    <w:rsid w:val="00BB7F85"/>
    <w:rPr>
      <w:rFonts w:ascii="Symbol" w:hAnsi="Symbol"/>
    </w:rPr>
  </w:style>
  <w:style w:type="character" w:customStyle="1" w:styleId="MenuOptions">
    <w:name w:val="Menu Options"/>
    <w:basedOn w:val="DefaultParagraphFont"/>
    <w:rsid w:val="00BB7F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F85"/>
    <w:rPr>
      <w:b/>
    </w:rPr>
  </w:style>
  <w:style w:type="character" w:customStyle="1" w:styleId="Underlined">
    <w:name w:val="Underlined"/>
    <w:basedOn w:val="DefaultParagraphFont"/>
    <w:rsid w:val="00BB7F85"/>
    <w:rPr>
      <w:u w:val="single"/>
    </w:rPr>
  </w:style>
  <w:style w:type="paragraph" w:customStyle="1" w:styleId="TableBodyTextRight">
    <w:name w:val="Table Body Text Right"/>
    <w:basedOn w:val="TableBodyText"/>
    <w:rsid w:val="00BB7F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F85"/>
    <w:rPr>
      <w:sz w:val="18"/>
    </w:rPr>
  </w:style>
  <w:style w:type="paragraph" w:customStyle="1" w:styleId="BodySmallRight">
    <w:name w:val="Body Small Right"/>
    <w:basedOn w:val="BodyTextRight"/>
    <w:rsid w:val="00BB7F85"/>
    <w:rPr>
      <w:sz w:val="18"/>
      <w:szCs w:val="18"/>
    </w:rPr>
  </w:style>
  <w:style w:type="paragraph" w:customStyle="1" w:styleId="MarginEdition">
    <w:name w:val="Margin Edition"/>
    <w:basedOn w:val="MarginNote"/>
    <w:rsid w:val="00BB7F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F85"/>
    <w:rPr>
      <w:sz w:val="2"/>
      <w:szCs w:val="2"/>
    </w:rPr>
  </w:style>
  <w:style w:type="character" w:customStyle="1" w:styleId="Small">
    <w:name w:val="Small"/>
    <w:basedOn w:val="DefaultParagraphFont"/>
    <w:rsid w:val="00BB7F85"/>
    <w:rPr>
      <w:sz w:val="16"/>
    </w:rPr>
  </w:style>
  <w:style w:type="paragraph" w:customStyle="1" w:styleId="WideTable">
    <w:name w:val="Wide Table"/>
    <w:basedOn w:val="Normal"/>
    <w:rsid w:val="00BB7F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F85"/>
  </w:style>
  <w:style w:type="paragraph" w:styleId="Quote">
    <w:name w:val="Quote"/>
    <w:basedOn w:val="Heading1"/>
    <w:link w:val="QuoteChar"/>
    <w:qFormat/>
    <w:rsid w:val="00BB7F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F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F85"/>
    <w:pPr>
      <w:pageBreakBefore/>
    </w:pPr>
  </w:style>
  <w:style w:type="paragraph" w:customStyle="1" w:styleId="Border">
    <w:name w:val="Border"/>
    <w:basedOn w:val="Normal"/>
    <w:qFormat/>
    <w:rsid w:val="00BB7F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F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F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F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F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F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F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F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F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F85"/>
    <w:rPr>
      <w:u w:val="single"/>
    </w:rPr>
  </w:style>
  <w:style w:type="character" w:customStyle="1" w:styleId="BoldandItalics">
    <w:name w:val="Bold and Italics"/>
    <w:qFormat/>
    <w:rsid w:val="00BB7F85"/>
    <w:rPr>
      <w:b/>
      <w:i/>
      <w:u w:val="none"/>
    </w:rPr>
  </w:style>
  <w:style w:type="paragraph" w:styleId="BalloonText">
    <w:name w:val="Balloon Text"/>
    <w:basedOn w:val="Normal"/>
    <w:link w:val="BalloonTextChar"/>
    <w:rsid w:val="00BB7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F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F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F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F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F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F85"/>
    <w:pPr>
      <w:spacing w:before="0" w:after="0"/>
    </w:pPr>
  </w:style>
  <w:style w:type="paragraph" w:customStyle="1" w:styleId="BodyTextBold">
    <w:name w:val="Body Text Bold"/>
    <w:basedOn w:val="BodyText"/>
    <w:qFormat/>
    <w:rsid w:val="00BB7F85"/>
    <w:rPr>
      <w:b/>
    </w:rPr>
  </w:style>
  <w:style w:type="character" w:styleId="Hyperlink">
    <w:name w:val="Hyperlink"/>
    <w:basedOn w:val="DefaultParagraphFont"/>
    <w:uiPriority w:val="99"/>
    <w:unhideWhenUsed/>
    <w:rsid w:val="00393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5434</Characters>
  <Application>Microsoft Office Word</Application>
  <DocSecurity>0</DocSecurity>
  <Lines>164</Lines>
  <Paragraphs>110</Paragraphs>
  <ScaleCrop>false</ScaleCrop>
  <Company>Author-it Software Corporation Ltd.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ICTGAM537 Prepare games for different platforms and delivery modes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