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106" w:rsidP="003C4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ICTGAM532 Create design concepts for digital games and 3-D media</w:t>
      </w:r>
      <w:r>
        <w:fldChar w:fldCharType="end"/>
      </w:r>
    </w:p>
    <w:p w:rsidR="003C4106" w:rsidP="003C4106">
      <w:pPr>
        <w:pStyle w:val="Version"/>
        <w:sectPr w:rsidSect="006B7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014" w:rsidP="006B7014">
      <w:pPr>
        <w:pStyle w:val="SuperHeading"/>
      </w:pPr>
      <w:r w:rsidRPr="006B7014">
        <w:t>ICTGAM532 Create design concepts for digital games and 3-D media</w:t>
      </w:r>
    </w:p>
    <w:p w:rsidR="00000000" w:rsidRPr="006B7014" w:rsidP="006B7014">
      <w:pPr>
        <w:pStyle w:val="Heading1"/>
      </w:pPr>
      <w:bookmarkStart w:id="1" w:name="O_1092141"/>
      <w:bookmarkEnd w:id="1"/>
      <w:r w:rsidRPr="006B7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6B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BodyText"/>
            </w:pPr>
            <w:r w:rsidRPr="006B70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rPr>
                <w:rStyle w:val="SpecialBold"/>
              </w:rPr>
              <w:t>Comments</w:t>
            </w:r>
          </w:p>
        </w:tc>
      </w:tr>
      <w:tr w:rsidTr="006B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BodyText"/>
            </w:pPr>
            <w:r w:rsidRPr="006B7014">
              <w:t>This version first released with ICT Information and Communications Technology Training Package Version 6.0.</w:t>
            </w:r>
          </w:p>
        </w:tc>
      </w:tr>
    </w:tbl>
    <w:p w:rsidR="00000000" w:rsidRPr="006B7014" w:rsidP="006B7014">
      <w:pPr>
        <w:pStyle w:val="BodyText"/>
      </w:pPr>
    </w:p>
    <w:p w:rsidR="00000000" w:rsidRPr="006B7014" w:rsidP="006B7014">
      <w:pPr>
        <w:pStyle w:val="AllowPageBreak"/>
      </w:pPr>
    </w:p>
    <w:p w:rsidR="00000000" w:rsidRPr="006B7014" w:rsidP="006B7014">
      <w:pPr>
        <w:pStyle w:val="Heading1"/>
      </w:pPr>
      <w:bookmarkStart w:id="2" w:name="O_1092146"/>
      <w:bookmarkEnd w:id="2"/>
      <w:r w:rsidRPr="006B7014">
        <w:t>Application</w:t>
      </w:r>
    </w:p>
    <w:p w:rsidR="00000000" w:rsidRPr="006B7014" w:rsidP="003C4106">
      <w:pPr>
        <w:pStyle w:val="BodyText"/>
      </w:pPr>
      <w:r w:rsidRPr="006B7014">
        <w:t>This unit describes the skills and knowledge required to work innovatively in game development, using thoughtful strategies and well-developed technical skills to accommodate specified design briefs.</w:t>
      </w:r>
    </w:p>
    <w:p w:rsidR="00000000" w:rsidRPr="006B7014" w:rsidP="003C4106">
      <w:pPr>
        <w:pStyle w:val="BodyText"/>
      </w:pPr>
      <w:r w:rsidRPr="006B7014">
        <w:t>It applies to those who support the</w:t>
      </w:r>
      <w:r w:rsidRPr="006B7014">
        <w:t xml:space="preserve"> design, development and programming of interactive 3-D media and digital games as part of a larger development team.</w:t>
      </w:r>
    </w:p>
    <w:p w:rsidR="00000000" w:rsidRPr="006B7014" w:rsidP="003C4106">
      <w:pPr>
        <w:pStyle w:val="BodyText"/>
      </w:pPr>
      <w:r w:rsidRPr="006B7014">
        <w:t>No licensing, legislative or certification requirements apply to this unit at the time of publication.</w:t>
      </w:r>
    </w:p>
    <w:p w:rsidR="00000000" w:rsidRPr="006B7014" w:rsidP="006B7014">
      <w:pPr>
        <w:pStyle w:val="Heading1"/>
      </w:pPr>
      <w:bookmarkStart w:id="3" w:name="O_1092145"/>
      <w:bookmarkEnd w:id="3"/>
      <w:r w:rsidRPr="006B7014">
        <w:t>Unit Sector</w:t>
      </w:r>
    </w:p>
    <w:p w:rsidR="00000000" w:rsidRPr="006B7014" w:rsidP="003C4106">
      <w:pPr>
        <w:pStyle w:val="BodyText"/>
      </w:pPr>
      <w:r w:rsidRPr="006B7014">
        <w:t>Game</w:t>
      </w:r>
      <w:r w:rsidRPr="006B7014">
        <w:t xml:space="preserve"> development</w:t>
      </w:r>
    </w:p>
    <w:p w:rsidR="00000000" w:rsidRPr="006B7014" w:rsidP="006B7014">
      <w:pPr>
        <w:pStyle w:val="Heading1"/>
      </w:pPr>
      <w:bookmarkStart w:id="4" w:name="O_1092144"/>
      <w:bookmarkEnd w:id="4"/>
      <w:r w:rsidRPr="006B70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BodyText"/>
            </w:pPr>
            <w:r w:rsidRPr="006B701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rPr>
                <w:rStyle w:val="SpecialBold"/>
              </w:rPr>
              <w:t>PERFORMANCE CRITERIA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BodyText"/>
            </w:pPr>
            <w:r w:rsidRPr="006B701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"/>
              <w:rPr>
                <w:lang w:val="en-NZ"/>
              </w:rPr>
            </w:pPr>
            <w:r w:rsidRPr="006B7014">
              <w:t xml:space="preserve">1. Identify and analyse digital games and 3-D media design concepts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List"/>
            </w:pPr>
            <w:r w:rsidRPr="006B7014">
              <w:t>1.1 Obtain project brief and other applicable organisational documents and procedures</w:t>
            </w:r>
          </w:p>
          <w:p w:rsidR="00000000" w:rsidRPr="006B7014" w:rsidP="006B7014">
            <w:pPr>
              <w:pStyle w:val="List"/>
            </w:pPr>
            <w:r w:rsidRPr="006B7014">
              <w:t>1.2 Research and identify design concepts in digital games and interactive 3-D media</w:t>
            </w:r>
          </w:p>
          <w:p w:rsidR="00000000" w:rsidRPr="006B7014" w:rsidP="006B7014">
            <w:pPr>
              <w:pStyle w:val="List"/>
            </w:pPr>
            <w:r w:rsidRPr="006B7014">
              <w:t xml:space="preserve">1.3 Analyse and </w:t>
            </w:r>
            <w:r w:rsidRPr="006B7014">
              <w:t>interpret design concepts used in digital games and interactive 3-D media</w:t>
            </w:r>
          </w:p>
          <w:p w:rsidR="00000000" w:rsidP="006B7014">
            <w:pPr>
              <w:pStyle w:val="List"/>
              <w:rPr>
                <w:lang w:val="en-NZ"/>
              </w:rPr>
            </w:pPr>
            <w:r w:rsidRPr="006B7014">
              <w:t>1.4 Discuss design considerations for designing digital games and interactive 3-D media concepts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"/>
              <w:rPr>
                <w:lang w:val="en-NZ"/>
              </w:rPr>
            </w:pPr>
            <w:r w:rsidRPr="006B7014">
              <w:t xml:space="preserve">2. Evaluate and select software packages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List"/>
            </w:pPr>
            <w:r w:rsidRPr="006B7014">
              <w:t>2.1 Identify and review applicable industr</w:t>
            </w:r>
            <w:r w:rsidRPr="006B7014">
              <w:t>y-standard software available for developing design concepts</w:t>
            </w:r>
          </w:p>
          <w:p w:rsidR="00000000" w:rsidRPr="006B7014" w:rsidP="006B7014">
            <w:pPr>
              <w:pStyle w:val="List"/>
            </w:pPr>
            <w:r w:rsidRPr="006B7014">
              <w:t>2.2 Assess software according to concept design process requirements</w:t>
            </w:r>
          </w:p>
          <w:p w:rsidR="00000000" w:rsidRPr="006B7014" w:rsidP="006B7014">
            <w:pPr>
              <w:pStyle w:val="List"/>
            </w:pPr>
            <w:r w:rsidRPr="006B7014">
              <w:t>2.3 Discuss technical specifications for development process with required personnel</w:t>
            </w:r>
          </w:p>
          <w:p w:rsidR="00000000" w:rsidP="006B7014">
            <w:pPr>
              <w:pStyle w:val="List"/>
              <w:rPr>
                <w:lang w:val="en-NZ"/>
              </w:rPr>
            </w:pPr>
            <w:r w:rsidRPr="006B7014">
              <w:t xml:space="preserve">2.4 Select software package according to </w:t>
            </w:r>
            <w:r w:rsidRPr="006B7014">
              <w:t>concept design requirements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"/>
              <w:rPr>
                <w:lang w:val="en-NZ"/>
              </w:rPr>
            </w:pPr>
            <w:r w:rsidRPr="006B7014">
              <w:t>3. Use chosen software package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List"/>
            </w:pPr>
            <w:r w:rsidRPr="006B7014">
              <w:t>3.1 Run selected software package and navigate user interface according to vendor requirements</w:t>
            </w:r>
          </w:p>
          <w:p w:rsidR="00000000" w:rsidRPr="006B7014" w:rsidP="006B7014">
            <w:pPr>
              <w:pStyle w:val="List"/>
            </w:pPr>
            <w:r w:rsidRPr="006B7014">
              <w:t>3.2 Create new files and organise and develop file structure</w:t>
            </w:r>
          </w:p>
          <w:p w:rsidR="00000000" w:rsidP="006B7014">
            <w:pPr>
              <w:pStyle w:val="List"/>
              <w:rPr>
                <w:lang w:val="en-NZ"/>
              </w:rPr>
            </w:pPr>
            <w:r w:rsidRPr="006B7014">
              <w:t>3.3 Identify and use tools and components required to create and develop digital games and interactive 3-D media concepts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"/>
              <w:rPr>
                <w:lang w:val="en-NZ"/>
              </w:rPr>
            </w:pPr>
            <w:r w:rsidRPr="006B7014">
              <w:t>4. Create concept components for digital game or interactive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List"/>
            </w:pPr>
            <w:r w:rsidRPr="006B7014">
              <w:t>4.1 Identify specific processes for heads-up display elements</w:t>
            </w:r>
          </w:p>
          <w:p w:rsidR="00000000" w:rsidRPr="006B7014" w:rsidP="006B7014">
            <w:pPr>
              <w:pStyle w:val="List"/>
            </w:pPr>
            <w:r w:rsidRPr="006B7014">
              <w:t xml:space="preserve">4.2 </w:t>
            </w:r>
            <w:r w:rsidRPr="006B7014">
              <w:t>Design heads-up display for a digital game or 3-D interactive media</w:t>
            </w:r>
          </w:p>
          <w:p w:rsidR="00000000" w:rsidRPr="006B7014" w:rsidP="006B7014">
            <w:pPr>
              <w:pStyle w:val="List"/>
            </w:pPr>
            <w:r w:rsidRPr="006B7014">
              <w:t>4.3 Document design and programming processes and requirements applicable to implementing heads-up display according to organisational procedures</w:t>
            </w:r>
          </w:p>
          <w:p w:rsidR="00000000" w:rsidP="006B7014">
            <w:pPr>
              <w:pStyle w:val="List"/>
              <w:rPr>
                <w:lang w:val="en-NZ"/>
              </w:rPr>
            </w:pPr>
            <w:r w:rsidRPr="006B7014">
              <w:t>4.4 Create and develop visual design eleme</w:t>
            </w:r>
            <w:r w:rsidRPr="006B7014">
              <w:t>nts and components to be used for heads-up display using chosen software package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"/>
              <w:rPr>
                <w:lang w:val="en-NZ"/>
              </w:rPr>
            </w:pPr>
            <w:r w:rsidRPr="006B7014">
              <w:t>5. Implement a design concept into a game or 3-D interactive media and evaluate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List"/>
            </w:pPr>
            <w:r w:rsidRPr="006B7014">
              <w:t>5.1 Load in required images and write code to implement heads-up display into a</w:t>
            </w:r>
            <w:r w:rsidRPr="006B7014">
              <w:t>n existing framework</w:t>
            </w:r>
          </w:p>
          <w:p w:rsidR="00000000" w:rsidRPr="006B7014" w:rsidP="006B7014">
            <w:pPr>
              <w:pStyle w:val="List"/>
            </w:pPr>
            <w:r w:rsidRPr="006B7014">
              <w:t>5.2 Write code and demonstrate heads-up display capabilities with implemented concepts</w:t>
            </w:r>
          </w:p>
          <w:p w:rsidR="00000000" w:rsidRPr="006B7014" w:rsidP="006B7014">
            <w:pPr>
              <w:pStyle w:val="List"/>
            </w:pPr>
            <w:r w:rsidRPr="006B7014">
              <w:t>5.3 Demonstrate implementation to required personnel</w:t>
            </w:r>
          </w:p>
          <w:p w:rsidR="00000000" w:rsidRPr="006B7014" w:rsidP="006B7014">
            <w:pPr>
              <w:pStyle w:val="List"/>
            </w:pPr>
            <w:r w:rsidRPr="006B7014">
              <w:t>5.4 Seek feedback and assess and refine concept as required</w:t>
            </w:r>
          </w:p>
          <w:p w:rsidR="00000000" w:rsidRPr="006B7014" w:rsidP="006B7014">
            <w:pPr>
              <w:pStyle w:val="List"/>
            </w:pPr>
            <w:r w:rsidRPr="006B7014">
              <w:t>5.5 Evaluate usability of concept’s</w:t>
            </w:r>
            <w:r w:rsidRPr="006B7014">
              <w:t xml:space="preserve"> components</w:t>
            </w:r>
          </w:p>
          <w:p w:rsidR="00000000" w:rsidRPr="006B7014" w:rsidP="006B7014">
            <w:pPr>
              <w:pStyle w:val="List"/>
            </w:pPr>
            <w:r w:rsidRPr="006B7014">
              <w:t>5.6 Identify and discuss possible changes to improve visual design and capabilities of components and share findings with required personnel</w:t>
            </w:r>
          </w:p>
        </w:tc>
      </w:tr>
    </w:tbl>
    <w:p w:rsidR="00000000" w:rsidRPr="006B7014" w:rsidP="006B7014">
      <w:pPr>
        <w:pStyle w:val="List2"/>
      </w:pPr>
    </w:p>
    <w:p w:rsidR="00000000" w:rsidRPr="006B7014" w:rsidP="006B7014">
      <w:pPr>
        <w:pStyle w:val="AllowPageBreak"/>
      </w:pPr>
    </w:p>
    <w:p w:rsidR="00000000" w:rsidRPr="006B7014" w:rsidP="006B7014">
      <w:pPr>
        <w:pStyle w:val="Heading1"/>
      </w:pPr>
      <w:bookmarkStart w:id="5" w:name="O_1092143"/>
      <w:bookmarkEnd w:id="5"/>
      <w:r w:rsidRPr="006B7014">
        <w:t>Foundation Skills</w:t>
      </w:r>
    </w:p>
    <w:p w:rsidR="00000000" w:rsidRPr="003C4106" w:rsidP="003C4106">
      <w:pPr>
        <w:pStyle w:val="BodyText"/>
        <w:rPr>
          <w:i/>
        </w:rPr>
      </w:pPr>
      <w:r w:rsidRPr="003C410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3"/>
        <w:gridCol w:w="6893"/>
      </w:tblGrid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BodyText"/>
            </w:pPr>
            <w:r w:rsidRPr="006B70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rPr>
                <w:rStyle w:val="SpecialBold"/>
              </w:rPr>
              <w:t>Description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Bullet"/>
              <w:rPr>
                <w:lang w:val="en-NZ"/>
              </w:rPr>
            </w:pPr>
            <w:r w:rsidRPr="006B7014">
              <w:t>Acquires knowledge needed to use tools and other components for dig</w:t>
            </w:r>
            <w:r w:rsidRPr="006B7014">
              <w:t>ital games and 3-D media production using a range of investigative and analysis techniques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Bullet"/>
              <w:rPr>
                <w:lang w:val="en-NZ"/>
              </w:rPr>
            </w:pPr>
            <w:r w:rsidRPr="006B7014">
              <w:t xml:space="preserve">Interprets and comprehends a large range of textual and diagrammatic information to inform instructional, technical, and conceptual </w:t>
            </w:r>
            <w:r w:rsidRPr="006B7014">
              <w:t>requirements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ListBullet"/>
            </w:pPr>
            <w:r w:rsidRPr="006B7014">
              <w:t>Elicits information using listening and open questioning techniques</w:t>
            </w:r>
          </w:p>
          <w:p w:rsidR="00000000" w:rsidP="006B7014">
            <w:pPr>
              <w:pStyle w:val="ListBullet"/>
              <w:rPr>
                <w:lang w:val="en-NZ"/>
              </w:rPr>
            </w:pPr>
            <w:r w:rsidRPr="006B7014">
              <w:t>Speaks clearly and concisely, converting highly technical language and terminology into plain English when providing information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ListBullet"/>
              <w:rPr>
                <w:lang w:val="en-NZ"/>
              </w:rPr>
            </w:pPr>
            <w:r w:rsidRPr="006B7014">
              <w:t>Uses whole numbers, decimals</w:t>
            </w:r>
            <w:r w:rsidRPr="006B7014">
              <w:t xml:space="preserve"> and percentages, when manipulating software to achieve required technical and design components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7014">
            <w:pPr>
              <w:pStyle w:val="ListBullet"/>
              <w:rPr>
                <w:lang w:val="en-NZ"/>
              </w:rPr>
            </w:pPr>
            <w:r w:rsidRPr="006B7014">
              <w:t>Cooperates and collaborates with others as part of routine activities and elicits support and feedback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7014">
            <w:pPr>
              <w:pStyle w:val="ListBullet"/>
              <w:rPr>
                <w:lang w:val="en-NZ"/>
              </w:rPr>
            </w:pPr>
            <w:r w:rsidRPr="006B7014">
              <w:t>Uses creativity and initiative in 3-D design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014" w:rsidP="006B7014">
            <w:pPr>
              <w:pStyle w:val="ListBullet"/>
            </w:pPr>
            <w:r w:rsidRPr="006B7014">
              <w:t>Plans, organises and completes work according to defined requirements and schedules, taking responsibility for decisions, and sequencing tasks to achieve required outcomes</w:t>
            </w:r>
          </w:p>
          <w:p w:rsidR="00000000" w:rsidRPr="006B7014" w:rsidP="006B7014">
            <w:pPr>
              <w:pStyle w:val="ListBullet"/>
            </w:pPr>
            <w:r w:rsidRPr="006B7014">
              <w:t>Sources, analyses and</w:t>
            </w:r>
            <w:r w:rsidRPr="006B7014">
              <w:t xml:space="preserve"> evaluates applications with potential to meet 3-D design requirements</w:t>
            </w:r>
          </w:p>
          <w:p w:rsidR="00000000" w:rsidP="006B7014">
            <w:pPr>
              <w:pStyle w:val="ListBullet"/>
              <w:rPr>
                <w:lang w:val="en-NZ"/>
              </w:rPr>
            </w:pPr>
            <w:r w:rsidRPr="006B7014">
              <w:t>Evaluates work and implements improvements using a systematic process</w:t>
            </w:r>
          </w:p>
        </w:tc>
      </w:tr>
      <w:tr w:rsidTr="003C4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014" w:rsidP="006B7014">
            <w:pPr>
              <w:pStyle w:val="ListBullet"/>
            </w:pPr>
            <w:r w:rsidRPr="006B7014">
              <w:t xml:space="preserve">Defines purpose and uses key features of specific digital systems and tools and operates them to </w:t>
            </w:r>
            <w:r w:rsidRPr="006B7014">
              <w:t>complete design tasks</w:t>
            </w:r>
          </w:p>
          <w:p w:rsidR="00000000" w:rsidRPr="006B7014" w:rsidP="006B7014">
            <w:pPr>
              <w:pStyle w:val="ListBullet"/>
            </w:pPr>
            <w:r w:rsidRPr="006B7014">
              <w:t>Identifies importance of file structure and takes responsibility for data integrity and management</w:t>
            </w:r>
          </w:p>
        </w:tc>
      </w:tr>
    </w:tbl>
    <w:p w:rsidR="00000000" w:rsidRPr="006B7014" w:rsidP="006B7014">
      <w:pPr>
        <w:pStyle w:val="BodyText"/>
      </w:pPr>
    </w:p>
    <w:p w:rsidR="00000000" w:rsidRPr="006B7014" w:rsidP="006B7014">
      <w:pPr>
        <w:pStyle w:val="AllowPageBreak"/>
      </w:pPr>
    </w:p>
    <w:p w:rsidR="00000000" w:rsidRPr="006B7014" w:rsidP="006B7014">
      <w:pPr>
        <w:pStyle w:val="Heading1"/>
      </w:pPr>
      <w:bookmarkStart w:id="6" w:name="O_1092142"/>
      <w:bookmarkEnd w:id="6"/>
      <w:r w:rsidRPr="006B7014">
        <w:t>Unit Mapping Information</w:t>
      </w:r>
    </w:p>
    <w:p w:rsidR="00000000" w:rsidRPr="006B7014" w:rsidP="003C4106">
      <w:pPr>
        <w:pStyle w:val="BodyText"/>
      </w:pPr>
      <w:r w:rsidRPr="006B7014">
        <w:t>Supersedes and is equivalent to ICTGAM501 Create design concepts for digital games and 3-</w:t>
      </w:r>
      <w:r w:rsidRPr="006B7014">
        <w:t>D media.</w:t>
      </w:r>
    </w:p>
    <w:p w:rsidR="00000000" w:rsidRPr="006B7014" w:rsidP="006B7014">
      <w:pPr>
        <w:pStyle w:val="Heading1"/>
      </w:pPr>
      <w:bookmarkStart w:id="7" w:name="O_1092135"/>
      <w:bookmarkEnd w:id="7"/>
      <w:r w:rsidRPr="006B7014">
        <w:t>Links</w:t>
      </w:r>
    </w:p>
    <w:p w:rsidR="00000000" w:rsidRPr="006B7014" w:rsidP="003C4106">
      <w:pPr>
        <w:pStyle w:val="BodyText"/>
      </w:pPr>
      <w:r w:rsidRPr="006B70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621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7014" w:rsidP="003C4106">
      <w:pPr>
        <w:pStyle w:val="BodyText"/>
        <w:sectPr w:rsidSect="006B70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014" w:rsidP="006B7014">
      <w:pPr>
        <w:pStyle w:val="SuperHeading"/>
      </w:pPr>
      <w:r w:rsidRPr="006B7014">
        <w:t xml:space="preserve">Assessment </w:t>
      </w:r>
      <w:r w:rsidRPr="006B7014">
        <w:t>Requirements for ICTGAM532 Create design concepts for digital games and 3-D media</w:t>
      </w:r>
    </w:p>
    <w:p w:rsidR="00000000" w:rsidRPr="006B7014" w:rsidP="006B7014">
      <w:pPr>
        <w:pStyle w:val="Heading1"/>
      </w:pPr>
      <w:bookmarkStart w:id="8" w:name="O_1092137"/>
      <w:bookmarkEnd w:id="8"/>
      <w:r w:rsidRPr="006B7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6B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BodyText"/>
            </w:pPr>
            <w:r w:rsidRPr="006B70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rPr>
                <w:rStyle w:val="SpecialBold"/>
              </w:rPr>
              <w:t>Comments</w:t>
            </w:r>
          </w:p>
        </w:tc>
      </w:tr>
      <w:tr w:rsidTr="006B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14">
            <w:pPr>
              <w:pStyle w:val="BodyText"/>
              <w:rPr>
                <w:lang w:val="en-NZ"/>
              </w:rPr>
            </w:pPr>
            <w:r w:rsidRPr="006B70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14" w:rsidP="006B7014">
            <w:pPr>
              <w:pStyle w:val="BodyText"/>
            </w:pPr>
            <w:r w:rsidRPr="006B7014">
              <w:t>This version first released with ICT Information and Communications Technology Training Package Version 6.0</w:t>
            </w:r>
            <w:r w:rsidRPr="006B7014">
              <w:t>.</w:t>
            </w:r>
          </w:p>
        </w:tc>
      </w:tr>
    </w:tbl>
    <w:p w:rsidR="00000000" w:rsidRPr="006B7014" w:rsidP="006B7014">
      <w:pPr>
        <w:pStyle w:val="BodyText"/>
      </w:pPr>
    </w:p>
    <w:p w:rsidR="00000000" w:rsidRPr="006B7014" w:rsidP="006B7014">
      <w:pPr>
        <w:pStyle w:val="AllowPageBreak"/>
      </w:pPr>
    </w:p>
    <w:p w:rsidR="00000000" w:rsidRPr="006B7014" w:rsidP="006B7014">
      <w:pPr>
        <w:pStyle w:val="Heading1"/>
      </w:pPr>
      <w:bookmarkStart w:id="9" w:name="O_1092140"/>
      <w:bookmarkEnd w:id="9"/>
      <w:r w:rsidRPr="006B7014">
        <w:t>Performance Evidence</w:t>
      </w:r>
    </w:p>
    <w:p w:rsidR="00000000" w:rsidRPr="006B7014" w:rsidP="003C4106">
      <w:pPr>
        <w:pStyle w:val="BodyText"/>
      </w:pPr>
      <w:r w:rsidRPr="006B7014">
        <w:t>The candidate must demonstrate the ability to complete the tasks outlined in the elements, performance criteria and foundation skills of this unit, including evidence of the ability to:</w:t>
      </w:r>
    </w:p>
    <w:p w:rsidR="00000000" w:rsidRPr="006B7014" w:rsidP="006B7014">
      <w:pPr>
        <w:pStyle w:val="ListBullet"/>
      </w:pPr>
      <w:r w:rsidRPr="006B7014">
        <w:t xml:space="preserve">develop concept art and design specifications consistent with an identified game genre for at least one of each of the following: </w:t>
      </w:r>
    </w:p>
    <w:p w:rsidR="00000000" w:rsidRPr="006B7014" w:rsidP="006B7014">
      <w:pPr>
        <w:pStyle w:val="ListBullet2"/>
      </w:pPr>
      <w:r w:rsidRPr="006B7014">
        <w:t>heads-up display</w:t>
      </w:r>
    </w:p>
    <w:p w:rsidR="00000000" w:rsidRPr="006B7014" w:rsidP="006B7014">
      <w:pPr>
        <w:pStyle w:val="ListBullet2"/>
      </w:pPr>
      <w:r w:rsidRPr="006B7014">
        <w:t>splash screen</w:t>
      </w:r>
    </w:p>
    <w:p w:rsidR="00000000" w:rsidRPr="006B7014" w:rsidP="006B7014">
      <w:pPr>
        <w:pStyle w:val="ListBullet2"/>
      </w:pPr>
      <w:r w:rsidRPr="006B7014">
        <w:t>start screen</w:t>
      </w:r>
    </w:p>
    <w:p w:rsidR="00000000" w:rsidRPr="006B7014" w:rsidP="006B7014">
      <w:pPr>
        <w:pStyle w:val="ListBullet2"/>
      </w:pPr>
      <w:r w:rsidRPr="006B7014">
        <w:t>game field screen</w:t>
      </w:r>
    </w:p>
    <w:p w:rsidR="00000000" w:rsidRPr="006B7014" w:rsidP="006B7014">
      <w:pPr>
        <w:pStyle w:val="ListBullet"/>
      </w:pPr>
      <w:r w:rsidRPr="006B7014">
        <w:t>implement a working heads-up display with at least three basic functionalities.</w:t>
      </w:r>
    </w:p>
    <w:p w:rsidR="00000000" w:rsidRPr="006B7014" w:rsidP="006B7014">
      <w:pPr>
        <w:pStyle w:val="BodyText"/>
      </w:pPr>
    </w:p>
    <w:p w:rsidR="00000000" w:rsidRPr="006B7014" w:rsidP="003C4106">
      <w:pPr>
        <w:pStyle w:val="BodyText"/>
      </w:pPr>
      <w:r w:rsidRPr="006B7014">
        <w:t xml:space="preserve">In the course of the above, the candidate must: </w:t>
      </w:r>
    </w:p>
    <w:p w:rsidR="00000000" w:rsidRPr="006B7014" w:rsidP="006B7014">
      <w:pPr>
        <w:pStyle w:val="ListBullet"/>
      </w:pPr>
      <w:r w:rsidRPr="006B7014">
        <w:t>demonstrate original and innovative approaches to the creative development of a game</w:t>
      </w:r>
    </w:p>
    <w:p w:rsidR="00000000" w:rsidRPr="006B7014" w:rsidP="006B7014">
      <w:pPr>
        <w:pStyle w:val="ListBullet"/>
      </w:pPr>
      <w:r w:rsidRPr="006B7014">
        <w:t>implement game development and productio</w:t>
      </w:r>
      <w:r w:rsidRPr="006B7014">
        <w:t>n strategies</w:t>
      </w:r>
    </w:p>
    <w:p w:rsidR="00000000" w:rsidRPr="006B7014" w:rsidP="006B7014">
      <w:pPr>
        <w:pStyle w:val="ListBullet"/>
      </w:pPr>
      <w:r w:rsidRPr="006B7014">
        <w:t>maintain integrity of design brief</w:t>
      </w:r>
    </w:p>
    <w:p w:rsidR="00000000" w:rsidRPr="006B7014" w:rsidP="006B7014">
      <w:pPr>
        <w:pStyle w:val="ListBullet"/>
      </w:pPr>
      <w:r w:rsidRPr="006B7014">
        <w:t>develop technical specifications for game mechanics, artificial intelligence, physics, sound, game play and overall usability</w:t>
      </w:r>
    </w:p>
    <w:p w:rsidR="00000000" w:rsidRPr="006B7014" w:rsidP="006B7014">
      <w:pPr>
        <w:pStyle w:val="ListBullet"/>
      </w:pPr>
      <w:r w:rsidRPr="006B7014">
        <w:t>confirm design concepts are functional on at least two different browsers and at l</w:t>
      </w:r>
      <w:r w:rsidRPr="006B7014">
        <w:t>east two different devices</w:t>
      </w:r>
    </w:p>
    <w:p w:rsidR="00000000" w:rsidRPr="006B7014" w:rsidP="006B7014">
      <w:pPr>
        <w:pStyle w:val="ListBullet"/>
      </w:pPr>
      <w:r w:rsidRPr="006B7014">
        <w:t>evaluate different controller designs required according to different devices digital games and 3-D media.</w:t>
      </w:r>
    </w:p>
    <w:p w:rsidR="00000000" w:rsidRPr="006B7014" w:rsidP="006B7014">
      <w:pPr>
        <w:pStyle w:val="AllowPageBreak"/>
      </w:pPr>
    </w:p>
    <w:p w:rsidR="00000000" w:rsidRPr="006B7014" w:rsidP="006B7014">
      <w:pPr>
        <w:pStyle w:val="Heading1"/>
      </w:pPr>
      <w:bookmarkStart w:id="10" w:name="O_1092139"/>
      <w:bookmarkEnd w:id="10"/>
      <w:r w:rsidRPr="006B7014">
        <w:t>Knowledge Evidence</w:t>
      </w:r>
    </w:p>
    <w:p w:rsidR="00000000" w:rsidRPr="006B7014" w:rsidP="003C4106">
      <w:pPr>
        <w:pStyle w:val="BodyText"/>
      </w:pPr>
      <w:r w:rsidRPr="006B7014">
        <w:t>The candidate must be able to demonstrate knowledge to complete the tasks outlined in the elements, performance criteria and foundation skills of this unit, including knowledge of:</w:t>
      </w:r>
    </w:p>
    <w:p w:rsidR="00000000" w:rsidRPr="006B7014" w:rsidP="006B7014">
      <w:pPr>
        <w:pStyle w:val="ListBullet"/>
      </w:pPr>
      <w:r w:rsidRPr="006B7014">
        <w:t>basic programming techniques and language</w:t>
      </w:r>
    </w:p>
    <w:p w:rsidR="00000000" w:rsidRPr="006B7014" w:rsidP="006B7014">
      <w:pPr>
        <w:pStyle w:val="ListBullet"/>
      </w:pPr>
      <w:r w:rsidRPr="006B7014">
        <w:t>industry-standard software appli</w:t>
      </w:r>
      <w:r w:rsidRPr="006B7014">
        <w:t xml:space="preserve">cable to developing design concepts </w:t>
      </w:r>
    </w:p>
    <w:p w:rsidR="00000000" w:rsidRPr="006B7014" w:rsidP="006B7014">
      <w:pPr>
        <w:pStyle w:val="ListBullet"/>
      </w:pPr>
      <w:r w:rsidRPr="006B7014">
        <w:t>capabilities and constraints of game engines</w:t>
      </w:r>
    </w:p>
    <w:p w:rsidR="00000000" w:rsidRPr="006B7014" w:rsidP="006B7014">
      <w:pPr>
        <w:pStyle w:val="ListBullet"/>
      </w:pPr>
      <w:r w:rsidRPr="006B7014">
        <w:t xml:space="preserve">concept development process and visualisation skills </w:t>
      </w:r>
    </w:p>
    <w:p w:rsidR="00000000" w:rsidRPr="006B7014" w:rsidP="006B7014">
      <w:pPr>
        <w:pStyle w:val="ListBullet"/>
      </w:pPr>
      <w:r w:rsidRPr="006B7014">
        <w:t>game development process, including specific terminology</w:t>
      </w:r>
    </w:p>
    <w:p w:rsidR="00000000" w:rsidRPr="006B7014" w:rsidP="006B7014">
      <w:pPr>
        <w:pStyle w:val="ListBullet"/>
      </w:pPr>
      <w:r w:rsidRPr="006B7014">
        <w:t>key features of game-play hardware and software products</w:t>
      </w:r>
    </w:p>
    <w:p w:rsidR="00000000" w:rsidRPr="006B7014" w:rsidP="006B7014">
      <w:pPr>
        <w:pStyle w:val="ListBullet"/>
      </w:pPr>
      <w:r w:rsidRPr="006B7014">
        <w:t xml:space="preserve">human </w:t>
      </w:r>
      <w:r w:rsidRPr="006B7014">
        <w:t>resources required in the process of creating games and their respective skills and technology requirements</w:t>
      </w:r>
    </w:p>
    <w:p w:rsidR="00000000" w:rsidRPr="006B7014" w:rsidP="006B7014">
      <w:pPr>
        <w:pStyle w:val="ListBullet"/>
      </w:pPr>
      <w:r w:rsidRPr="006B7014">
        <w:t>work health and safety (WHS) requirements relating to:</w:t>
      </w:r>
    </w:p>
    <w:p w:rsidR="00000000" w:rsidRPr="006B7014" w:rsidP="006B7014">
      <w:pPr>
        <w:pStyle w:val="ListBullet2"/>
      </w:pPr>
      <w:r w:rsidRPr="006B7014">
        <w:t>ergonomics</w:t>
      </w:r>
    </w:p>
    <w:p w:rsidR="00000000" w:rsidRPr="006B7014" w:rsidP="006B7014">
      <w:pPr>
        <w:pStyle w:val="ListBullet2"/>
      </w:pPr>
      <w:r w:rsidRPr="006B7014">
        <w:t>electrical safety</w:t>
      </w:r>
    </w:p>
    <w:p w:rsidR="00000000" w:rsidRPr="006B7014" w:rsidP="006B7014">
      <w:pPr>
        <w:pStyle w:val="ListBullet"/>
      </w:pPr>
      <w:r w:rsidRPr="006B7014">
        <w:t xml:space="preserve">risk and critical path management techniques </w:t>
      </w:r>
    </w:p>
    <w:p w:rsidR="00000000" w:rsidRPr="006B7014" w:rsidP="006B7014">
      <w:pPr>
        <w:pStyle w:val="ListBullet"/>
      </w:pPr>
      <w:r w:rsidRPr="006B7014">
        <w:t>technical constraints that hardware imposes on:</w:t>
      </w:r>
    </w:p>
    <w:p w:rsidR="00000000" w:rsidRPr="006B7014" w:rsidP="006B7014">
      <w:pPr>
        <w:pStyle w:val="ListBullet2"/>
      </w:pPr>
      <w:r w:rsidRPr="006B7014">
        <w:t>software development</w:t>
      </w:r>
    </w:p>
    <w:p w:rsidR="00000000" w:rsidRPr="006B7014" w:rsidP="006B7014">
      <w:pPr>
        <w:pStyle w:val="ListBullet2"/>
      </w:pPr>
      <w:r w:rsidRPr="006B7014">
        <w:t>graphics requirements</w:t>
      </w:r>
    </w:p>
    <w:p w:rsidR="00000000" w:rsidRPr="006B7014" w:rsidP="006B7014">
      <w:pPr>
        <w:pStyle w:val="ListBullet2"/>
      </w:pPr>
      <w:r w:rsidRPr="006B7014">
        <w:t>code development</w:t>
      </w:r>
    </w:p>
    <w:p w:rsidR="00000000" w:rsidRPr="006B7014" w:rsidP="006B7014">
      <w:pPr>
        <w:pStyle w:val="ListBullet2"/>
      </w:pPr>
      <w:r w:rsidRPr="006B7014">
        <w:t>creative visual design</w:t>
      </w:r>
    </w:p>
    <w:p w:rsidR="00000000" w:rsidRPr="006B7014" w:rsidP="006B7014">
      <w:pPr>
        <w:pStyle w:val="ListBullet"/>
      </w:pPr>
      <w:r w:rsidRPr="006B7014">
        <w:t>organisational procedures applicable to documenting and creating design concepts.</w:t>
      </w:r>
    </w:p>
    <w:p w:rsidR="00000000" w:rsidRPr="006B7014" w:rsidP="006B7014">
      <w:pPr>
        <w:pStyle w:val="AllowPageBreak"/>
      </w:pPr>
    </w:p>
    <w:p w:rsidR="00000000" w:rsidRPr="006B7014" w:rsidP="006B7014">
      <w:pPr>
        <w:pStyle w:val="Heading1"/>
      </w:pPr>
      <w:bookmarkStart w:id="11" w:name="O_1092138"/>
      <w:bookmarkEnd w:id="11"/>
      <w:r w:rsidRPr="006B7014">
        <w:t>Assessment Conditions</w:t>
      </w:r>
    </w:p>
    <w:p w:rsidR="00000000" w:rsidRPr="006B7014" w:rsidP="003C4106">
      <w:pPr>
        <w:pStyle w:val="BodyText"/>
      </w:pPr>
      <w:r w:rsidRPr="006B7014">
        <w:t>Skills in this unit must be demonstrated in a workplace or simulated environment where the conditions are typical of those in a working environment in this industry.</w:t>
      </w:r>
    </w:p>
    <w:p w:rsidR="00000000" w:rsidRPr="006B7014" w:rsidP="003C4106">
      <w:pPr>
        <w:pStyle w:val="BodyText"/>
      </w:pPr>
      <w:r w:rsidRPr="006B7014">
        <w:t>This includes access to:</w:t>
      </w:r>
    </w:p>
    <w:p w:rsidR="00000000" w:rsidRPr="006B7014" w:rsidP="006B7014">
      <w:pPr>
        <w:pStyle w:val="ListBullet"/>
      </w:pPr>
      <w:r w:rsidRPr="006B7014">
        <w:t>hardware and software applicable to creating design concepts for digital games and 3-D media</w:t>
      </w:r>
    </w:p>
    <w:p w:rsidR="00000000" w:rsidRPr="006B7014" w:rsidP="006B7014">
      <w:pPr>
        <w:pStyle w:val="ListBullet"/>
      </w:pPr>
      <w:r w:rsidRPr="006B7014">
        <w:t>games engine</w:t>
      </w:r>
    </w:p>
    <w:p w:rsidR="00000000" w:rsidRPr="006B7014" w:rsidP="006B7014">
      <w:pPr>
        <w:pStyle w:val="ListBullet"/>
      </w:pPr>
      <w:r w:rsidRPr="006B7014">
        <w:t>file storage</w:t>
      </w:r>
    </w:p>
    <w:p w:rsidR="00000000" w:rsidRPr="006B7014" w:rsidP="006B7014">
      <w:pPr>
        <w:pStyle w:val="ListBullet"/>
      </w:pPr>
      <w:r w:rsidRPr="006B7014">
        <w:t>browsers and digital devices</w:t>
      </w:r>
    </w:p>
    <w:p w:rsidR="00000000" w:rsidRPr="006B7014" w:rsidP="006B7014">
      <w:pPr>
        <w:pStyle w:val="ListBullet"/>
      </w:pPr>
      <w:r w:rsidRPr="006B7014">
        <w:t>the internet</w:t>
      </w:r>
    </w:p>
    <w:p w:rsidR="00000000" w:rsidRPr="006B7014" w:rsidP="006B7014">
      <w:pPr>
        <w:pStyle w:val="ListBullet"/>
      </w:pPr>
      <w:r w:rsidRPr="006B7014">
        <w:t>organisational procedures applicable to documenting and creating design concepts.</w:t>
      </w:r>
    </w:p>
    <w:p w:rsidR="00000000" w:rsidRPr="006B7014" w:rsidP="006B7014">
      <w:pPr>
        <w:pStyle w:val="BodyText"/>
      </w:pPr>
    </w:p>
    <w:p w:rsidR="00000000" w:rsidRPr="006B7014" w:rsidP="003C4106">
      <w:pPr>
        <w:pStyle w:val="BodyText"/>
      </w:pPr>
      <w:r w:rsidRPr="006B7014">
        <w:t>Assessors of</w:t>
      </w:r>
      <w:r w:rsidRPr="006B7014">
        <w:t xml:space="preserve"> this unit must satisfy the requirements for assessors in applicable vocational education and training legislation, frameworks and/or standards.</w:t>
      </w:r>
    </w:p>
    <w:p w:rsidR="00000000" w:rsidRPr="006B7014" w:rsidP="006B7014">
      <w:pPr>
        <w:pStyle w:val="Heading1"/>
      </w:pPr>
      <w:bookmarkStart w:id="12" w:name="O_1092136"/>
      <w:bookmarkEnd w:id="12"/>
      <w:r w:rsidRPr="006B7014">
        <w:t>Links</w:t>
      </w:r>
    </w:p>
    <w:p w:rsidR="00000000" w:rsidRPr="006B7014" w:rsidP="003C4106">
      <w:pPr>
        <w:pStyle w:val="BodyText"/>
      </w:pPr>
      <w:r w:rsidRPr="006B70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621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B7014" w:rsidP="006B7014"/>
    <w:sectPr w:rsidSect="006B70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14" w:rsidRPr="003C4106" w:rsidP="003C4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06" w:rsidP="006B7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4106" w:rsidP="006B7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4106" w:rsidP="006B70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14" w:rsidP="006B7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4106">
      <w:t>Approved</w:t>
    </w:r>
    <w:r w:rsidR="003C41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41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4106">
      <w:rPr>
        <w:noProof/>
      </w:rPr>
      <w:t>5</w:t>
    </w:r>
    <w:r>
      <w:rPr>
        <w:noProof/>
      </w:rPr>
      <w:fldChar w:fldCharType="end"/>
    </w:r>
  </w:p>
  <w:p w:rsidR="006B7014" w:rsidP="006B7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41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4106">
      <w:t>Future Skills Organisation</w:t>
    </w:r>
    <w:r w:rsidR="003C4106">
      <w:fldChar w:fldCharType="end"/>
    </w:r>
  </w:p>
  <w:p w:rsidR="006B7014" w:rsidP="006B7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014" w:rsidRPr="003C4106" w:rsidP="003C4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106" w:rsidRPr="002D2AF8" w:rsidP="006B7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ICTGAM532 Create design concepts for digital games and 3-D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4106" w:rsidP="006B70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14" w:rsidRPr="002D2AF8" w:rsidP="006B7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4106">
      <w:t>ICTGAM532 Create design concepts for digital games and 3-D media</w:t>
    </w:r>
    <w:r w:rsidR="003C41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4106">
      <w:rPr>
        <w:noProof/>
      </w:rPr>
      <w:t>1 March 2025</w:t>
    </w:r>
    <w:r>
      <w:fldChar w:fldCharType="end"/>
    </w:r>
  </w:p>
  <w:p w:rsidR="006B7014" w:rsidP="006B7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04D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A8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0C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014"/>
  </w:style>
  <w:style w:type="character" w:customStyle="1" w:styleId="Heading1Char">
    <w:name w:val="Heading 1 Char"/>
    <w:basedOn w:val="DefaultParagraphFont"/>
    <w:link w:val="Heading1"/>
    <w:rsid w:val="006B7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0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0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0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014"/>
    <w:rPr>
      <w:b/>
      <w:spacing w:val="0"/>
    </w:rPr>
  </w:style>
  <w:style w:type="paragraph" w:styleId="ListBullet2">
    <w:name w:val="List Bullet 2"/>
    <w:basedOn w:val="List2"/>
    <w:rsid w:val="006B70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7014"/>
    <w:rPr>
      <w:i/>
    </w:rPr>
  </w:style>
  <w:style w:type="paragraph" w:customStyle="1" w:styleId="SuperHeading">
    <w:name w:val="SuperHeading"/>
    <w:basedOn w:val="Normal"/>
    <w:rsid w:val="006B7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B701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B7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0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0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014"/>
  </w:style>
  <w:style w:type="paragraph" w:styleId="TableofFigures">
    <w:name w:val="table of figures"/>
    <w:basedOn w:val="Normal"/>
    <w:next w:val="Normal"/>
    <w:semiHidden/>
    <w:rsid w:val="006B7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0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014"/>
    <w:rPr>
      <w:rFonts w:ascii="Wingdings" w:hAnsi="Wingdings"/>
    </w:rPr>
  </w:style>
  <w:style w:type="paragraph" w:customStyle="1" w:styleId="TableHeading">
    <w:name w:val="Table Heading"/>
    <w:basedOn w:val="HeadingBase"/>
    <w:rsid w:val="006B7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014"/>
    <w:rPr>
      <w:color w:val="0033CC"/>
      <w:u w:val="none"/>
    </w:rPr>
  </w:style>
  <w:style w:type="paragraph" w:customStyle="1" w:styleId="BodyTextRight">
    <w:name w:val="Body Text Right"/>
    <w:basedOn w:val="BodyText"/>
    <w:rsid w:val="006B7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0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014"/>
    <w:rPr>
      <w:sz w:val="32"/>
    </w:rPr>
  </w:style>
  <w:style w:type="paragraph" w:customStyle="1" w:styleId="HeadingProcedure">
    <w:name w:val="Heading Procedure"/>
    <w:basedOn w:val="HeadingBase"/>
    <w:next w:val="Normal"/>
    <w:rsid w:val="006B7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014"/>
    <w:pPr>
      <w:spacing w:before="60" w:after="60"/>
    </w:pPr>
  </w:style>
  <w:style w:type="paragraph" w:styleId="ListContinue">
    <w:name w:val="List Continue"/>
    <w:basedOn w:val="List"/>
    <w:rsid w:val="006B7014"/>
    <w:pPr>
      <w:ind w:firstLine="0"/>
    </w:pPr>
  </w:style>
  <w:style w:type="paragraph" w:customStyle="1" w:styleId="ListNote">
    <w:name w:val="List Note"/>
    <w:basedOn w:val="List"/>
    <w:rsid w:val="006B7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014"/>
    <w:rPr>
      <w:rFonts w:ascii="Courier New" w:hAnsi="Courier New"/>
    </w:rPr>
  </w:style>
  <w:style w:type="paragraph" w:customStyle="1" w:styleId="NoteBullet">
    <w:name w:val="Note Bullet"/>
    <w:basedOn w:val="Note"/>
    <w:rsid w:val="006B7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014"/>
    <w:rPr>
      <w:b/>
      <w:smallCaps/>
    </w:rPr>
  </w:style>
  <w:style w:type="paragraph" w:customStyle="1" w:styleId="TableListNumber">
    <w:name w:val="Table List Number"/>
    <w:basedOn w:val="ListNumber"/>
    <w:rsid w:val="006B7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014"/>
    <w:pPr>
      <w:numPr>
        <w:numId w:val="9"/>
      </w:numPr>
    </w:pPr>
  </w:style>
  <w:style w:type="paragraph" w:customStyle="1" w:styleId="ListAlpha2">
    <w:name w:val="List Alpha 2"/>
    <w:basedOn w:val="List2"/>
    <w:rsid w:val="006B7014"/>
    <w:pPr>
      <w:numPr>
        <w:numId w:val="8"/>
      </w:numPr>
    </w:pPr>
  </w:style>
  <w:style w:type="paragraph" w:styleId="List3">
    <w:name w:val="List 3"/>
    <w:basedOn w:val="BodyText"/>
    <w:rsid w:val="006B7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0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014"/>
    <w:pPr>
      <w:numPr>
        <w:numId w:val="4"/>
      </w:numPr>
    </w:pPr>
  </w:style>
  <w:style w:type="paragraph" w:styleId="ListContinue2">
    <w:name w:val="List Continue 2"/>
    <w:basedOn w:val="List2"/>
    <w:rsid w:val="006B7014"/>
    <w:pPr>
      <w:ind w:firstLine="0"/>
    </w:pPr>
  </w:style>
  <w:style w:type="paragraph" w:styleId="ListContinue3">
    <w:name w:val="List Continue 3"/>
    <w:basedOn w:val="List3"/>
    <w:rsid w:val="006B7014"/>
    <w:pPr>
      <w:ind w:left="1021" w:firstLine="0"/>
    </w:pPr>
  </w:style>
  <w:style w:type="paragraph" w:styleId="ListContinue4">
    <w:name w:val="List Continue 4"/>
    <w:basedOn w:val="List4"/>
    <w:rsid w:val="006B7014"/>
    <w:pPr>
      <w:ind w:firstLine="0"/>
    </w:pPr>
  </w:style>
  <w:style w:type="paragraph" w:styleId="ListContinue5">
    <w:name w:val="List Continue 5"/>
    <w:basedOn w:val="List5"/>
    <w:rsid w:val="006B7014"/>
    <w:pPr>
      <w:ind w:firstLine="0"/>
    </w:pPr>
  </w:style>
  <w:style w:type="paragraph" w:styleId="ListNumber3">
    <w:name w:val="List Number 3"/>
    <w:basedOn w:val="List3"/>
    <w:rsid w:val="006B7014"/>
    <w:pPr>
      <w:numPr>
        <w:numId w:val="5"/>
      </w:numPr>
    </w:pPr>
  </w:style>
  <w:style w:type="paragraph" w:styleId="ListNumber4">
    <w:name w:val="List Number 4"/>
    <w:basedOn w:val="List4"/>
    <w:rsid w:val="006B7014"/>
    <w:pPr>
      <w:numPr>
        <w:numId w:val="6"/>
      </w:numPr>
    </w:pPr>
  </w:style>
  <w:style w:type="paragraph" w:styleId="ListNumber5">
    <w:name w:val="List Number 5"/>
    <w:basedOn w:val="List5"/>
    <w:rsid w:val="006B7014"/>
    <w:pPr>
      <w:numPr>
        <w:numId w:val="7"/>
      </w:numPr>
    </w:pPr>
  </w:style>
  <w:style w:type="paragraph" w:styleId="BlockText">
    <w:name w:val="Block Text"/>
    <w:basedOn w:val="Normal"/>
    <w:rsid w:val="006B7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014"/>
    <w:rPr>
      <w:sz w:val="16"/>
      <w:vertAlign w:val="superscript"/>
    </w:rPr>
  </w:style>
  <w:style w:type="character" w:customStyle="1" w:styleId="Symbols">
    <w:name w:val="Symbols"/>
    <w:basedOn w:val="DefaultParagraphFont"/>
    <w:rsid w:val="006B7014"/>
    <w:rPr>
      <w:rFonts w:ascii="Symbol" w:hAnsi="Symbol"/>
    </w:rPr>
  </w:style>
  <w:style w:type="character" w:customStyle="1" w:styleId="MenuOptions">
    <w:name w:val="Menu Options"/>
    <w:basedOn w:val="DefaultParagraphFont"/>
    <w:rsid w:val="006B7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014"/>
    <w:rPr>
      <w:b/>
    </w:rPr>
  </w:style>
  <w:style w:type="character" w:customStyle="1" w:styleId="Underlined">
    <w:name w:val="Underlined"/>
    <w:basedOn w:val="DefaultParagraphFont"/>
    <w:rsid w:val="006B7014"/>
    <w:rPr>
      <w:u w:val="single"/>
    </w:rPr>
  </w:style>
  <w:style w:type="paragraph" w:customStyle="1" w:styleId="TableBodyTextRight">
    <w:name w:val="Table Body Text Right"/>
    <w:basedOn w:val="TableBodyText"/>
    <w:rsid w:val="006B7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014"/>
    <w:rPr>
      <w:sz w:val="18"/>
    </w:rPr>
  </w:style>
  <w:style w:type="paragraph" w:customStyle="1" w:styleId="BodySmallRight">
    <w:name w:val="Body Small Right"/>
    <w:basedOn w:val="BodyTextRight"/>
    <w:rsid w:val="006B7014"/>
    <w:rPr>
      <w:sz w:val="18"/>
      <w:szCs w:val="18"/>
    </w:rPr>
  </w:style>
  <w:style w:type="paragraph" w:customStyle="1" w:styleId="MarginEdition">
    <w:name w:val="Margin Edition"/>
    <w:basedOn w:val="MarginNote"/>
    <w:rsid w:val="006B7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014"/>
    <w:rPr>
      <w:sz w:val="2"/>
      <w:szCs w:val="2"/>
    </w:rPr>
  </w:style>
  <w:style w:type="character" w:customStyle="1" w:styleId="Small">
    <w:name w:val="Small"/>
    <w:basedOn w:val="DefaultParagraphFont"/>
    <w:rsid w:val="006B7014"/>
    <w:rPr>
      <w:sz w:val="16"/>
    </w:rPr>
  </w:style>
  <w:style w:type="paragraph" w:customStyle="1" w:styleId="WideTable">
    <w:name w:val="Wide Table"/>
    <w:basedOn w:val="Normal"/>
    <w:rsid w:val="006B7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014"/>
  </w:style>
  <w:style w:type="paragraph" w:styleId="Quote">
    <w:name w:val="Quote"/>
    <w:basedOn w:val="Heading1"/>
    <w:link w:val="QuoteChar"/>
    <w:qFormat/>
    <w:rsid w:val="006B7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014"/>
    <w:pPr>
      <w:pageBreakBefore/>
    </w:pPr>
  </w:style>
  <w:style w:type="paragraph" w:customStyle="1" w:styleId="Border">
    <w:name w:val="Border"/>
    <w:basedOn w:val="Normal"/>
    <w:qFormat/>
    <w:rsid w:val="006B7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014"/>
    <w:rPr>
      <w:u w:val="single"/>
    </w:rPr>
  </w:style>
  <w:style w:type="character" w:customStyle="1" w:styleId="BoldandItalics">
    <w:name w:val="Bold and Italics"/>
    <w:qFormat/>
    <w:rsid w:val="006B7014"/>
    <w:rPr>
      <w:b/>
      <w:i/>
      <w:u w:val="none"/>
    </w:rPr>
  </w:style>
  <w:style w:type="paragraph" w:styleId="BalloonText">
    <w:name w:val="Balloon Text"/>
    <w:basedOn w:val="Normal"/>
    <w:link w:val="BalloonTextChar"/>
    <w:rsid w:val="006B7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014"/>
    <w:pPr>
      <w:spacing w:before="0" w:after="0"/>
    </w:pPr>
  </w:style>
  <w:style w:type="paragraph" w:customStyle="1" w:styleId="BodyTextBold">
    <w:name w:val="Body Text Bold"/>
    <w:basedOn w:val="BodyText"/>
    <w:qFormat/>
    <w:rsid w:val="006B7014"/>
    <w:rPr>
      <w:b/>
    </w:rPr>
  </w:style>
  <w:style w:type="character" w:styleId="Hyperlink">
    <w:name w:val="Hyperlink"/>
    <w:basedOn w:val="DefaultParagraphFont"/>
    <w:uiPriority w:val="99"/>
    <w:unhideWhenUsed/>
    <w:rsid w:val="003C4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7272</Characters>
  <Application>Microsoft Office Word</Application>
  <DocSecurity>0</DocSecurity>
  <Lines>220</Lines>
  <Paragraphs>147</Paragraphs>
  <ScaleCrop>false</ScaleCrop>
  <Company>Author-it Software Corporation Ltd.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ICTGAM532 Create design concepts for digital games and 3-D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