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57F" w:rsidP="006D25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ICTGAM530 Develop and implement physics in a 3-D digital game</w:t>
      </w:r>
      <w:r>
        <w:fldChar w:fldCharType="end"/>
      </w:r>
    </w:p>
    <w:p w:rsidR="006D257F" w:rsidP="006D257F">
      <w:pPr>
        <w:pStyle w:val="Version"/>
        <w:sectPr w:rsidSect="007972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2BF" w:rsidP="007972BF">
      <w:pPr>
        <w:pStyle w:val="SuperHeading"/>
      </w:pPr>
      <w:r w:rsidRPr="007972BF">
        <w:t>ICTGAM530 Develop and implement physics in a 3-D digital game</w:t>
      </w:r>
    </w:p>
    <w:p w:rsidR="00000000" w:rsidRPr="007972BF" w:rsidP="007972BF">
      <w:pPr>
        <w:pStyle w:val="Heading1"/>
      </w:pPr>
      <w:bookmarkStart w:id="1" w:name="O_678737"/>
      <w:bookmarkEnd w:id="1"/>
      <w:r w:rsidRPr="007972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97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2BF" w:rsidP="007972BF">
            <w:pPr>
              <w:pStyle w:val="BodyText"/>
            </w:pPr>
            <w:r w:rsidRPr="007972B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rPr>
                <w:rStyle w:val="SpecialBold"/>
              </w:rPr>
              <w:t>Comments</w:t>
            </w:r>
          </w:p>
        </w:tc>
      </w:tr>
      <w:tr w:rsidTr="00797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2BF" w:rsidP="007972BF">
            <w:pPr>
              <w:pStyle w:val="BodyText"/>
            </w:pPr>
            <w:r w:rsidRPr="007972BF">
              <w:t>This version first released with ICT Information and Communications Technology Training Package Version 1.0.</w:t>
            </w:r>
          </w:p>
        </w:tc>
      </w:tr>
    </w:tbl>
    <w:p w:rsidR="00000000" w:rsidRPr="007972BF" w:rsidP="007972BF">
      <w:pPr>
        <w:pStyle w:val="BodyText"/>
      </w:pPr>
    </w:p>
    <w:p w:rsidR="00000000" w:rsidRPr="007972BF" w:rsidP="007972BF">
      <w:pPr>
        <w:pStyle w:val="AllowPageBreak"/>
      </w:pPr>
    </w:p>
    <w:p w:rsidR="00000000" w:rsidRPr="007972BF" w:rsidP="007972BF">
      <w:pPr>
        <w:pStyle w:val="Heading1"/>
      </w:pPr>
      <w:bookmarkStart w:id="2" w:name="O_678738"/>
      <w:bookmarkEnd w:id="2"/>
      <w:r w:rsidRPr="007972BF">
        <w:t>Application</w:t>
      </w:r>
    </w:p>
    <w:p w:rsidR="00000000" w:rsidRPr="007972BF" w:rsidP="006D257F">
      <w:pPr>
        <w:pStyle w:val="BodyText"/>
      </w:pPr>
      <w:r w:rsidRPr="007972BF">
        <w:t>This unit describes the skills and knowledge required to integrate a physics, and rendering, engine into a 3-D digital game.</w:t>
      </w:r>
    </w:p>
    <w:p w:rsidR="00000000" w:rsidRPr="007972BF" w:rsidP="006D257F">
      <w:pPr>
        <w:pStyle w:val="BodyText"/>
      </w:pPr>
      <w:r w:rsidRPr="007972BF">
        <w:t>It applies to individuals with high-level technical and mathematical skills working as game engine developers, gameplay programmer</w:t>
      </w:r>
      <w:r w:rsidRPr="007972BF">
        <w:t>s and other personnel working in the game development industry.</w:t>
      </w:r>
    </w:p>
    <w:p w:rsidR="00000000" w:rsidRPr="007972BF" w:rsidP="006D257F">
      <w:pPr>
        <w:pStyle w:val="BodyText"/>
      </w:pPr>
      <w:r w:rsidRPr="007972BF">
        <w:t>No licensing, legislative or certification requirements apply to this unit at the time of publication.</w:t>
      </w:r>
    </w:p>
    <w:p w:rsidR="00000000" w:rsidRPr="007972BF" w:rsidP="007972BF">
      <w:pPr>
        <w:pStyle w:val="Heading1"/>
      </w:pPr>
      <w:bookmarkStart w:id="3" w:name="O_678741"/>
      <w:bookmarkEnd w:id="3"/>
      <w:r w:rsidRPr="007972BF">
        <w:t>Unit Sector</w:t>
      </w:r>
    </w:p>
    <w:p w:rsidR="00000000" w:rsidRPr="007972BF" w:rsidP="006D257F">
      <w:pPr>
        <w:pStyle w:val="BodyText"/>
      </w:pPr>
      <w:r w:rsidRPr="007972BF">
        <w:t>Game development</w:t>
      </w:r>
    </w:p>
    <w:p w:rsidR="00000000" w:rsidRPr="007972BF" w:rsidP="007972BF">
      <w:pPr>
        <w:pStyle w:val="Heading1"/>
      </w:pPr>
      <w:bookmarkStart w:id="4" w:name="O_678742"/>
      <w:bookmarkEnd w:id="4"/>
      <w:r w:rsidRPr="007972BF">
        <w:t xml:space="preserve">Elements and Performance </w:t>
      </w:r>
      <w:r w:rsidRPr="007972BF">
        <w:t>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972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2BF" w:rsidP="007972BF">
            <w:pPr>
              <w:pStyle w:val="BodyText"/>
            </w:pPr>
            <w:r w:rsidRPr="007972B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rPr>
                <w:rStyle w:val="SpecialBold"/>
              </w:rPr>
              <w:t>PERFORMANCE CRITERIA</w:t>
            </w:r>
          </w:p>
        </w:tc>
      </w:tr>
      <w:tr w:rsidTr="007972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2BF" w:rsidP="007972BF">
            <w:pPr>
              <w:pStyle w:val="BodyText"/>
            </w:pPr>
            <w:r w:rsidRPr="007972B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72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t>1. Develop a game world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2BF" w:rsidP="007972BF">
            <w:pPr>
              <w:pStyle w:val="BodyText"/>
            </w:pPr>
            <w:r w:rsidRPr="007972BF">
              <w:t>1.1 Develop code using a pr</w:t>
            </w:r>
            <w:r w:rsidRPr="007972BF">
              <w:t>ogramming language and create instances of the rendering engine, the scene manager and physics engine’s world objects</w:t>
            </w:r>
          </w:p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t>1.2 Constrain the frame rate to a desired frame rate</w:t>
            </w:r>
          </w:p>
        </w:tc>
      </w:tr>
      <w:tr w:rsidTr="007972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t xml:space="preserve">2. Develop components to support game world </w:t>
            </w:r>
            <w:r w:rsidRPr="007972BF">
              <w:t>creation using physics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2BF" w:rsidP="007972BF">
            <w:pPr>
              <w:pStyle w:val="BodyText"/>
            </w:pPr>
            <w:r w:rsidRPr="007972BF">
              <w:t>2.1 Create and im</w:t>
            </w:r>
            <w:r w:rsidRPr="007972BF">
              <w:t>plement the game physics system</w:t>
            </w:r>
          </w:p>
          <w:p w:rsidR="00000000" w:rsidRPr="007972BF" w:rsidP="007972BF">
            <w:pPr>
              <w:pStyle w:val="BodyText"/>
            </w:pPr>
            <w:r w:rsidRPr="007972BF">
              <w:t>2.2 Implement the game object primitives</w:t>
            </w:r>
          </w:p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t>2.3 Use or develop a physics debugger to show collision frames</w:t>
            </w:r>
          </w:p>
        </w:tc>
      </w:tr>
      <w:tr w:rsidTr="007972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t>3. Develop an understanding of constraint dynamics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2BF" w:rsidP="007972BF">
            <w:pPr>
              <w:pStyle w:val="BodyText"/>
            </w:pPr>
            <w:r w:rsidRPr="007972BF">
              <w:t>3.1 Generate game objects or physics bodies constrained by joints</w:t>
            </w:r>
          </w:p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t>3.2 Build a ragdoll using the game physics system</w:t>
            </w:r>
          </w:p>
        </w:tc>
      </w:tr>
      <w:tr w:rsidTr="007972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t>4. Develop an understanding of physics interactivity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2BF" w:rsidP="007972BF">
            <w:pPr>
              <w:pStyle w:val="BodyText"/>
            </w:pPr>
            <w:r w:rsidRPr="007972BF">
              <w:t>4.1 Use the game physics system to ray cast the scene</w:t>
            </w:r>
          </w:p>
          <w:p w:rsidR="00000000" w:rsidRPr="007972BF" w:rsidP="007972BF">
            <w:pPr>
              <w:pStyle w:val="BodyText"/>
            </w:pPr>
            <w:r w:rsidRPr="007972BF">
              <w:t>4.2 Implement a player-controlled model</w:t>
            </w:r>
          </w:p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t>4.3 Implement and develop game physics system models</w:t>
            </w:r>
          </w:p>
        </w:tc>
      </w:tr>
      <w:tr w:rsidTr="007972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t>5. D</w:t>
            </w:r>
            <w:r w:rsidRPr="007972BF">
              <w:t>evelop an interactive scene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2BF" w:rsidP="007972BF">
            <w:pPr>
              <w:pStyle w:val="BodyText"/>
            </w:pPr>
            <w:r w:rsidRPr="007972BF">
              <w:t>5.1 Use primitives to build a scene</w:t>
            </w:r>
          </w:p>
          <w:p w:rsidR="00000000" w:rsidRPr="007972BF" w:rsidP="007972BF">
            <w:pPr>
              <w:pStyle w:val="BodyText"/>
            </w:pPr>
            <w:r w:rsidRPr="007972BF">
              <w:t>5.2 Use trigger volumes to fire off events</w:t>
            </w:r>
          </w:p>
          <w:p w:rsidR="00000000" w:rsidRPr="007972BF" w:rsidP="007972BF">
            <w:pPr>
              <w:pStyle w:val="BodyText"/>
            </w:pPr>
            <w:r w:rsidRPr="007972BF">
              <w:t>5.3 Capture the collision events with call-backs</w:t>
            </w:r>
          </w:p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t>5.4 Use a toggle for collision frames</w:t>
            </w:r>
          </w:p>
        </w:tc>
      </w:tr>
      <w:tr w:rsidTr="007972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t>6. Compile a report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2BF" w:rsidP="007972BF">
            <w:pPr>
              <w:pStyle w:val="BodyText"/>
            </w:pPr>
            <w:r w:rsidRPr="007972BF">
              <w:t>6.1 Build class diagrams for all objects</w:t>
            </w:r>
          </w:p>
          <w:p w:rsidR="00000000" w:rsidRPr="007972BF" w:rsidP="007972BF">
            <w:pPr>
              <w:pStyle w:val="BodyText"/>
            </w:pPr>
            <w:r w:rsidRPr="007972BF">
              <w:t>6.2 Describe the techniques used to create interactivity</w:t>
            </w:r>
          </w:p>
          <w:p w:rsidR="00000000" w:rsidRPr="007972BF" w:rsidP="007972BF">
            <w:pPr>
              <w:pStyle w:val="BodyText"/>
            </w:pPr>
            <w:r w:rsidRPr="007972BF">
              <w:t>6.3 Describe the objects and when they were used</w:t>
            </w:r>
          </w:p>
          <w:p w:rsidR="00000000" w:rsidRPr="007972BF" w:rsidP="007972BF">
            <w:pPr>
              <w:pStyle w:val="BodyText"/>
            </w:pPr>
            <w:r w:rsidRPr="007972BF">
              <w:t>6.4 Document the libraries used</w:t>
            </w:r>
          </w:p>
        </w:tc>
      </w:tr>
    </w:tbl>
    <w:p w:rsidR="00000000" w:rsidRPr="007972BF" w:rsidP="007972BF">
      <w:pPr>
        <w:pStyle w:val="BodyText"/>
      </w:pPr>
    </w:p>
    <w:p w:rsidR="00000000" w:rsidRPr="007972BF" w:rsidP="007972BF">
      <w:pPr>
        <w:pStyle w:val="AllowPageBreak"/>
      </w:pPr>
    </w:p>
    <w:p w:rsidR="00000000" w:rsidRPr="007972BF" w:rsidP="007972BF">
      <w:pPr>
        <w:pStyle w:val="Heading1"/>
      </w:pPr>
      <w:bookmarkStart w:id="5" w:name="O_678743"/>
      <w:bookmarkEnd w:id="5"/>
      <w:r w:rsidRPr="007972BF">
        <w:t>Foundation Skills</w:t>
      </w:r>
    </w:p>
    <w:p w:rsidR="00000000" w:rsidRPr="006D257F" w:rsidP="006D257F">
      <w:pPr>
        <w:pStyle w:val="BodyText"/>
        <w:rPr>
          <w:i/>
        </w:rPr>
      </w:pPr>
      <w:r w:rsidRPr="006D257F">
        <w:rPr>
          <w:rStyle w:val="Emphasis"/>
        </w:rPr>
        <w:t>This section describes language, l</w:t>
      </w:r>
      <w:r w:rsidRPr="006D257F">
        <w:rPr>
          <w:rStyle w:val="Emphasis"/>
        </w:rPr>
        <w:t>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7972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2BF" w:rsidP="007972BF">
            <w:pPr>
              <w:pStyle w:val="BodyText"/>
            </w:pPr>
            <w:r w:rsidRPr="007972B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2BF" w:rsidP="007972BF">
            <w:pPr>
              <w:pStyle w:val="BodyText"/>
            </w:pPr>
            <w:r w:rsidRPr="007972BF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rPr>
                <w:rStyle w:val="SpecialBold"/>
              </w:rPr>
              <w:t>Description</w:t>
            </w:r>
          </w:p>
        </w:tc>
      </w:tr>
      <w:tr w:rsidTr="007972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t>1.1, 2.1, 2.3, 6.1, 6.2, 6.3, 6.4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2BF" w:rsidP="007972BF">
            <w:pPr>
              <w:pStyle w:val="ListBullet"/>
            </w:pPr>
            <w:r w:rsidRPr="007972BF">
              <w:t>Uses technical terminology to document reports</w:t>
            </w:r>
          </w:p>
          <w:p w:rsidR="00000000" w:rsidP="007972BF">
            <w:pPr>
              <w:pStyle w:val="ListBullet"/>
              <w:rPr>
                <w:lang w:val="en-NZ"/>
              </w:rPr>
            </w:pPr>
            <w:r w:rsidRPr="007972BF">
              <w:t>Uses the appropriate programming code, syntax and conventions to develop the game</w:t>
            </w:r>
          </w:p>
        </w:tc>
      </w:tr>
      <w:tr w:rsidTr="007972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t>1.2, 2.1, 2.2, 2.3, 3.1, 3.2, 4.1, 4.3, 5.1, 5.2, 5.3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2BF" w:rsidP="007972BF">
            <w:pPr>
              <w:pStyle w:val="ListBullet"/>
            </w:pPr>
            <w:r w:rsidRPr="007972BF">
              <w:t>Uses complex physics to simulate the world by creating mathematical models which measure mass</w:t>
            </w:r>
          </w:p>
          <w:p w:rsidR="00000000" w:rsidRPr="007972BF" w:rsidP="007972BF">
            <w:pPr>
              <w:pStyle w:val="ListBullet"/>
            </w:pPr>
            <w:r w:rsidRPr="007972BF">
              <w:t>Computes algori</w:t>
            </w:r>
            <w:r w:rsidRPr="007972BF">
              <w:t>thms to regulate time and speed</w:t>
            </w:r>
          </w:p>
          <w:p w:rsidR="00000000" w:rsidRPr="007972BF" w:rsidP="007972BF">
            <w:pPr>
              <w:pStyle w:val="ListBullet"/>
            </w:pPr>
            <w:r w:rsidRPr="007972BF">
              <w:t>Interprets matrix-related functions to determine rate and scale</w:t>
            </w:r>
          </w:p>
          <w:p w:rsidR="00000000" w:rsidP="007972BF">
            <w:pPr>
              <w:pStyle w:val="ListBullet"/>
              <w:rPr>
                <w:lang w:val="en-NZ"/>
              </w:rPr>
            </w:pPr>
            <w:r w:rsidRPr="007972BF">
              <w:t>Completes algorithmic geometry to determine the relationship between points, angles, lines, surfaces and solids</w:t>
            </w:r>
          </w:p>
        </w:tc>
      </w:tr>
      <w:tr w:rsidTr="007972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t xml:space="preserve">1.1, 1.2, 2.1-2.3, 3.1, 3.2, </w:t>
            </w:r>
            <w:r w:rsidRPr="007972BF">
              <w:t>4.1-4.3, 5.1-5.4, 6.1-6.4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972BF" w:rsidP="007972BF">
            <w:pPr>
              <w:pStyle w:val="ListBullet"/>
            </w:pPr>
            <w:r w:rsidRPr="007972BF">
              <w:t>Plans, organises and completes work according to defined requirements and schedules</w:t>
            </w:r>
          </w:p>
          <w:p w:rsidR="00000000" w:rsidRPr="007972BF" w:rsidP="007972BF">
            <w:pPr>
              <w:pStyle w:val="ListBullet"/>
            </w:pPr>
            <w:r w:rsidRPr="007972BF">
              <w:t>Uses a systematic process to evaluate work, implement improvements and solve problems</w:t>
            </w:r>
          </w:p>
          <w:p w:rsidR="00000000" w:rsidRPr="007972BF" w:rsidP="007972BF">
            <w:pPr>
              <w:pStyle w:val="ListBullet"/>
            </w:pPr>
            <w:r w:rsidRPr="007972BF">
              <w:t>Uses creativity and initiative in the application of game p</w:t>
            </w:r>
            <w:r w:rsidRPr="007972BF">
              <w:t>hysics</w:t>
            </w:r>
          </w:p>
          <w:p w:rsidR="00000000" w:rsidRPr="007972BF" w:rsidP="007972BF">
            <w:pPr>
              <w:pStyle w:val="ListBullet"/>
            </w:pPr>
            <w:r w:rsidRPr="007972BF">
              <w:t>Uses the key features of, specific digital systems and tools, and operates them effectively to complete design tasks</w:t>
            </w:r>
          </w:p>
        </w:tc>
      </w:tr>
    </w:tbl>
    <w:p w:rsidR="00000000" w:rsidRPr="007972BF" w:rsidP="007972BF">
      <w:pPr>
        <w:pStyle w:val="BodyText"/>
      </w:pPr>
    </w:p>
    <w:p w:rsidR="00000000" w:rsidRPr="007972BF" w:rsidP="007972BF">
      <w:pPr>
        <w:pStyle w:val="AllowPageBreak"/>
      </w:pPr>
    </w:p>
    <w:p w:rsidR="00000000" w:rsidRPr="007972BF" w:rsidP="007972BF">
      <w:pPr>
        <w:pStyle w:val="Heading1"/>
      </w:pPr>
      <w:bookmarkStart w:id="6" w:name="O_678745"/>
      <w:bookmarkEnd w:id="6"/>
      <w:r w:rsidRPr="007972B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797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2BF" w:rsidP="007972BF">
            <w:pPr>
              <w:pStyle w:val="BodyText"/>
            </w:pPr>
            <w:r w:rsidRPr="007972BF">
              <w:rPr>
                <w:rStyle w:val="SpecialBold"/>
              </w:rPr>
              <w:t>Code and title</w:t>
            </w:r>
          </w:p>
          <w:p w:rsidR="00000000" w:rsidRPr="007972BF" w:rsidP="007972BF">
            <w:pPr>
              <w:pStyle w:val="BodyText"/>
            </w:pPr>
            <w:r w:rsidRPr="007972B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2BF" w:rsidP="007972BF">
            <w:pPr>
              <w:pStyle w:val="BodyText"/>
            </w:pPr>
            <w:r w:rsidRPr="007972BF">
              <w:rPr>
                <w:rStyle w:val="SpecialBold"/>
              </w:rPr>
              <w:t>Code and title</w:t>
            </w:r>
          </w:p>
          <w:p w:rsidR="00000000" w:rsidRPr="007972BF" w:rsidP="007972BF">
            <w:pPr>
              <w:pStyle w:val="BodyText"/>
            </w:pPr>
            <w:r w:rsidRPr="007972B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2BF" w:rsidP="007972BF">
            <w:pPr>
              <w:pStyle w:val="BodyText"/>
            </w:pPr>
            <w:r w:rsidRPr="007972B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rPr>
                <w:rStyle w:val="SpecialBold"/>
              </w:rPr>
              <w:t>Equivalence status</w:t>
            </w:r>
          </w:p>
        </w:tc>
      </w:tr>
      <w:tr w:rsidTr="00797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t>ICTGAM530 Develop and implement physics in a 3-D digital game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t>ICAGAM530A Develop and implement physics in a 3-D digital game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2BF">
            <w:pPr>
              <w:pStyle w:val="BodyText"/>
              <w:rPr>
                <w:lang w:val="en-NZ"/>
              </w:rPr>
            </w:pPr>
            <w:r w:rsidRPr="007972B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2BF" w:rsidP="007972BF">
            <w:pPr>
              <w:pStyle w:val="BodyText"/>
            </w:pPr>
            <w:r w:rsidRPr="007972BF">
              <w:t>Equivalent unit</w:t>
            </w:r>
          </w:p>
        </w:tc>
      </w:tr>
    </w:tbl>
    <w:p w:rsidR="00000000" w:rsidRPr="007972BF" w:rsidP="007972BF">
      <w:pPr>
        <w:pStyle w:val="BodyText"/>
      </w:pPr>
    </w:p>
    <w:p w:rsidR="00000000" w:rsidRPr="007972BF" w:rsidP="007972BF">
      <w:pPr>
        <w:pStyle w:val="AllowPageBreak"/>
      </w:pPr>
    </w:p>
    <w:p w:rsidR="00000000" w:rsidRPr="007972BF" w:rsidP="007972BF">
      <w:pPr>
        <w:pStyle w:val="Heading1"/>
      </w:pPr>
      <w:bookmarkStart w:id="7" w:name="O_678752"/>
      <w:bookmarkEnd w:id="7"/>
      <w:r w:rsidRPr="007972BF">
        <w:t>Links</w:t>
      </w:r>
    </w:p>
    <w:p w:rsidR="00000000" w:rsidRPr="007972BF" w:rsidP="006D257F">
      <w:pPr>
        <w:pStyle w:val="BodyText"/>
      </w:pPr>
      <w:r w:rsidRPr="007972B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37B2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972BF" w:rsidP="007972BF"/>
    <w:sectPr w:rsidSect="007972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2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2BF" w:rsidRPr="006D257F" w:rsidP="006D25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2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57F" w:rsidP="007972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257F" w:rsidP="007972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257F" w:rsidP="007972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2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5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2BF" w:rsidRPr="006D257F" w:rsidP="006D25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2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57F" w:rsidRPr="002D2AF8" w:rsidP="007972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ICTGAM530 Develop and implement physics in a 3-D digital game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D257F" w:rsidP="007972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A4C6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586B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2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2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2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2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2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2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2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2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2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2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2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2BF"/>
  </w:style>
  <w:style w:type="character" w:customStyle="1" w:styleId="Heading1Char">
    <w:name w:val="Heading 1 Char"/>
    <w:basedOn w:val="DefaultParagraphFont"/>
    <w:link w:val="Heading1"/>
    <w:rsid w:val="007972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2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2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72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72BF"/>
    <w:rPr>
      <w:b/>
      <w:spacing w:val="0"/>
    </w:rPr>
  </w:style>
  <w:style w:type="character" w:styleId="Emphasis">
    <w:name w:val="Emphasis"/>
    <w:basedOn w:val="DefaultParagraphFont"/>
    <w:qFormat/>
    <w:rsid w:val="007972BF"/>
    <w:rPr>
      <w:i/>
    </w:rPr>
  </w:style>
  <w:style w:type="paragraph" w:customStyle="1" w:styleId="SuperHeading">
    <w:name w:val="SuperHeading"/>
    <w:basedOn w:val="Normal"/>
    <w:rsid w:val="007972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2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72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2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2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2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2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2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2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2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2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2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2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2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2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2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2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72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72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2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2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72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72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2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2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2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2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2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2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2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2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72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2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2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2BF"/>
  </w:style>
  <w:style w:type="paragraph" w:styleId="TableofFigures">
    <w:name w:val="table of figures"/>
    <w:basedOn w:val="Normal"/>
    <w:next w:val="Normal"/>
    <w:semiHidden/>
    <w:rsid w:val="007972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2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72BF"/>
    <w:rPr>
      <w:rFonts w:ascii="Wingdings" w:hAnsi="Wingdings"/>
    </w:rPr>
  </w:style>
  <w:style w:type="paragraph" w:customStyle="1" w:styleId="TableHeading">
    <w:name w:val="Table Heading"/>
    <w:basedOn w:val="HeadingBase"/>
    <w:rsid w:val="007972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2BF"/>
    <w:rPr>
      <w:color w:val="0033CC"/>
      <w:u w:val="none"/>
    </w:rPr>
  </w:style>
  <w:style w:type="paragraph" w:customStyle="1" w:styleId="BodyTextRight">
    <w:name w:val="Body Text Right"/>
    <w:basedOn w:val="BodyText"/>
    <w:rsid w:val="007972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2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2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2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2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2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2BF"/>
    <w:rPr>
      <w:sz w:val="32"/>
    </w:rPr>
  </w:style>
  <w:style w:type="paragraph" w:customStyle="1" w:styleId="HeadingProcedure">
    <w:name w:val="Heading Procedure"/>
    <w:basedOn w:val="HeadingBase"/>
    <w:next w:val="Normal"/>
    <w:rsid w:val="007972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2BF"/>
    <w:pPr>
      <w:spacing w:before="60" w:after="60"/>
    </w:pPr>
  </w:style>
  <w:style w:type="paragraph" w:styleId="ListContinue">
    <w:name w:val="List Continue"/>
    <w:basedOn w:val="List"/>
    <w:rsid w:val="007972BF"/>
    <w:pPr>
      <w:ind w:firstLine="0"/>
    </w:pPr>
  </w:style>
  <w:style w:type="paragraph" w:customStyle="1" w:styleId="ListNote">
    <w:name w:val="List Note"/>
    <w:basedOn w:val="List"/>
    <w:rsid w:val="007972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2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2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2BF"/>
    <w:rPr>
      <w:rFonts w:ascii="Courier New" w:hAnsi="Courier New"/>
    </w:rPr>
  </w:style>
  <w:style w:type="paragraph" w:customStyle="1" w:styleId="NoteBullet">
    <w:name w:val="Note Bullet"/>
    <w:basedOn w:val="Note"/>
    <w:rsid w:val="007972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2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2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2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2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72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2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2BF"/>
    <w:rPr>
      <w:b/>
      <w:smallCaps/>
    </w:rPr>
  </w:style>
  <w:style w:type="paragraph" w:customStyle="1" w:styleId="TableListNumber">
    <w:name w:val="Table List Number"/>
    <w:basedOn w:val="ListNumber"/>
    <w:rsid w:val="007972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2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2BF"/>
    <w:pPr>
      <w:numPr>
        <w:numId w:val="8"/>
      </w:numPr>
    </w:pPr>
  </w:style>
  <w:style w:type="paragraph" w:customStyle="1" w:styleId="ListAlpha2">
    <w:name w:val="List Alpha 2"/>
    <w:basedOn w:val="List2"/>
    <w:rsid w:val="007972BF"/>
    <w:pPr>
      <w:numPr>
        <w:numId w:val="7"/>
      </w:numPr>
    </w:pPr>
  </w:style>
  <w:style w:type="paragraph" w:styleId="List2">
    <w:name w:val="List 2"/>
    <w:basedOn w:val="BodyText"/>
    <w:rsid w:val="007972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2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2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2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2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2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72BF"/>
    <w:pPr>
      <w:numPr>
        <w:numId w:val="3"/>
      </w:numPr>
    </w:pPr>
  </w:style>
  <w:style w:type="paragraph" w:styleId="ListContinue2">
    <w:name w:val="List Continue 2"/>
    <w:basedOn w:val="List2"/>
    <w:rsid w:val="007972BF"/>
    <w:pPr>
      <w:ind w:firstLine="0"/>
    </w:pPr>
  </w:style>
  <w:style w:type="paragraph" w:styleId="ListContinue3">
    <w:name w:val="List Continue 3"/>
    <w:basedOn w:val="List3"/>
    <w:rsid w:val="007972BF"/>
    <w:pPr>
      <w:ind w:left="1021" w:firstLine="0"/>
    </w:pPr>
  </w:style>
  <w:style w:type="paragraph" w:styleId="ListContinue4">
    <w:name w:val="List Continue 4"/>
    <w:basedOn w:val="List4"/>
    <w:rsid w:val="007972BF"/>
    <w:pPr>
      <w:ind w:firstLine="0"/>
    </w:pPr>
  </w:style>
  <w:style w:type="paragraph" w:styleId="ListContinue5">
    <w:name w:val="List Continue 5"/>
    <w:basedOn w:val="List5"/>
    <w:rsid w:val="007972BF"/>
    <w:pPr>
      <w:ind w:firstLine="0"/>
    </w:pPr>
  </w:style>
  <w:style w:type="paragraph" w:styleId="ListNumber3">
    <w:name w:val="List Number 3"/>
    <w:basedOn w:val="List3"/>
    <w:rsid w:val="007972BF"/>
    <w:pPr>
      <w:numPr>
        <w:numId w:val="4"/>
      </w:numPr>
    </w:pPr>
  </w:style>
  <w:style w:type="paragraph" w:styleId="ListNumber4">
    <w:name w:val="List Number 4"/>
    <w:basedOn w:val="List4"/>
    <w:rsid w:val="007972BF"/>
    <w:pPr>
      <w:numPr>
        <w:numId w:val="5"/>
      </w:numPr>
    </w:pPr>
  </w:style>
  <w:style w:type="paragraph" w:styleId="ListNumber5">
    <w:name w:val="List Number 5"/>
    <w:basedOn w:val="List5"/>
    <w:rsid w:val="007972BF"/>
    <w:pPr>
      <w:numPr>
        <w:numId w:val="6"/>
      </w:numPr>
    </w:pPr>
  </w:style>
  <w:style w:type="paragraph" w:styleId="BlockText">
    <w:name w:val="Block Text"/>
    <w:basedOn w:val="Normal"/>
    <w:rsid w:val="007972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2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2BF"/>
    <w:rPr>
      <w:sz w:val="16"/>
      <w:vertAlign w:val="superscript"/>
    </w:rPr>
  </w:style>
  <w:style w:type="character" w:customStyle="1" w:styleId="Symbols">
    <w:name w:val="Symbols"/>
    <w:basedOn w:val="DefaultParagraphFont"/>
    <w:rsid w:val="007972BF"/>
    <w:rPr>
      <w:rFonts w:ascii="Symbol" w:hAnsi="Symbol"/>
    </w:rPr>
  </w:style>
  <w:style w:type="character" w:customStyle="1" w:styleId="MenuOptions">
    <w:name w:val="Menu Options"/>
    <w:basedOn w:val="DefaultParagraphFont"/>
    <w:rsid w:val="007972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2BF"/>
    <w:rPr>
      <w:b/>
    </w:rPr>
  </w:style>
  <w:style w:type="character" w:customStyle="1" w:styleId="Underlined">
    <w:name w:val="Underlined"/>
    <w:basedOn w:val="DefaultParagraphFont"/>
    <w:rsid w:val="007972BF"/>
    <w:rPr>
      <w:u w:val="single"/>
    </w:rPr>
  </w:style>
  <w:style w:type="paragraph" w:customStyle="1" w:styleId="TableBodyTextRight">
    <w:name w:val="Table Body Text Right"/>
    <w:basedOn w:val="TableBodyText"/>
    <w:rsid w:val="007972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2BF"/>
    <w:rPr>
      <w:sz w:val="18"/>
    </w:rPr>
  </w:style>
  <w:style w:type="paragraph" w:customStyle="1" w:styleId="BodySmallRight">
    <w:name w:val="Body Small Right"/>
    <w:basedOn w:val="BodyTextRight"/>
    <w:rsid w:val="007972BF"/>
    <w:rPr>
      <w:sz w:val="18"/>
      <w:szCs w:val="18"/>
    </w:rPr>
  </w:style>
  <w:style w:type="paragraph" w:customStyle="1" w:styleId="MarginEdition">
    <w:name w:val="Margin Edition"/>
    <w:basedOn w:val="MarginNote"/>
    <w:rsid w:val="007972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2BF"/>
    <w:rPr>
      <w:sz w:val="2"/>
      <w:szCs w:val="2"/>
    </w:rPr>
  </w:style>
  <w:style w:type="character" w:customStyle="1" w:styleId="Small">
    <w:name w:val="Small"/>
    <w:basedOn w:val="DefaultParagraphFont"/>
    <w:rsid w:val="007972BF"/>
    <w:rPr>
      <w:sz w:val="16"/>
    </w:rPr>
  </w:style>
  <w:style w:type="paragraph" w:customStyle="1" w:styleId="WideTable">
    <w:name w:val="Wide Table"/>
    <w:basedOn w:val="Normal"/>
    <w:rsid w:val="007972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2BF"/>
  </w:style>
  <w:style w:type="paragraph" w:styleId="Quote">
    <w:name w:val="Quote"/>
    <w:basedOn w:val="Heading1"/>
    <w:link w:val="QuoteChar"/>
    <w:qFormat/>
    <w:rsid w:val="007972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2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2BF"/>
    <w:pPr>
      <w:pageBreakBefore/>
    </w:pPr>
  </w:style>
  <w:style w:type="paragraph" w:customStyle="1" w:styleId="Border">
    <w:name w:val="Border"/>
    <w:basedOn w:val="Normal"/>
    <w:qFormat/>
    <w:rsid w:val="007972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2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2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2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2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2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2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2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2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2BF"/>
    <w:rPr>
      <w:u w:val="single"/>
    </w:rPr>
  </w:style>
  <w:style w:type="character" w:customStyle="1" w:styleId="BoldandItalics">
    <w:name w:val="Bold and Italics"/>
    <w:qFormat/>
    <w:rsid w:val="007972BF"/>
    <w:rPr>
      <w:b/>
      <w:i/>
      <w:u w:val="none"/>
    </w:rPr>
  </w:style>
  <w:style w:type="paragraph" w:styleId="BalloonText">
    <w:name w:val="Balloon Text"/>
    <w:basedOn w:val="Normal"/>
    <w:link w:val="BalloonTextChar"/>
    <w:rsid w:val="007972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2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2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2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2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2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2BF"/>
    <w:pPr>
      <w:spacing w:before="0" w:after="0"/>
    </w:pPr>
  </w:style>
  <w:style w:type="paragraph" w:customStyle="1" w:styleId="BodyTextBold">
    <w:name w:val="Body Text Bold"/>
    <w:basedOn w:val="BodyText"/>
    <w:qFormat/>
    <w:rsid w:val="007972BF"/>
    <w:rPr>
      <w:b/>
    </w:rPr>
  </w:style>
  <w:style w:type="character" w:styleId="Hyperlink">
    <w:name w:val="Hyperlink"/>
    <w:basedOn w:val="DefaultParagraphFont"/>
    <w:uiPriority w:val="99"/>
    <w:unhideWhenUsed/>
    <w:rsid w:val="006D25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3452</Characters>
  <Application>Microsoft Office Word</Application>
  <DocSecurity>0</DocSecurity>
  <Lines>150</Lines>
  <Paragraphs>93</Paragraphs>
  <ScaleCrop>false</ScaleCrop>
  <Company>Author-it Software Corporation Ltd.</Company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ICTGAM530 Develop and implement physics in a 3-D digital game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2019-09-02T01:22:00Z</dcterms:created>
  <dcterms:modified xsi:type="dcterms:W3CDTF">2019-09-02T01:22:00Z</dcterms:modified>
</cp:coreProperties>
</file>