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E2D" w:rsidP="003D1E2D">
      <w:pPr>
        <w:pStyle w:val="Title"/>
      </w:pPr>
      <w:r>
        <w:fldChar w:fldCharType="begin"/>
      </w:r>
      <w:r>
        <w:instrText xml:space="preserve"> TITLE   \* MERGEFORMAT </w:instrText>
      </w:r>
      <w:r>
        <w:fldChar w:fldCharType="separate"/>
      </w:r>
      <w:r>
        <w:t>ICTGAM522 Complete digital editing for the 3-D and digital effects environment</w:t>
      </w:r>
      <w:r>
        <w:fldChar w:fldCharType="end"/>
      </w:r>
    </w:p>
    <w:p w:rsidR="003D1E2D" w:rsidP="003D1E2D">
      <w:pPr>
        <w:pStyle w:val="Version"/>
        <w:sectPr w:rsidSect="00AF35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543" w:rsidP="00AF3543">
      <w:pPr>
        <w:pStyle w:val="SuperHeading"/>
      </w:pPr>
      <w:r w:rsidRPr="00AF3543">
        <w:t>ICTGAM522 Complete digital editing for the 3-D and digital effects environment</w:t>
      </w:r>
    </w:p>
    <w:p w:rsidR="00000000" w:rsidRPr="00AF3543" w:rsidP="00AF3543">
      <w:pPr>
        <w:pStyle w:val="Heading1"/>
      </w:pPr>
      <w:bookmarkStart w:id="1" w:name="O_678203"/>
      <w:bookmarkEnd w:id="1"/>
      <w:r w:rsidRPr="00AF3543">
        <w:t>Modification History</w:t>
      </w:r>
    </w:p>
    <w:tbl>
      <w:tblPr>
        <w:tblW w:w="0" w:type="auto"/>
        <w:tblLayout w:type="fixed"/>
        <w:tblCellMar>
          <w:left w:w="62" w:type="dxa"/>
          <w:right w:w="62" w:type="dxa"/>
        </w:tblCellMar>
        <w:tblLook w:val="0000"/>
      </w:tblPr>
      <w:tblGrid>
        <w:gridCol w:w="3091"/>
        <w:gridCol w:w="5873"/>
      </w:tblGrid>
      <w:tr w:rsidTr="00AF3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SpecialBold"/>
              </w:rPr>
              <w:t>Comments</w:t>
            </w:r>
          </w:p>
        </w:tc>
      </w:tr>
      <w:tr w:rsidTr="00AF3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This version first released with ICT Information and Communications Technology Training Package Version 1.0.</w:t>
            </w:r>
          </w:p>
        </w:tc>
      </w:tr>
    </w:tbl>
    <w:p w:rsidR="00000000" w:rsidRPr="00AF3543" w:rsidP="00AF3543">
      <w:pPr>
        <w:pStyle w:val="BodyText"/>
      </w:pPr>
    </w:p>
    <w:p w:rsidR="00000000" w:rsidRPr="00AF3543" w:rsidP="00AF3543">
      <w:pPr>
        <w:pStyle w:val="AllowPageBreak"/>
      </w:pPr>
    </w:p>
    <w:p w:rsidR="00000000" w:rsidRPr="00AF3543" w:rsidP="00AF3543">
      <w:pPr>
        <w:pStyle w:val="Heading1"/>
      </w:pPr>
      <w:bookmarkStart w:id="2" w:name="O_678204"/>
      <w:bookmarkEnd w:id="2"/>
      <w:r w:rsidRPr="00AF3543">
        <w:t>Application</w:t>
      </w:r>
    </w:p>
    <w:p w:rsidR="00000000" w:rsidRPr="00AF3543" w:rsidP="003D1E2D">
      <w:pPr>
        <w:pStyle w:val="BodyText"/>
      </w:pPr>
      <w:r w:rsidRPr="00AF3543">
        <w:t>This unit describes the skills and knowledge required to edit a sequence in a 3-D environment, and finalise the edit in an appropriate video format.</w:t>
      </w:r>
    </w:p>
    <w:p w:rsidR="00000000" w:rsidRPr="00AF3543" w:rsidP="003D1E2D">
      <w:pPr>
        <w:pStyle w:val="BodyText"/>
      </w:pPr>
      <w:r w:rsidRPr="00AF3543">
        <w:t xml:space="preserve">It applies to individuals with high-level technical and communication skills </w:t>
      </w:r>
      <w:r w:rsidRPr="00AF3543">
        <w:t>working as concept artists, game designers, games programmers, animators and other personnel working in the game development industry.</w:t>
      </w:r>
    </w:p>
    <w:p w:rsidR="00000000" w:rsidRPr="00AF3543" w:rsidP="003D1E2D">
      <w:pPr>
        <w:pStyle w:val="BodyText"/>
      </w:pPr>
      <w:r w:rsidRPr="00AF3543">
        <w:t>No licensing, legislative or certification requirements apply to this unit at the time of publication.</w:t>
      </w:r>
    </w:p>
    <w:p w:rsidR="00000000" w:rsidRPr="00AF3543" w:rsidP="00AF3543">
      <w:pPr>
        <w:pStyle w:val="Heading1"/>
      </w:pPr>
      <w:bookmarkStart w:id="3" w:name="O_678207"/>
      <w:bookmarkEnd w:id="3"/>
      <w:r w:rsidRPr="00AF3543">
        <w:t>Unit Sector</w:t>
      </w:r>
    </w:p>
    <w:p w:rsidR="00000000" w:rsidRPr="00AF3543" w:rsidP="003D1E2D">
      <w:pPr>
        <w:pStyle w:val="BodyText"/>
      </w:pPr>
      <w:r w:rsidRPr="00AF3543">
        <w:t>Game development</w:t>
      </w:r>
    </w:p>
    <w:p w:rsidR="00000000" w:rsidRPr="00AF3543" w:rsidP="00AF3543">
      <w:pPr>
        <w:pStyle w:val="Heading1"/>
      </w:pPr>
      <w:bookmarkStart w:id="4" w:name="O_678208"/>
      <w:bookmarkEnd w:id="4"/>
      <w:r w:rsidRPr="00AF3543">
        <w:t>Elements and Performance Criteria</w:t>
      </w:r>
    </w:p>
    <w:tbl>
      <w:tblPr>
        <w:tblW w:w="9236" w:type="dxa"/>
        <w:tblLayout w:type="fixed"/>
        <w:tblCellMar>
          <w:left w:w="62" w:type="dxa"/>
          <w:right w:w="62" w:type="dxa"/>
        </w:tblCellMar>
        <w:tblLook w:val="0000"/>
      </w:tblPr>
      <w:tblGrid>
        <w:gridCol w:w="2645"/>
        <w:gridCol w:w="6591"/>
      </w:tblGrid>
      <w:tr w:rsidTr="00AF354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SpecialBold"/>
              </w:rPr>
              <w:t>PERFORMANCE CRITERIA</w:t>
            </w:r>
          </w:p>
        </w:tc>
      </w:tr>
      <w:tr w:rsidTr="00AF354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Emphasis"/>
              </w:rPr>
              <w:t>Performance criteria describe the performance needed to demonstrate achievement of the element.</w:t>
            </w:r>
          </w:p>
        </w:tc>
      </w:tr>
      <w:tr w:rsidTr="00AF35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1. Research the digital editing techniques and software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1.1 Research industry-standard digital editing techniques</w:t>
            </w:r>
          </w:p>
          <w:p w:rsidR="00000000" w:rsidRPr="00AF3543" w:rsidP="00AF3543">
            <w:pPr>
              <w:pStyle w:val="BodyText"/>
            </w:pPr>
            <w:r w:rsidRPr="00AF3543">
              <w:t>1.2 Determine the suitable techniques to apply in various scenarios</w:t>
            </w:r>
          </w:p>
          <w:p w:rsidR="00000000" w:rsidRPr="00AF3543" w:rsidP="00AF3543">
            <w:pPr>
              <w:pStyle w:val="BodyText"/>
            </w:pPr>
            <w:r w:rsidRPr="00AF3543">
              <w:t>1.3 Research the available digital editing software used in the industry</w:t>
            </w:r>
          </w:p>
          <w:p w:rsidR="00000000" w:rsidP="00AF3543">
            <w:pPr>
              <w:pStyle w:val="BodyText"/>
              <w:rPr>
                <w:lang w:val="en-NZ"/>
              </w:rPr>
            </w:pPr>
            <w:r w:rsidRPr="00AF3543">
              <w:t>1</w:t>
            </w:r>
            <w:r w:rsidRPr="00AF3543">
              <w:t xml:space="preserve">.4 Identify the technical limitations, and constraints, of rendering </w:t>
            </w:r>
            <w:r w:rsidRPr="00AF3543">
              <w:t>and editing processes</w:t>
            </w:r>
          </w:p>
        </w:tc>
      </w:tr>
      <w:tr w:rsidTr="00AF35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2. Obtain or create the 3-D animation sequence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2.1 Obtain or create a 3-D animation sequence in frames</w:t>
            </w:r>
          </w:p>
          <w:p w:rsidR="00000000" w:rsidRPr="00AF3543" w:rsidP="00AF3543">
            <w:pPr>
              <w:pStyle w:val="BodyText"/>
            </w:pPr>
            <w:r w:rsidRPr="00AF3543">
              <w:t>2.2 Obtain or create a storyboard for the sequence</w:t>
            </w:r>
          </w:p>
          <w:p w:rsidR="00000000" w:rsidP="00AF3543">
            <w:pPr>
              <w:pStyle w:val="BodyText"/>
              <w:rPr>
                <w:lang w:val="en-NZ"/>
              </w:rPr>
            </w:pPr>
            <w:r w:rsidRPr="00AF3543">
              <w:t>2.3 Use a suitable naming scheme for the rendered frames, and organise the files into a folder structure</w:t>
            </w:r>
          </w:p>
        </w:tc>
      </w:tr>
      <w:tr w:rsidTr="00AF35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3. Apply digital editing techniques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3.1 Edit the rendered frames, and any additional graphics, into the sequence outlined in the storyboard</w:t>
            </w:r>
          </w:p>
          <w:p w:rsidR="00000000" w:rsidRPr="00AF3543" w:rsidP="00AF3543">
            <w:pPr>
              <w:pStyle w:val="BodyText"/>
            </w:pPr>
            <w:r w:rsidRPr="00AF3543">
              <w:t xml:space="preserve">3.2 Apply </w:t>
            </w:r>
            <w:r w:rsidRPr="00AF3543">
              <w:t>program functions to create and insert graphics, transitions and special effects into the animation</w:t>
            </w:r>
          </w:p>
          <w:p w:rsidR="00000000" w:rsidRPr="00AF3543" w:rsidP="00AF3543">
            <w:pPr>
              <w:pStyle w:val="BodyText"/>
            </w:pPr>
            <w:r w:rsidRPr="00AF3543">
              <w:t>3.3 Implement sounds and music at the appropriate frame locations</w:t>
            </w:r>
          </w:p>
          <w:p w:rsidR="00000000" w:rsidP="00AF3543">
            <w:pPr>
              <w:pStyle w:val="BodyText"/>
              <w:rPr>
                <w:lang w:val="en-NZ"/>
              </w:rPr>
            </w:pPr>
            <w:r w:rsidRPr="00AF3543">
              <w:t>3.4 Ensure that efficient file management is maintained during the editing process</w:t>
            </w:r>
          </w:p>
        </w:tc>
      </w:tr>
      <w:tr w:rsidTr="00AF354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4. Fin</w:t>
            </w:r>
            <w:r w:rsidRPr="00AF3543">
              <w:t>alise a digitally edited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4.1 Use editing software to resolve any sound or transition errors</w:t>
            </w:r>
          </w:p>
          <w:p w:rsidR="00000000" w:rsidRPr="00AF3543" w:rsidP="00AF3543">
            <w:pPr>
              <w:pStyle w:val="BodyText"/>
            </w:pPr>
            <w:r w:rsidRPr="00AF3543">
              <w:t>4.2 Evaluate the final edit</w:t>
            </w:r>
          </w:p>
          <w:p w:rsidR="00000000" w:rsidRPr="00AF3543" w:rsidP="00AF3543">
            <w:pPr>
              <w:pStyle w:val="BodyText"/>
            </w:pPr>
            <w:r w:rsidRPr="00AF3543">
              <w:t>4.3 Present the finalised edit to the relevant personnel, in an appropriate video format</w:t>
            </w:r>
          </w:p>
          <w:p w:rsidR="00000000" w:rsidRPr="00AF3543" w:rsidP="00AF3543">
            <w:pPr>
              <w:pStyle w:val="BodyText"/>
            </w:pPr>
            <w:r w:rsidRPr="00AF3543">
              <w:t>4.4 Receive and incorporate the feed</w:t>
            </w:r>
            <w:r w:rsidRPr="00AF3543">
              <w:t>back</w:t>
            </w:r>
          </w:p>
        </w:tc>
      </w:tr>
    </w:tbl>
    <w:p w:rsidR="00000000" w:rsidRPr="00AF3543" w:rsidP="00AF3543">
      <w:pPr>
        <w:pStyle w:val="BodyText"/>
      </w:pPr>
    </w:p>
    <w:p w:rsidR="00000000" w:rsidRPr="00AF3543" w:rsidP="00AF3543">
      <w:pPr>
        <w:pStyle w:val="AllowPageBreak"/>
      </w:pPr>
    </w:p>
    <w:p w:rsidR="00000000" w:rsidRPr="00AF3543" w:rsidP="00AF3543">
      <w:pPr>
        <w:pStyle w:val="Heading1"/>
      </w:pPr>
      <w:bookmarkStart w:id="5" w:name="O_678209"/>
      <w:bookmarkEnd w:id="5"/>
      <w:r w:rsidRPr="00AF3543">
        <w:t>Foundation Skills</w:t>
      </w:r>
    </w:p>
    <w:p w:rsidR="00000000" w:rsidRPr="003D1E2D" w:rsidP="003D1E2D">
      <w:pPr>
        <w:pStyle w:val="BodyText"/>
        <w:rPr>
          <w:i/>
        </w:rPr>
      </w:pPr>
      <w:r w:rsidRPr="003D1E2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SpecialBold"/>
              </w:rPr>
              <w:t>Description</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ListBullet"/>
              <w:rPr>
                <w:lang w:val="en-NZ"/>
              </w:rPr>
            </w:pPr>
            <w:r w:rsidRPr="00AF3543">
              <w:t>Interprets analyses and comprehends briefs, documents and conceptual information, to inform job requirements</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2.2, 2.3, 4.4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ListBullet"/>
            </w:pPr>
            <w:r w:rsidRPr="00AF3543">
              <w:t>Develops readily-understood games, technical design and instructional documentation, using programming or industry-specific</w:t>
            </w:r>
            <w:r w:rsidRPr="00AF3543">
              <w:t xml:space="preserve"> language</w:t>
            </w:r>
          </w:p>
          <w:p w:rsidR="00000000" w:rsidP="00AF3543">
            <w:pPr>
              <w:pStyle w:val="ListBullet"/>
              <w:rPr>
                <w:lang w:val="en-NZ"/>
              </w:rPr>
            </w:pPr>
            <w:r w:rsidRPr="00AF3543">
              <w:t>Transforms creative ideas for specific audiences, using clear and detailed language</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1.2, 4.3, 4.4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ListBullet"/>
            </w:pPr>
            <w:r w:rsidRPr="00AF3543">
              <w:t>Speaks clearly and concisely, converting highly technical language and terminology to plain English, when providing information</w:t>
            </w:r>
          </w:p>
          <w:p w:rsidR="00000000" w:rsidRPr="00AF3543" w:rsidP="00AF3543">
            <w:pPr>
              <w:pStyle w:val="ListBullet"/>
            </w:pPr>
            <w:r w:rsidRPr="00AF3543">
              <w:t>Elicits information using effective listening and open questioning techniques</w:t>
            </w:r>
          </w:p>
          <w:p w:rsidR="00000000" w:rsidP="00AF3543">
            <w:pPr>
              <w:pStyle w:val="ListBullet"/>
              <w:rPr>
                <w:lang w:val="en-NZ"/>
              </w:rPr>
            </w:pPr>
            <w:r w:rsidRPr="00AF3543">
              <w:t>Provides practical advice, support, and feedback to colleagues and management</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2.1, 3.1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ListBullet"/>
              <w:rPr>
                <w:lang w:val="en-NZ"/>
              </w:rPr>
            </w:pPr>
            <w:r w:rsidRPr="00AF3543">
              <w:t>Uses whole numbers, decimals and percentages when manipulating measurement, sca</w:t>
            </w:r>
            <w:r w:rsidRPr="00AF3543">
              <w:t>le, ratio, coordinates, colour, shading and other elements of a 3-D environment</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ListBullet"/>
              <w:rPr>
                <w:lang w:val="en-NZ"/>
              </w:rPr>
            </w:pPr>
            <w:r w:rsidRPr="00AF3543">
              <w:t>Recognises and applies the protocols governing what to communicate, with whom and how, when presenting work to others for feedback</w:t>
            </w:r>
          </w:p>
        </w:tc>
      </w:tr>
      <w:tr w:rsidTr="00AF354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1.1, 1.2, 1.3, 1.4, 2.1, 2.2, 2.3, 3.1, 3.2, 3.3, 3.4, 4.1, 4.2, 4.3, 4.4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ListBullet"/>
            </w:pPr>
            <w:r w:rsidRPr="00AF3543">
              <w:t>Takes responsibility for planning, organising and implementing tasks required to achieve required outcomes</w:t>
            </w:r>
          </w:p>
          <w:p w:rsidR="00000000" w:rsidRPr="00AF3543" w:rsidP="00AF3543">
            <w:pPr>
              <w:pStyle w:val="ListBullet"/>
            </w:pPr>
            <w:r w:rsidRPr="00AF3543">
              <w:t>Implements actions as per the plan, making slight adjust</w:t>
            </w:r>
            <w:r w:rsidRPr="00AF3543">
              <w:t>ments if necessary and addressing some unexpected issues</w:t>
            </w:r>
          </w:p>
          <w:p w:rsidR="00000000" w:rsidRPr="00AF3543" w:rsidP="00AF3543">
            <w:pPr>
              <w:pStyle w:val="ListBullet"/>
            </w:pPr>
            <w:r w:rsidRPr="00AF3543">
              <w:t>Makes a range of critical and non-critical decisions in relatively complex situations</w:t>
            </w:r>
          </w:p>
          <w:p w:rsidR="00000000" w:rsidRPr="00AF3543" w:rsidP="00AF3543">
            <w:pPr>
              <w:pStyle w:val="ListBullet"/>
            </w:pPr>
            <w:r w:rsidRPr="00AF3543">
              <w:t>Uses analytical processes to decide on a course of action, establishing criteria for evaluating options, and taki</w:t>
            </w:r>
            <w:r w:rsidRPr="00AF3543">
              <w:t>ng a range of factors into account</w:t>
            </w:r>
          </w:p>
          <w:p w:rsidR="00000000" w:rsidRPr="00AF3543" w:rsidP="00AF3543">
            <w:pPr>
              <w:pStyle w:val="ListBullet"/>
            </w:pPr>
            <w:r w:rsidRPr="00AF3543">
              <w:t>Utilises a broad range of features within editing software applications for specific purposes</w:t>
            </w:r>
          </w:p>
          <w:p w:rsidR="00000000" w:rsidRPr="00AF3543" w:rsidP="00AF3543">
            <w:pPr>
              <w:pStyle w:val="ListBullet"/>
            </w:pPr>
            <w:r w:rsidRPr="00AF3543">
              <w:t>Manages and maintains files in a variety of storage media and formats</w:t>
            </w:r>
          </w:p>
        </w:tc>
      </w:tr>
    </w:tbl>
    <w:p w:rsidR="00000000" w:rsidRPr="00AF3543" w:rsidP="00AF3543">
      <w:pPr>
        <w:pStyle w:val="BodyText"/>
      </w:pPr>
    </w:p>
    <w:p w:rsidR="00000000" w:rsidRPr="00AF3543" w:rsidP="00AF3543">
      <w:pPr>
        <w:pStyle w:val="AllowPageBreak"/>
      </w:pPr>
    </w:p>
    <w:p w:rsidR="00000000" w:rsidRPr="00AF3543" w:rsidP="00AF3543">
      <w:pPr>
        <w:pStyle w:val="Heading1"/>
      </w:pPr>
      <w:bookmarkStart w:id="6" w:name="O_678211"/>
      <w:bookmarkEnd w:id="6"/>
      <w:r w:rsidRPr="00AF3543">
        <w:t>Unit Mapping Information</w:t>
      </w:r>
    </w:p>
    <w:tbl>
      <w:tblPr>
        <w:tblW w:w="0" w:type="auto"/>
        <w:tblLayout w:type="fixed"/>
        <w:tblCellMar>
          <w:left w:w="62" w:type="dxa"/>
          <w:right w:w="62" w:type="dxa"/>
        </w:tblCellMar>
        <w:tblLook w:val="0000"/>
      </w:tblPr>
      <w:tblGrid>
        <w:gridCol w:w="2355"/>
        <w:gridCol w:w="2160"/>
        <w:gridCol w:w="2295"/>
        <w:gridCol w:w="2295"/>
      </w:tblGrid>
      <w:tr w:rsidTr="00AF354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Code and title</w:t>
            </w:r>
          </w:p>
          <w:p w:rsidR="00000000" w:rsidRPr="00AF3543" w:rsidP="00AF3543">
            <w:pPr>
              <w:pStyle w:val="BodyText"/>
            </w:pPr>
            <w:r w:rsidRPr="00AF354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Code and title</w:t>
            </w:r>
          </w:p>
          <w:p w:rsidR="00000000" w:rsidRPr="00AF3543" w:rsidP="00AF3543">
            <w:pPr>
              <w:pStyle w:val="BodyText"/>
            </w:pPr>
            <w:r w:rsidRPr="00AF354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SpecialBold"/>
              </w:rPr>
              <w:t>Equivalence status</w:t>
            </w:r>
          </w:p>
        </w:tc>
      </w:tr>
      <w:tr w:rsidTr="00AF354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ICTGAM522 Complete digital editing for the 3-D and digital effects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ICAGAM522A Complete digital editing for the 3-D and digital effects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Updat</w:t>
            </w:r>
            <w:r w:rsidRPr="00AF3543">
              <w: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Equivalent unit</w:t>
            </w:r>
          </w:p>
        </w:tc>
      </w:tr>
    </w:tbl>
    <w:p w:rsidR="00000000" w:rsidRPr="00AF3543" w:rsidP="00AF3543">
      <w:pPr>
        <w:pStyle w:val="BodyText"/>
      </w:pPr>
    </w:p>
    <w:p w:rsidR="00000000" w:rsidRPr="00AF3543" w:rsidP="00AF3543">
      <w:pPr>
        <w:pStyle w:val="AllowPageBreak"/>
      </w:pPr>
    </w:p>
    <w:p w:rsidR="00000000" w:rsidRPr="00AF3543" w:rsidP="00AF3543">
      <w:pPr>
        <w:pStyle w:val="Heading1"/>
      </w:pPr>
      <w:bookmarkStart w:id="7" w:name="O_678218"/>
      <w:bookmarkEnd w:id="7"/>
      <w:r w:rsidRPr="00AF3543">
        <w:t>Links</w:t>
      </w:r>
    </w:p>
    <w:p w:rsidR="00000000" w:rsidRPr="00AF3543" w:rsidP="003D1E2D">
      <w:pPr>
        <w:pStyle w:val="BodyText"/>
      </w:pPr>
      <w:r w:rsidRPr="00AF35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35FC">
        <w:rPr>
          <w:rStyle w:val="Hyperlink"/>
        </w:rPr>
        <w:t>https://vetnet.gov.au/Pages/TrainingDocs.aspx?q=a53af4e4-b400-484e-b778-71c9e9d6aff2</w:t>
      </w:r>
      <w:r>
        <w:fldChar w:fldCharType="end"/>
      </w:r>
    </w:p>
    <w:p w:rsidR="00000000" w:rsidRPr="00AF3543" w:rsidP="003D1E2D">
      <w:pPr>
        <w:pStyle w:val="BodyText"/>
        <w:sectPr w:rsidSect="00AF3543">
          <w:headerReference w:type="default" r:id="rId10"/>
          <w:footerReference w:type="default" r:id="rId11"/>
          <w:pgSz w:w="11908" w:h="16833"/>
          <w:pgMar w:top="1702" w:right="1418" w:bottom="1702" w:left="1418" w:header="992" w:footer="992" w:gutter="0"/>
          <w:cols w:space="720"/>
          <w:noEndnote/>
          <w:docGrid w:linePitch="299"/>
        </w:sectPr>
      </w:pPr>
    </w:p>
    <w:p w:rsidR="00000000" w:rsidRPr="00AF3543" w:rsidP="00AF3543">
      <w:pPr>
        <w:pStyle w:val="SuperHeading"/>
      </w:pPr>
      <w:r w:rsidRPr="00AF3543">
        <w:t>Assessment Requirements for ICTGAM522 Complete digital editing for the 3-D and digital effects environment</w:t>
      </w:r>
    </w:p>
    <w:p w:rsidR="00000000" w:rsidRPr="00AF3543" w:rsidP="00AF3543">
      <w:pPr>
        <w:pStyle w:val="Heading1"/>
      </w:pPr>
      <w:bookmarkStart w:id="8" w:name="O_678213"/>
      <w:bookmarkEnd w:id="8"/>
      <w:r w:rsidRPr="00AF3543">
        <w:t>Modification History</w:t>
      </w:r>
    </w:p>
    <w:tbl>
      <w:tblPr>
        <w:tblW w:w="0" w:type="auto"/>
        <w:tblLayout w:type="fixed"/>
        <w:tblCellMar>
          <w:left w:w="62" w:type="dxa"/>
          <w:right w:w="62" w:type="dxa"/>
        </w:tblCellMar>
        <w:tblLook w:val="0000"/>
      </w:tblPr>
      <w:tblGrid>
        <w:gridCol w:w="2627"/>
        <w:gridCol w:w="6337"/>
      </w:tblGrid>
      <w:tr w:rsidTr="00AF35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rPr>
                <w:rStyle w:val="SpecialBold"/>
              </w:rPr>
              <w:t>Comments</w:t>
            </w:r>
          </w:p>
        </w:tc>
      </w:tr>
      <w:tr w:rsidTr="00AF354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3543">
            <w:pPr>
              <w:pStyle w:val="BodyText"/>
              <w:rPr>
                <w:lang w:val="en-NZ"/>
              </w:rPr>
            </w:pPr>
            <w:r w:rsidRPr="00AF354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3543" w:rsidP="00AF3543">
            <w:pPr>
              <w:pStyle w:val="BodyText"/>
            </w:pPr>
            <w:r w:rsidRPr="00AF3543">
              <w:t>This version first released with ICT Information and Communicat</w:t>
            </w:r>
            <w:r w:rsidRPr="00AF3543">
              <w:t>ions Technology Training Package Version 1.0.</w:t>
            </w:r>
          </w:p>
        </w:tc>
      </w:tr>
    </w:tbl>
    <w:p w:rsidR="00000000" w:rsidRPr="00AF3543" w:rsidP="00AF3543">
      <w:pPr>
        <w:pStyle w:val="BodyText"/>
      </w:pPr>
    </w:p>
    <w:p w:rsidR="00000000" w:rsidRPr="00AF3543" w:rsidP="00AF3543">
      <w:pPr>
        <w:pStyle w:val="AllowPageBreak"/>
      </w:pPr>
    </w:p>
    <w:p w:rsidR="00000000" w:rsidRPr="00AF3543" w:rsidP="00AF3543">
      <w:pPr>
        <w:pStyle w:val="Heading1"/>
      </w:pPr>
      <w:bookmarkStart w:id="9" w:name="O_678214"/>
      <w:bookmarkEnd w:id="9"/>
      <w:r w:rsidRPr="00AF3543">
        <w:t>Performance Evidence</w:t>
      </w:r>
    </w:p>
    <w:p w:rsidR="00000000" w:rsidRPr="00AF3543" w:rsidP="003D1E2D">
      <w:pPr>
        <w:pStyle w:val="BodyText"/>
      </w:pPr>
      <w:r w:rsidRPr="00AF3543">
        <w:t>Evidence of the ability to:</w:t>
      </w:r>
    </w:p>
    <w:p w:rsidR="00000000" w:rsidRPr="00AF3543" w:rsidP="00AF3543">
      <w:pPr>
        <w:pStyle w:val="ListBullet"/>
      </w:pPr>
      <w:r w:rsidRPr="00AF3543">
        <w:t>use research to identify and select digital editing techniques and software</w:t>
      </w:r>
    </w:p>
    <w:p w:rsidR="00000000" w:rsidRPr="00AF3543" w:rsidP="00AF3543">
      <w:pPr>
        <w:pStyle w:val="ListBullet"/>
      </w:pPr>
      <w:r w:rsidRPr="00AF3543">
        <w:t>edit a 3-D sequence by inserting graphics, special effects, sounds and music according to a storyboard, and store all files efficiently</w:t>
      </w:r>
    </w:p>
    <w:p w:rsidR="00000000" w:rsidRPr="00AF3543" w:rsidP="00AF3543">
      <w:pPr>
        <w:pStyle w:val="ListBullet"/>
      </w:pPr>
      <w:r w:rsidRPr="00AF3543">
        <w:t>use editing software, and feedback from others, to develop a final version in an appropriate video format.</w:t>
      </w:r>
    </w:p>
    <w:p w:rsidR="00000000" w:rsidRPr="00AF3543" w:rsidP="00AF3543">
      <w:pPr>
        <w:pStyle w:val="BodyText"/>
      </w:pPr>
    </w:p>
    <w:p w:rsidR="00000000" w:rsidRPr="00AF3543" w:rsidP="003D1E2D">
      <w:pPr>
        <w:pStyle w:val="BodyText"/>
      </w:pPr>
      <w:r w:rsidRPr="00AF3543">
        <w:t>Note: If a s</w:t>
      </w:r>
      <w:r w:rsidRPr="00AF3543">
        <w:t>pecific volume or frequency is not stated, then evidence must be provided at least once.</w:t>
      </w:r>
    </w:p>
    <w:p w:rsidR="00000000" w:rsidRPr="00AF3543" w:rsidP="00AF3543">
      <w:pPr>
        <w:pStyle w:val="Heading1"/>
      </w:pPr>
      <w:bookmarkStart w:id="10" w:name="O_678215"/>
      <w:bookmarkEnd w:id="10"/>
      <w:r w:rsidRPr="00AF3543">
        <w:t>Knowledge Evidence</w:t>
      </w:r>
    </w:p>
    <w:p w:rsidR="00000000" w:rsidRPr="00AF3543" w:rsidP="003D1E2D">
      <w:pPr>
        <w:pStyle w:val="BodyText"/>
      </w:pPr>
      <w:r w:rsidRPr="00AF3543">
        <w:t>To complete the unit requirements safely and effectively, the individual must:</w:t>
      </w:r>
    </w:p>
    <w:p w:rsidR="00000000" w:rsidRPr="00AF3543" w:rsidP="00AF3543">
      <w:pPr>
        <w:pStyle w:val="ListBullet"/>
      </w:pPr>
      <w:r w:rsidRPr="00AF3543">
        <w:t>explain digital editing and rendering processes and</w:t>
      </w:r>
      <w:r w:rsidRPr="00AF3543">
        <w:t xml:space="preserve"> techniques</w:t>
      </w:r>
    </w:p>
    <w:p w:rsidR="00000000" w:rsidRPr="00AF3543" w:rsidP="00AF3543">
      <w:pPr>
        <w:pStyle w:val="ListBullet"/>
      </w:pPr>
      <w:r w:rsidRPr="00AF3543">
        <w:t>discuss the capabilities, and constraints, of digital editing and rendering software</w:t>
      </w:r>
    </w:p>
    <w:p w:rsidR="00000000" w:rsidRPr="00AF3543" w:rsidP="00AF3543">
      <w:pPr>
        <w:pStyle w:val="ListBullet"/>
      </w:pPr>
      <w:r w:rsidRPr="00AF3543">
        <w:t>summarise the technical constraints that hardware imposes on:</w:t>
      </w:r>
    </w:p>
    <w:p w:rsidR="00000000" w:rsidRPr="00AF3543" w:rsidP="00AF3543">
      <w:pPr>
        <w:pStyle w:val="ListBullet2"/>
      </w:pPr>
      <w:r w:rsidRPr="00AF3543">
        <w:t>software development</w:t>
      </w:r>
    </w:p>
    <w:p w:rsidR="00000000" w:rsidRPr="00AF3543" w:rsidP="00AF3543">
      <w:pPr>
        <w:pStyle w:val="ListBullet2"/>
      </w:pPr>
      <w:r w:rsidRPr="00AF3543">
        <w:t>graphics requirements</w:t>
      </w:r>
    </w:p>
    <w:p w:rsidR="00000000" w:rsidRPr="00AF3543" w:rsidP="00AF3543">
      <w:pPr>
        <w:pStyle w:val="ListBullet2"/>
      </w:pPr>
      <w:r w:rsidRPr="00AF3543">
        <w:t>code development</w:t>
      </w:r>
    </w:p>
    <w:p w:rsidR="00000000" w:rsidRPr="00AF3543" w:rsidP="00AF3543">
      <w:pPr>
        <w:pStyle w:val="ListBullet2"/>
      </w:pPr>
      <w:r w:rsidRPr="00AF3543">
        <w:t>creative visual design.</w:t>
      </w:r>
    </w:p>
    <w:p w:rsidR="00000000" w:rsidRPr="00AF3543" w:rsidP="00AF3543">
      <w:pPr>
        <w:pStyle w:val="AllowPageBreak"/>
      </w:pPr>
    </w:p>
    <w:p w:rsidR="00000000" w:rsidRPr="00AF3543" w:rsidP="00AF3543">
      <w:pPr>
        <w:pStyle w:val="Heading1"/>
      </w:pPr>
      <w:bookmarkStart w:id="11" w:name="O_678216"/>
      <w:bookmarkEnd w:id="11"/>
      <w:r w:rsidRPr="00AF3543">
        <w:t>Assessment Conditions</w:t>
      </w:r>
    </w:p>
    <w:p w:rsidR="00000000" w:rsidRPr="00AF3543" w:rsidP="003D1E2D">
      <w:pPr>
        <w:pStyle w:val="BodyText"/>
      </w:pPr>
      <w:r w:rsidRPr="00AF3543">
        <w:t>Gather evidence to demonstrate consistent performance in conditions that are safe and replicate the workplace. Noise levels, production flow, interruptions and time variances must be typical of those experienced in the game de</w:t>
      </w:r>
      <w:r w:rsidRPr="00AF3543">
        <w:t>velopment field of work and include access to:</w:t>
      </w:r>
    </w:p>
    <w:p w:rsidR="00000000" w:rsidRPr="00AF3543" w:rsidP="00AF3543">
      <w:pPr>
        <w:pStyle w:val="ListBullet"/>
      </w:pPr>
      <w:r w:rsidRPr="00AF3543">
        <w:t>computer hardware and software</w:t>
      </w:r>
    </w:p>
    <w:p w:rsidR="00000000" w:rsidRPr="00AF3543" w:rsidP="00AF3543">
      <w:pPr>
        <w:pStyle w:val="ListBullet"/>
      </w:pPr>
      <w:r w:rsidRPr="00AF3543">
        <w:t>games engines</w:t>
      </w:r>
    </w:p>
    <w:p w:rsidR="00000000" w:rsidRPr="00AF3543" w:rsidP="00AF3543">
      <w:pPr>
        <w:pStyle w:val="ListBullet"/>
      </w:pPr>
      <w:r w:rsidRPr="00AF3543">
        <w:t>file storage</w:t>
      </w:r>
    </w:p>
    <w:p w:rsidR="00000000" w:rsidRPr="00AF3543" w:rsidP="00AF3543">
      <w:pPr>
        <w:pStyle w:val="ListBullet"/>
      </w:pPr>
      <w:r w:rsidRPr="00AF3543">
        <w:t>the internet for research purposes.</w:t>
      </w:r>
    </w:p>
    <w:p w:rsidR="00000000" w:rsidRPr="00AF3543" w:rsidP="00AF3543">
      <w:pPr>
        <w:pStyle w:val="BodyText"/>
      </w:pPr>
    </w:p>
    <w:p w:rsidR="00000000" w:rsidRPr="00AF3543" w:rsidP="003D1E2D">
      <w:pPr>
        <w:pStyle w:val="BodyText"/>
      </w:pPr>
      <w:r w:rsidRPr="00AF3543">
        <w:t>Assessors must satisfy NVR/AQTF assessor requirements.</w:t>
      </w:r>
    </w:p>
    <w:p w:rsidR="00000000" w:rsidRPr="00AF3543" w:rsidP="00AF3543">
      <w:pPr>
        <w:pStyle w:val="Heading1"/>
      </w:pPr>
      <w:bookmarkStart w:id="12" w:name="O_678219"/>
      <w:bookmarkEnd w:id="12"/>
      <w:r w:rsidRPr="00AF3543">
        <w:t>Links</w:t>
      </w:r>
    </w:p>
    <w:p w:rsidR="00000000" w:rsidRPr="00AF3543" w:rsidP="003D1E2D">
      <w:pPr>
        <w:pStyle w:val="BodyText"/>
      </w:pPr>
      <w:r w:rsidRPr="00AF354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35FC">
        <w:rPr>
          <w:rStyle w:val="Hyperlink"/>
        </w:rPr>
        <w:t>https://vetnet.gov.au/Pages/TrainingDocs.aspx?q=a53af4e4-b400-484e-b778-71c9e9d6aff2</w:t>
      </w:r>
      <w:r>
        <w:fldChar w:fldCharType="end"/>
      </w:r>
    </w:p>
    <w:p w:rsidR="00000000" w:rsidRPr="00AF3543" w:rsidP="00AF3543"/>
    <w:sectPr w:rsidSect="00AF35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rsidRPr="003D1E2D" w:rsidP="003D1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D" w:rsidP="00AF3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E2D" w:rsidP="00AF35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D1E2D" w:rsidP="00AF35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rsidP="00AF3543">
    <w:pPr>
      <w:pStyle w:val="Footer"/>
      <w:framePr w:wrap="around"/>
    </w:pPr>
    <w:r>
      <w:fldChar w:fldCharType="begin"/>
    </w:r>
    <w:r>
      <w:instrText xml:space="preserve"> DOCPROPERTY  Subject  \* MERGEFORMAT </w:instrText>
    </w:r>
    <w:r>
      <w:fldChar w:fldCharType="separate"/>
    </w:r>
    <w:r w:rsidR="003D1E2D">
      <w:t>Approved</w:t>
    </w:r>
    <w:r w:rsidR="003D1E2D">
      <w:fldChar w:fldCharType="end"/>
    </w:r>
    <w:r>
      <w:tab/>
      <w:t xml:space="preserve">Page </w:t>
    </w:r>
    <w:r>
      <w:fldChar w:fldCharType="begin"/>
    </w:r>
    <w:r>
      <w:instrText xml:space="preserve"> PAGE  \* Arabic  \* MERGEFORMAT </w:instrText>
    </w:r>
    <w:r>
      <w:fldChar w:fldCharType="separate"/>
    </w:r>
    <w:r w:rsidR="003D1E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1E2D">
      <w:rPr>
        <w:noProof/>
      </w:rPr>
      <w:t>4</w:t>
    </w:r>
    <w:r>
      <w:rPr>
        <w:noProof/>
      </w:rPr>
      <w:fldChar w:fldCharType="end"/>
    </w:r>
  </w:p>
  <w:p w:rsidR="00AF3543" w:rsidP="00AF3543">
    <w:pPr>
      <w:pStyle w:val="Footer"/>
      <w:framePr w:wrap="around"/>
    </w:pPr>
    <w:r>
      <w:t xml:space="preserve">© Commonwealth of Australia, </w:t>
    </w:r>
    <w:r>
      <w:fldChar w:fldCharType="begin"/>
    </w:r>
    <w:r>
      <w:instrText xml:space="preserve"> DATE  \@ "yyyy"  \* MERGEFORMAT </w:instrText>
    </w:r>
    <w:r>
      <w:fldChar w:fldCharType="separate"/>
    </w:r>
    <w:r w:rsidR="003D1E2D">
      <w:rPr>
        <w:noProof/>
      </w:rPr>
      <w:t>2025</w:t>
    </w:r>
    <w:r>
      <w:fldChar w:fldCharType="end"/>
    </w:r>
    <w:r>
      <w:tab/>
    </w:r>
    <w:r>
      <w:fldChar w:fldCharType="begin"/>
    </w:r>
    <w:r>
      <w:instrText xml:space="preserve"> DOCPROPERTY  Author  \* MERGEFORMAT </w:instrText>
    </w:r>
    <w:r>
      <w:fldChar w:fldCharType="separate"/>
    </w:r>
    <w:r w:rsidR="003D1E2D">
      <w:t>Future Skills Organisation</w:t>
    </w:r>
    <w:r w:rsidR="003D1E2D">
      <w:fldChar w:fldCharType="end"/>
    </w:r>
  </w:p>
  <w:p w:rsidR="00AF3543" w:rsidP="00AF35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543" w:rsidRPr="003D1E2D" w:rsidP="003D1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D" w:rsidRPr="002D2AF8" w:rsidP="00AF3543">
    <w:pPr>
      <w:pStyle w:val="Header"/>
      <w:framePr w:wrap="around"/>
    </w:pPr>
    <w:r>
      <w:fldChar w:fldCharType="begin"/>
    </w:r>
    <w:r>
      <w:instrText xml:space="preserve"> TITLE   \* MERGEFORMAT </w:instrText>
    </w:r>
    <w:r>
      <w:fldChar w:fldCharType="separate"/>
    </w:r>
    <w:r>
      <w:t>ICTGAM522 Complete digital editing for the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1E2D" w:rsidP="00AF35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543" w:rsidRPr="002D2AF8" w:rsidP="00AF3543">
    <w:pPr>
      <w:pStyle w:val="Header"/>
      <w:framePr w:wrap="around"/>
    </w:pPr>
    <w:r>
      <w:fldChar w:fldCharType="begin"/>
    </w:r>
    <w:r>
      <w:instrText xml:space="preserve"> TITLE   \* MERGEFORMAT </w:instrText>
    </w:r>
    <w:r>
      <w:fldChar w:fldCharType="separate"/>
    </w:r>
    <w:r w:rsidR="003D1E2D">
      <w:t>ICTGAM522 Complete digital editing for the 3-D and digital effects environment</w:t>
    </w:r>
    <w:r w:rsidR="003D1E2D">
      <w:fldChar w:fldCharType="end"/>
    </w:r>
    <w:r>
      <w:tab/>
      <w:t xml:space="preserve">Date this document was generated: </w:t>
    </w:r>
    <w:r>
      <w:fldChar w:fldCharType="begin"/>
    </w:r>
    <w:r>
      <w:instrText xml:space="preserve"> CREATEDATE  \@ "d MMMM yyyy"  \* MERGEFORMAT </w:instrText>
    </w:r>
    <w:r>
      <w:fldChar w:fldCharType="separate"/>
    </w:r>
    <w:r w:rsidR="003D1E2D">
      <w:rPr>
        <w:noProof/>
      </w:rPr>
      <w:t>1 March 2025</w:t>
    </w:r>
    <w:r>
      <w:fldChar w:fldCharType="end"/>
    </w:r>
  </w:p>
  <w:p w:rsidR="00AF3543" w:rsidP="00AF3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84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47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2F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543"/>
    <w:pPr>
      <w:spacing w:before="360" w:after="60"/>
      <w:outlineLvl w:val="0"/>
    </w:pPr>
    <w:rPr>
      <w:sz w:val="32"/>
    </w:rPr>
  </w:style>
  <w:style w:type="paragraph" w:styleId="Heading2">
    <w:name w:val="heading 2"/>
    <w:basedOn w:val="HeadingBase"/>
    <w:next w:val="BodyText"/>
    <w:link w:val="Heading2Char"/>
    <w:qFormat/>
    <w:rsid w:val="00AF3543"/>
    <w:pPr>
      <w:keepLines/>
      <w:spacing w:before="240" w:after="120"/>
      <w:outlineLvl w:val="1"/>
    </w:pPr>
    <w:rPr>
      <w:sz w:val="28"/>
      <w:szCs w:val="40"/>
    </w:rPr>
  </w:style>
  <w:style w:type="paragraph" w:styleId="Heading3">
    <w:name w:val="heading 3"/>
    <w:basedOn w:val="HeadingBase"/>
    <w:next w:val="BodyText"/>
    <w:link w:val="Heading3Char"/>
    <w:qFormat/>
    <w:rsid w:val="00AF3543"/>
    <w:pPr>
      <w:spacing w:before="180" w:after="120"/>
      <w:outlineLvl w:val="2"/>
    </w:pPr>
    <w:rPr>
      <w:spacing w:val="-10"/>
      <w:kern w:val="32"/>
    </w:rPr>
  </w:style>
  <w:style w:type="paragraph" w:styleId="Heading4">
    <w:name w:val="heading 4"/>
    <w:basedOn w:val="HeadingBase"/>
    <w:next w:val="BodyText"/>
    <w:link w:val="Heading4Char"/>
    <w:qFormat/>
    <w:rsid w:val="00AF3543"/>
    <w:pPr>
      <w:spacing w:before="160" w:after="120"/>
      <w:outlineLvl w:val="3"/>
    </w:pPr>
    <w:rPr>
      <w:sz w:val="22"/>
    </w:rPr>
  </w:style>
  <w:style w:type="paragraph" w:styleId="Heading5">
    <w:name w:val="heading 5"/>
    <w:basedOn w:val="HeadingBase"/>
    <w:next w:val="Normal"/>
    <w:link w:val="Heading5Char"/>
    <w:qFormat/>
    <w:rsid w:val="00AF3543"/>
    <w:pPr>
      <w:spacing w:before="80"/>
      <w:outlineLvl w:val="4"/>
    </w:pPr>
    <w:rPr>
      <w:color w:val="918585"/>
      <w:sz w:val="20"/>
    </w:rPr>
  </w:style>
  <w:style w:type="paragraph" w:styleId="Heading6">
    <w:name w:val="heading 6"/>
    <w:basedOn w:val="HeadingBase"/>
    <w:next w:val="Normal"/>
    <w:link w:val="Heading6Char"/>
    <w:qFormat/>
    <w:rsid w:val="00AF3543"/>
    <w:pPr>
      <w:spacing w:before="60"/>
      <w:outlineLvl w:val="5"/>
    </w:pPr>
    <w:rPr>
      <w:color w:val="918585"/>
      <w:sz w:val="20"/>
    </w:rPr>
  </w:style>
  <w:style w:type="paragraph" w:styleId="Heading7">
    <w:name w:val="heading 7"/>
    <w:basedOn w:val="Normal"/>
    <w:next w:val="Normal"/>
    <w:link w:val="Heading7Char"/>
    <w:qFormat/>
    <w:rsid w:val="00AF3543"/>
    <w:pPr>
      <w:ind w:left="720"/>
      <w:outlineLvl w:val="6"/>
    </w:pPr>
    <w:rPr>
      <w:i/>
    </w:rPr>
  </w:style>
  <w:style w:type="paragraph" w:styleId="Heading8">
    <w:name w:val="heading 8"/>
    <w:basedOn w:val="Normal"/>
    <w:next w:val="Normal"/>
    <w:link w:val="Heading8Char"/>
    <w:qFormat/>
    <w:rsid w:val="00AF3543"/>
    <w:pPr>
      <w:ind w:left="720"/>
      <w:outlineLvl w:val="7"/>
    </w:pPr>
    <w:rPr>
      <w:i/>
    </w:rPr>
  </w:style>
  <w:style w:type="paragraph" w:styleId="Heading9">
    <w:name w:val="heading 9"/>
    <w:basedOn w:val="Normal"/>
    <w:next w:val="Normal"/>
    <w:link w:val="Heading9Char"/>
    <w:qFormat/>
    <w:rsid w:val="00AF3543"/>
    <w:pPr>
      <w:ind w:left="720"/>
      <w:outlineLvl w:val="8"/>
    </w:pPr>
    <w:rPr>
      <w:i/>
    </w:rPr>
  </w:style>
  <w:style w:type="character" w:default="1" w:styleId="DefaultParagraphFont">
    <w:name w:val="Default Paragraph Font"/>
    <w:uiPriority w:val="1"/>
    <w:unhideWhenUsed/>
    <w:rsid w:val="00AF3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543"/>
  </w:style>
  <w:style w:type="character" w:customStyle="1" w:styleId="Heading1Char">
    <w:name w:val="Heading 1 Char"/>
    <w:basedOn w:val="DefaultParagraphFont"/>
    <w:link w:val="Heading1"/>
    <w:rsid w:val="00AF3543"/>
    <w:rPr>
      <w:rFonts w:ascii="Times New Roman" w:eastAsia="Times New Roman" w:hAnsi="Times New Roman" w:cs="Times New Roman"/>
      <w:b/>
      <w:sz w:val="32"/>
      <w:szCs w:val="20"/>
      <w:lang w:eastAsia="en-US"/>
    </w:rPr>
  </w:style>
  <w:style w:type="paragraph" w:styleId="BodyText">
    <w:name w:val="Body Text"/>
    <w:basedOn w:val="Normal"/>
    <w:link w:val="BodyTextChar"/>
    <w:rsid w:val="00AF35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543"/>
    <w:rPr>
      <w:rFonts w:ascii="Times New Roman" w:eastAsia="Times New Roman" w:hAnsi="Times New Roman" w:cs="Times New Roman"/>
      <w:sz w:val="24"/>
      <w:lang w:eastAsia="en-US"/>
    </w:rPr>
  </w:style>
  <w:style w:type="paragraph" w:styleId="ListBullet">
    <w:name w:val="List Bullet"/>
    <w:basedOn w:val="List"/>
    <w:rsid w:val="00AF3543"/>
    <w:pPr>
      <w:numPr>
        <w:numId w:val="12"/>
      </w:numPr>
      <w:tabs>
        <w:tab w:val="clear" w:pos="340"/>
      </w:tabs>
      <w:spacing w:before="40" w:after="40"/>
    </w:pPr>
  </w:style>
  <w:style w:type="character" w:customStyle="1" w:styleId="SpecialBold">
    <w:name w:val="Special Bold"/>
    <w:basedOn w:val="DefaultParagraphFont"/>
    <w:rsid w:val="00AF3543"/>
    <w:rPr>
      <w:b/>
      <w:spacing w:val="0"/>
    </w:rPr>
  </w:style>
  <w:style w:type="paragraph" w:styleId="ListBullet2">
    <w:name w:val="List Bullet 2"/>
    <w:basedOn w:val="List2"/>
    <w:rsid w:val="00AF3543"/>
    <w:pPr>
      <w:numPr>
        <w:numId w:val="13"/>
      </w:numPr>
      <w:tabs>
        <w:tab w:val="clear" w:pos="680"/>
      </w:tabs>
    </w:pPr>
  </w:style>
  <w:style w:type="character" w:styleId="Emphasis">
    <w:name w:val="Emphasis"/>
    <w:basedOn w:val="DefaultParagraphFont"/>
    <w:qFormat/>
    <w:rsid w:val="00AF3543"/>
    <w:rPr>
      <w:i/>
    </w:rPr>
  </w:style>
  <w:style w:type="paragraph" w:customStyle="1" w:styleId="SuperHeading">
    <w:name w:val="SuperHeading"/>
    <w:basedOn w:val="Normal"/>
    <w:rsid w:val="00AF3543"/>
    <w:pPr>
      <w:spacing w:before="240" w:after="120"/>
      <w:outlineLvl w:val="0"/>
    </w:pPr>
    <w:rPr>
      <w:rFonts w:ascii="Times New Roman" w:hAnsi="Times New Roman"/>
      <w:b/>
      <w:sz w:val="32"/>
    </w:rPr>
  </w:style>
  <w:style w:type="paragraph" w:customStyle="1" w:styleId="AllowPageBreak">
    <w:name w:val="AllowPageBreak"/>
    <w:rsid w:val="00AF3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543"/>
    <w:rPr>
      <w:rFonts w:ascii="Courier New" w:eastAsia="Times New Roman" w:hAnsi="Courier New" w:cs="Times New Roman"/>
      <w:i/>
      <w:szCs w:val="20"/>
      <w:lang w:eastAsia="en-US"/>
    </w:rPr>
  </w:style>
  <w:style w:type="paragraph" w:customStyle="1" w:styleId="HeadingBase">
    <w:name w:val="Heading Base"/>
    <w:rsid w:val="00AF3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543"/>
    <w:pPr>
      <w:tabs>
        <w:tab w:val="right" w:leader="dot" w:pos="9072"/>
      </w:tabs>
      <w:ind w:left="567"/>
    </w:pPr>
    <w:rPr>
      <w:szCs w:val="22"/>
    </w:rPr>
  </w:style>
  <w:style w:type="paragraph" w:customStyle="1" w:styleId="TOCBase">
    <w:name w:val="TOC Base"/>
    <w:rsid w:val="00AF3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543"/>
    <w:pPr>
      <w:tabs>
        <w:tab w:val="right" w:leader="dot" w:pos="9072"/>
      </w:tabs>
      <w:spacing w:before="40" w:after="40"/>
      <w:ind w:left="284"/>
    </w:pPr>
    <w:rPr>
      <w:rFonts w:ascii="Times New Roman" w:hAnsi="Times New Roman"/>
    </w:rPr>
  </w:style>
  <w:style w:type="paragraph" w:styleId="TOC1">
    <w:name w:val="toc 1"/>
    <w:basedOn w:val="TOCBase"/>
    <w:next w:val="Normal"/>
    <w:rsid w:val="00AF35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543"/>
    <w:rPr>
      <w:rFonts w:ascii="Times New Roman" w:eastAsia="Times New Roman" w:hAnsi="Times New Roman" w:cs="Times New Roman"/>
      <w:sz w:val="16"/>
      <w:lang w:eastAsia="en-US"/>
    </w:rPr>
  </w:style>
  <w:style w:type="paragraph" w:styleId="Title">
    <w:name w:val="Title"/>
    <w:basedOn w:val="HeadingBase"/>
    <w:link w:val="TitleChar"/>
    <w:qFormat/>
    <w:rsid w:val="00AF3543"/>
    <w:pPr>
      <w:spacing w:before="5040"/>
      <w:jc w:val="center"/>
    </w:pPr>
    <w:rPr>
      <w:sz w:val="48"/>
      <w:szCs w:val="72"/>
      <w:lang w:val="en-US"/>
    </w:rPr>
  </w:style>
  <w:style w:type="character" w:customStyle="1" w:styleId="TitleChar">
    <w:name w:val="Title Char"/>
    <w:basedOn w:val="DefaultParagraphFont"/>
    <w:link w:val="Title"/>
    <w:rsid w:val="00AF3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543"/>
    <w:pPr>
      <w:tabs>
        <w:tab w:val="left" w:pos="3600"/>
        <w:tab w:val="left" w:pos="3958"/>
      </w:tabs>
    </w:pPr>
  </w:style>
  <w:style w:type="paragraph" w:styleId="List">
    <w:name w:val="List"/>
    <w:basedOn w:val="BodyText"/>
    <w:next w:val="BodyText"/>
    <w:rsid w:val="00AF3543"/>
    <w:pPr>
      <w:tabs>
        <w:tab w:val="left" w:pos="340"/>
      </w:tabs>
      <w:spacing w:before="60" w:after="60"/>
      <w:ind w:left="340" w:hanging="340"/>
    </w:pPr>
  </w:style>
  <w:style w:type="paragraph" w:customStyle="1" w:styleId="Note">
    <w:name w:val="Note"/>
    <w:basedOn w:val="BodyText"/>
    <w:rsid w:val="00AF3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543"/>
    <w:pPr>
      <w:framePr w:wrap="auto" w:hAnchor="text" w:y="6049"/>
    </w:pPr>
    <w:rPr>
      <w:color w:val="000000"/>
      <w:sz w:val="40"/>
    </w:rPr>
  </w:style>
  <w:style w:type="paragraph" w:customStyle="1" w:styleId="TOCTitle">
    <w:name w:val="TOCTitle"/>
    <w:basedOn w:val="Heading1"/>
    <w:rsid w:val="00AF3543"/>
    <w:pPr>
      <w:spacing w:after="240"/>
      <w:jc w:val="center"/>
      <w:outlineLvl w:val="9"/>
    </w:pPr>
    <w:rPr>
      <w:caps/>
    </w:rPr>
  </w:style>
  <w:style w:type="paragraph" w:customStyle="1" w:styleId="Version">
    <w:name w:val="Version"/>
    <w:rsid w:val="00AF3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543"/>
    <w:pPr>
      <w:keepNext w:val="0"/>
      <w:tabs>
        <w:tab w:val="right" w:pos="4176"/>
      </w:tabs>
      <w:ind w:left="198" w:hanging="198"/>
    </w:pPr>
    <w:rPr>
      <w:rFonts w:ascii="Garamond" w:hAnsi="Garamond"/>
    </w:rPr>
  </w:style>
  <w:style w:type="paragraph" w:styleId="IndexHeading">
    <w:name w:val="index heading"/>
    <w:basedOn w:val="Normal"/>
    <w:next w:val="Index1"/>
    <w:semiHidden/>
    <w:rsid w:val="00AF3543"/>
    <w:pPr>
      <w:spacing w:before="120" w:after="120"/>
    </w:pPr>
    <w:rPr>
      <w:rFonts w:ascii="Arial" w:hAnsi="Arial"/>
      <w:b/>
      <w:color w:val="918585"/>
      <w:sz w:val="24"/>
    </w:rPr>
  </w:style>
  <w:style w:type="paragraph" w:styleId="Header">
    <w:name w:val="header"/>
    <w:basedOn w:val="Normal"/>
    <w:link w:val="HeaderChar"/>
    <w:rsid w:val="00AF3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543"/>
    <w:rPr>
      <w:rFonts w:ascii="Times New Roman" w:eastAsia="Times New Roman" w:hAnsi="Times New Roman" w:cs="Times New Roman"/>
      <w:sz w:val="16"/>
      <w:szCs w:val="20"/>
      <w:lang w:val="en-GB" w:eastAsia="en-US"/>
    </w:rPr>
  </w:style>
  <w:style w:type="paragraph" w:customStyle="1" w:styleId="Chapter">
    <w:name w:val="Chapter"/>
    <w:basedOn w:val="Normal"/>
    <w:rsid w:val="00AF3543"/>
    <w:pPr>
      <w:spacing w:before="240"/>
    </w:pPr>
    <w:rPr>
      <w:rFonts w:ascii="Times New Roman" w:hAnsi="Times New Roman"/>
      <w:smallCaps/>
      <w:spacing w:val="80"/>
      <w:sz w:val="28"/>
    </w:rPr>
  </w:style>
  <w:style w:type="paragraph" w:customStyle="1" w:styleId="InChapter">
    <w:name w:val="InChapter"/>
    <w:basedOn w:val="Heading3"/>
    <w:rsid w:val="00AF3543"/>
    <w:pPr>
      <w:spacing w:after="240"/>
      <w:outlineLvl w:val="9"/>
    </w:pPr>
    <w:rPr>
      <w:noProof/>
    </w:rPr>
  </w:style>
  <w:style w:type="paragraph" w:styleId="Index2">
    <w:name w:val="index 2"/>
    <w:basedOn w:val="Normal"/>
    <w:next w:val="Normal"/>
    <w:semiHidden/>
    <w:rsid w:val="00AF3543"/>
    <w:pPr>
      <w:tabs>
        <w:tab w:val="right" w:pos="4176"/>
      </w:tabs>
      <w:ind w:left="568" w:hanging="284"/>
    </w:pPr>
    <w:rPr>
      <w:rFonts w:ascii="Garamond" w:hAnsi="Garamond"/>
    </w:rPr>
  </w:style>
  <w:style w:type="paragraph" w:customStyle="1" w:styleId="Byline">
    <w:name w:val="Byline"/>
    <w:rsid w:val="00AF3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543"/>
    <w:pPr>
      <w:tabs>
        <w:tab w:val="clear" w:pos="3600"/>
        <w:tab w:val="clear" w:pos="3958"/>
      </w:tabs>
      <w:jc w:val="right"/>
    </w:pPr>
  </w:style>
  <w:style w:type="paragraph" w:styleId="Caption">
    <w:name w:val="caption"/>
    <w:basedOn w:val="BodyText"/>
    <w:next w:val="Normal"/>
    <w:qFormat/>
    <w:rsid w:val="00AF3543"/>
    <w:pPr>
      <w:framePr w:w="2268" w:hSpace="181" w:vSpace="181" w:wrap="around" w:vAnchor="text" w:hAnchor="page" w:x="1135" w:y="285" w:anchorLock="1"/>
    </w:pPr>
    <w:rPr>
      <w:i/>
    </w:rPr>
  </w:style>
  <w:style w:type="paragraph" w:customStyle="1" w:styleId="MiniTOCTitle">
    <w:name w:val="MiniTOCTitle"/>
    <w:basedOn w:val="Heading4"/>
    <w:rsid w:val="00AF3543"/>
    <w:pPr>
      <w:spacing w:before="240"/>
      <w:outlineLvl w:val="9"/>
    </w:pPr>
    <w:rPr>
      <w:noProof/>
      <w:sz w:val="24"/>
    </w:rPr>
  </w:style>
  <w:style w:type="paragraph" w:customStyle="1" w:styleId="MiniTOCItem">
    <w:name w:val="MiniTOCItem"/>
    <w:basedOn w:val="ListBullet"/>
    <w:rsid w:val="00AF3543"/>
    <w:pPr>
      <w:numPr>
        <w:numId w:val="0"/>
      </w:numPr>
      <w:tabs>
        <w:tab w:val="right" w:leader="dot" w:pos="6521"/>
      </w:tabs>
      <w:spacing w:before="0" w:after="0"/>
    </w:pPr>
  </w:style>
  <w:style w:type="paragraph" w:customStyle="1" w:styleId="TOFTitle">
    <w:name w:val="TOFTitle"/>
    <w:basedOn w:val="TOCTitle"/>
    <w:rsid w:val="00AF3543"/>
  </w:style>
  <w:style w:type="paragraph" w:styleId="TableofFigures">
    <w:name w:val="table of figures"/>
    <w:basedOn w:val="Normal"/>
    <w:next w:val="Normal"/>
    <w:semiHidden/>
    <w:rsid w:val="00AF3543"/>
    <w:pPr>
      <w:tabs>
        <w:tab w:val="right" w:leader="dot" w:pos="9072"/>
      </w:tabs>
      <w:ind w:left="970" w:hanging="403"/>
    </w:pPr>
    <w:rPr>
      <w:rFonts w:ascii="Times New Roman" w:hAnsi="Times New Roman"/>
      <w:b/>
    </w:rPr>
  </w:style>
  <w:style w:type="paragraph" w:styleId="ListNumber">
    <w:name w:val="List Number"/>
    <w:basedOn w:val="List"/>
    <w:rsid w:val="00AF3543"/>
    <w:pPr>
      <w:numPr>
        <w:numId w:val="15"/>
      </w:numPr>
      <w:tabs>
        <w:tab w:val="clear" w:pos="340"/>
      </w:tabs>
    </w:pPr>
  </w:style>
  <w:style w:type="character" w:customStyle="1" w:styleId="WingdingSymbols">
    <w:name w:val="Wingding Symbols"/>
    <w:rsid w:val="00AF3543"/>
    <w:rPr>
      <w:rFonts w:ascii="Wingdings" w:hAnsi="Wingdings"/>
    </w:rPr>
  </w:style>
  <w:style w:type="paragraph" w:customStyle="1" w:styleId="TableHeading">
    <w:name w:val="Table Heading"/>
    <w:basedOn w:val="HeadingBase"/>
    <w:rsid w:val="00AF3543"/>
    <w:pPr>
      <w:keepLines/>
      <w:pBdr>
        <w:bottom w:val="single" w:sz="6" w:space="1" w:color="918585"/>
      </w:pBdr>
      <w:spacing w:before="240"/>
    </w:pPr>
  </w:style>
  <w:style w:type="character" w:customStyle="1" w:styleId="HotSpot">
    <w:name w:val="HotSpot"/>
    <w:rsid w:val="00AF3543"/>
    <w:rPr>
      <w:color w:val="0033CC"/>
      <w:u w:val="none"/>
    </w:rPr>
  </w:style>
  <w:style w:type="paragraph" w:customStyle="1" w:styleId="BodyTextRight">
    <w:name w:val="Body Text Right"/>
    <w:basedOn w:val="BodyText"/>
    <w:rsid w:val="00AF3543"/>
    <w:pPr>
      <w:spacing w:before="0" w:after="0"/>
      <w:jc w:val="right"/>
    </w:pPr>
  </w:style>
  <w:style w:type="paragraph" w:styleId="Index3">
    <w:name w:val="index 3"/>
    <w:basedOn w:val="ListNumber2"/>
    <w:next w:val="Normal"/>
    <w:semiHidden/>
    <w:rsid w:val="00AF3543"/>
    <w:pPr>
      <w:numPr>
        <w:numId w:val="0"/>
      </w:numPr>
      <w:tabs>
        <w:tab w:val="right" w:leader="dot" w:pos="4176"/>
      </w:tabs>
    </w:pPr>
  </w:style>
  <w:style w:type="paragraph" w:styleId="ListNumber2">
    <w:name w:val="List Number 2"/>
    <w:basedOn w:val="List2"/>
    <w:rsid w:val="00AF3543"/>
    <w:pPr>
      <w:numPr>
        <w:numId w:val="10"/>
      </w:numPr>
      <w:tabs>
        <w:tab w:val="clear" w:pos="1060"/>
      </w:tabs>
    </w:pPr>
  </w:style>
  <w:style w:type="paragraph" w:customStyle="1" w:styleId="MarginNote">
    <w:name w:val="Margin Note"/>
    <w:basedOn w:val="BodyText"/>
    <w:rsid w:val="00AF3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543"/>
    <w:rPr>
      <w:sz w:val="32"/>
    </w:rPr>
  </w:style>
  <w:style w:type="paragraph" w:customStyle="1" w:styleId="HeadingProcedure">
    <w:name w:val="Heading Procedure"/>
    <w:basedOn w:val="HeadingBase"/>
    <w:next w:val="Normal"/>
    <w:rsid w:val="00AF3543"/>
    <w:pPr>
      <w:tabs>
        <w:tab w:val="left" w:pos="0"/>
      </w:tabs>
      <w:spacing w:before="120" w:after="60"/>
    </w:pPr>
    <w:rPr>
      <w:i/>
      <w:color w:val="918585"/>
      <w:sz w:val="22"/>
    </w:rPr>
  </w:style>
  <w:style w:type="paragraph" w:customStyle="1" w:styleId="TableBodyText">
    <w:name w:val="Table Body Text"/>
    <w:basedOn w:val="BodyText"/>
    <w:rsid w:val="00AF3543"/>
    <w:pPr>
      <w:spacing w:before="60" w:after="60"/>
    </w:pPr>
  </w:style>
  <w:style w:type="paragraph" w:styleId="ListContinue">
    <w:name w:val="List Continue"/>
    <w:basedOn w:val="List"/>
    <w:rsid w:val="00AF3543"/>
    <w:pPr>
      <w:ind w:firstLine="0"/>
    </w:pPr>
  </w:style>
  <w:style w:type="paragraph" w:customStyle="1" w:styleId="ListNote">
    <w:name w:val="List Note"/>
    <w:basedOn w:val="List"/>
    <w:rsid w:val="00AF3543"/>
    <w:pPr>
      <w:pBdr>
        <w:top w:val="single" w:sz="6" w:space="2" w:color="918585"/>
        <w:bottom w:val="single" w:sz="6" w:space="2" w:color="918585"/>
      </w:pBdr>
      <w:tabs>
        <w:tab w:val="left" w:pos="1021"/>
      </w:tabs>
      <w:ind w:firstLine="0"/>
    </w:pPr>
  </w:style>
  <w:style w:type="paragraph" w:customStyle="1" w:styleId="Warning">
    <w:name w:val="Warning"/>
    <w:basedOn w:val="BodyText"/>
    <w:rsid w:val="00AF3543"/>
    <w:pPr>
      <w:shd w:val="clear" w:color="auto" w:fill="D9D9D9"/>
      <w:tabs>
        <w:tab w:val="left" w:pos="992"/>
      </w:tabs>
      <w:ind w:left="119" w:right="119"/>
    </w:pPr>
    <w:rPr>
      <w:sz w:val="20"/>
    </w:rPr>
  </w:style>
  <w:style w:type="paragraph" w:customStyle="1" w:styleId="MarginIcons">
    <w:name w:val="Margin Icons"/>
    <w:basedOn w:val="BodyText"/>
    <w:rsid w:val="00AF3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543"/>
    <w:rPr>
      <w:rFonts w:ascii="Courier New" w:hAnsi="Courier New"/>
    </w:rPr>
  </w:style>
  <w:style w:type="paragraph" w:customStyle="1" w:styleId="NoteBullet">
    <w:name w:val="Note Bullet"/>
    <w:basedOn w:val="Note"/>
    <w:rsid w:val="00AF3543"/>
    <w:pPr>
      <w:tabs>
        <w:tab w:val="clear" w:pos="680"/>
      </w:tabs>
      <w:spacing w:before="60" w:after="60"/>
    </w:pPr>
  </w:style>
  <w:style w:type="paragraph" w:customStyle="1" w:styleId="SubHeading2">
    <w:name w:val="SubHeading2"/>
    <w:basedOn w:val="HeadingBase"/>
    <w:rsid w:val="00AF3543"/>
    <w:pPr>
      <w:spacing w:before="240" w:after="60"/>
    </w:pPr>
    <w:rPr>
      <w:sz w:val="20"/>
    </w:rPr>
  </w:style>
  <w:style w:type="paragraph" w:customStyle="1" w:styleId="SubHeading1">
    <w:name w:val="SubHeading1"/>
    <w:basedOn w:val="HeadingBase"/>
    <w:rsid w:val="00AF3543"/>
    <w:pPr>
      <w:spacing w:before="240" w:after="60"/>
    </w:pPr>
    <w:rPr>
      <w:color w:val="918585"/>
      <w:sz w:val="22"/>
    </w:rPr>
  </w:style>
  <w:style w:type="paragraph" w:customStyle="1" w:styleId="SideHeading">
    <w:name w:val="Side Heading"/>
    <w:basedOn w:val="HeadingBase"/>
    <w:rsid w:val="00AF3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543"/>
    <w:pPr>
      <w:tabs>
        <w:tab w:val="num" w:pos="360"/>
      </w:tabs>
    </w:pPr>
  </w:style>
  <w:style w:type="paragraph" w:styleId="PlainText">
    <w:name w:val="Plain Text"/>
    <w:basedOn w:val="Normal"/>
    <w:link w:val="PlainTextChar"/>
    <w:rsid w:val="00AF3543"/>
    <w:rPr>
      <w:sz w:val="20"/>
    </w:rPr>
  </w:style>
  <w:style w:type="character" w:customStyle="1" w:styleId="PlainTextChar">
    <w:name w:val="Plain Text Char"/>
    <w:basedOn w:val="DefaultParagraphFont"/>
    <w:link w:val="PlainText"/>
    <w:rsid w:val="00AF3543"/>
    <w:rPr>
      <w:rFonts w:ascii="Courier New" w:eastAsia="Times New Roman" w:hAnsi="Courier New" w:cs="Times New Roman"/>
      <w:sz w:val="20"/>
      <w:szCs w:val="20"/>
      <w:lang w:eastAsia="en-US"/>
    </w:rPr>
  </w:style>
  <w:style w:type="character" w:customStyle="1" w:styleId="MenuOption">
    <w:name w:val="Menu Option"/>
    <w:basedOn w:val="DefaultParagraphFont"/>
    <w:rsid w:val="00AF3543"/>
    <w:rPr>
      <w:b/>
      <w:smallCaps/>
    </w:rPr>
  </w:style>
  <w:style w:type="paragraph" w:customStyle="1" w:styleId="TableListNumber">
    <w:name w:val="Table List Number"/>
    <w:basedOn w:val="ListNumber"/>
    <w:rsid w:val="00AF3543"/>
    <w:pPr>
      <w:numPr>
        <w:numId w:val="0"/>
      </w:numPr>
    </w:pPr>
  </w:style>
  <w:style w:type="paragraph" w:styleId="TOC4">
    <w:name w:val="toc 4"/>
    <w:basedOn w:val="TOCBase"/>
    <w:next w:val="Normal"/>
    <w:semiHidden/>
    <w:rsid w:val="00AF3543"/>
    <w:pPr>
      <w:tabs>
        <w:tab w:val="right" w:leader="dot" w:pos="9071"/>
      </w:tabs>
      <w:ind w:left="1701"/>
    </w:pPr>
  </w:style>
  <w:style w:type="paragraph" w:customStyle="1" w:styleId="ListAlpha">
    <w:name w:val="List Alpha"/>
    <w:basedOn w:val="List"/>
    <w:rsid w:val="00AF3543"/>
    <w:pPr>
      <w:numPr>
        <w:numId w:val="9"/>
      </w:numPr>
    </w:pPr>
  </w:style>
  <w:style w:type="paragraph" w:customStyle="1" w:styleId="ListAlpha2">
    <w:name w:val="List Alpha 2"/>
    <w:basedOn w:val="List2"/>
    <w:rsid w:val="00AF3543"/>
    <w:pPr>
      <w:numPr>
        <w:numId w:val="8"/>
      </w:numPr>
    </w:pPr>
  </w:style>
  <w:style w:type="paragraph" w:styleId="List2">
    <w:name w:val="List 2"/>
    <w:basedOn w:val="BodyText"/>
    <w:rsid w:val="00AF3543"/>
    <w:pPr>
      <w:tabs>
        <w:tab w:val="left" w:pos="680"/>
      </w:tabs>
      <w:spacing w:before="60" w:after="60"/>
      <w:ind w:left="680" w:hanging="340"/>
    </w:pPr>
  </w:style>
  <w:style w:type="paragraph" w:styleId="List3">
    <w:name w:val="List 3"/>
    <w:basedOn w:val="BodyText"/>
    <w:rsid w:val="00AF3543"/>
    <w:pPr>
      <w:tabs>
        <w:tab w:val="left" w:pos="1021"/>
      </w:tabs>
      <w:spacing w:before="60" w:after="60"/>
      <w:ind w:left="1020" w:hanging="340"/>
    </w:pPr>
  </w:style>
  <w:style w:type="paragraph" w:styleId="List4">
    <w:name w:val="List 4"/>
    <w:basedOn w:val="BodyText"/>
    <w:rsid w:val="00AF3543"/>
    <w:pPr>
      <w:tabs>
        <w:tab w:val="left" w:pos="1361"/>
      </w:tabs>
      <w:spacing w:before="60" w:after="60"/>
      <w:ind w:left="1361" w:hanging="340"/>
    </w:pPr>
  </w:style>
  <w:style w:type="paragraph" w:styleId="List5">
    <w:name w:val="List 5"/>
    <w:basedOn w:val="BodyText"/>
    <w:rsid w:val="00AF3543"/>
    <w:pPr>
      <w:tabs>
        <w:tab w:val="left" w:pos="1701"/>
      </w:tabs>
      <w:spacing w:before="60" w:after="60"/>
      <w:ind w:left="1701" w:hanging="340"/>
    </w:pPr>
  </w:style>
  <w:style w:type="paragraph" w:styleId="ListBullet3">
    <w:name w:val="List Bullet 3"/>
    <w:basedOn w:val="List3"/>
    <w:rsid w:val="00AF3543"/>
    <w:pPr>
      <w:numPr>
        <w:numId w:val="14"/>
      </w:numPr>
      <w:tabs>
        <w:tab w:val="clear" w:pos="1021"/>
      </w:tabs>
      <w:ind w:left="1037" w:hanging="357"/>
    </w:pPr>
  </w:style>
  <w:style w:type="paragraph" w:styleId="ListBullet4">
    <w:name w:val="List Bullet 4"/>
    <w:basedOn w:val="List4"/>
    <w:rsid w:val="00AF3543"/>
    <w:pPr>
      <w:numPr>
        <w:numId w:val="3"/>
      </w:numPr>
      <w:tabs>
        <w:tab w:val="clear" w:pos="1361"/>
      </w:tabs>
    </w:pPr>
  </w:style>
  <w:style w:type="paragraph" w:styleId="ListBullet5">
    <w:name w:val="List Bullet 5"/>
    <w:basedOn w:val="List5"/>
    <w:rsid w:val="00AF3543"/>
    <w:pPr>
      <w:numPr>
        <w:numId w:val="4"/>
      </w:numPr>
    </w:pPr>
  </w:style>
  <w:style w:type="paragraph" w:styleId="ListContinue2">
    <w:name w:val="List Continue 2"/>
    <w:basedOn w:val="List2"/>
    <w:rsid w:val="00AF3543"/>
    <w:pPr>
      <w:ind w:firstLine="0"/>
    </w:pPr>
  </w:style>
  <w:style w:type="paragraph" w:styleId="ListContinue3">
    <w:name w:val="List Continue 3"/>
    <w:basedOn w:val="List3"/>
    <w:rsid w:val="00AF3543"/>
    <w:pPr>
      <w:ind w:left="1021" w:firstLine="0"/>
    </w:pPr>
  </w:style>
  <w:style w:type="paragraph" w:styleId="ListContinue4">
    <w:name w:val="List Continue 4"/>
    <w:basedOn w:val="List4"/>
    <w:rsid w:val="00AF3543"/>
    <w:pPr>
      <w:ind w:firstLine="0"/>
    </w:pPr>
  </w:style>
  <w:style w:type="paragraph" w:styleId="ListContinue5">
    <w:name w:val="List Continue 5"/>
    <w:basedOn w:val="List5"/>
    <w:rsid w:val="00AF3543"/>
    <w:pPr>
      <w:ind w:firstLine="0"/>
    </w:pPr>
  </w:style>
  <w:style w:type="paragraph" w:styleId="ListNumber3">
    <w:name w:val="List Number 3"/>
    <w:basedOn w:val="List3"/>
    <w:rsid w:val="00AF3543"/>
    <w:pPr>
      <w:numPr>
        <w:numId w:val="5"/>
      </w:numPr>
    </w:pPr>
  </w:style>
  <w:style w:type="paragraph" w:styleId="ListNumber4">
    <w:name w:val="List Number 4"/>
    <w:basedOn w:val="List4"/>
    <w:rsid w:val="00AF3543"/>
    <w:pPr>
      <w:numPr>
        <w:numId w:val="6"/>
      </w:numPr>
    </w:pPr>
  </w:style>
  <w:style w:type="paragraph" w:styleId="ListNumber5">
    <w:name w:val="List Number 5"/>
    <w:basedOn w:val="List5"/>
    <w:rsid w:val="00AF3543"/>
    <w:pPr>
      <w:numPr>
        <w:numId w:val="7"/>
      </w:numPr>
    </w:pPr>
  </w:style>
  <w:style w:type="paragraph" w:styleId="BlockText">
    <w:name w:val="Block Text"/>
    <w:basedOn w:val="Normal"/>
    <w:rsid w:val="00AF3543"/>
    <w:pPr>
      <w:spacing w:after="120"/>
      <w:ind w:left="1440" w:right="1440"/>
    </w:pPr>
  </w:style>
  <w:style w:type="character" w:customStyle="1" w:styleId="Subscript">
    <w:name w:val="Subscript"/>
    <w:basedOn w:val="DefaultParagraphFont"/>
    <w:rsid w:val="00AF3543"/>
    <w:rPr>
      <w:sz w:val="16"/>
      <w:vertAlign w:val="subscript"/>
    </w:rPr>
  </w:style>
  <w:style w:type="character" w:customStyle="1" w:styleId="Superscript">
    <w:name w:val="Superscript"/>
    <w:basedOn w:val="DefaultParagraphFont"/>
    <w:rsid w:val="00AF3543"/>
    <w:rPr>
      <w:sz w:val="16"/>
      <w:vertAlign w:val="superscript"/>
    </w:rPr>
  </w:style>
  <w:style w:type="character" w:customStyle="1" w:styleId="Symbols">
    <w:name w:val="Symbols"/>
    <w:basedOn w:val="DefaultParagraphFont"/>
    <w:rsid w:val="00AF3543"/>
    <w:rPr>
      <w:rFonts w:ascii="Symbol" w:hAnsi="Symbol"/>
    </w:rPr>
  </w:style>
  <w:style w:type="character" w:customStyle="1" w:styleId="MenuOptions">
    <w:name w:val="Menu Options"/>
    <w:basedOn w:val="DefaultParagraphFont"/>
    <w:rsid w:val="00AF3543"/>
    <w:rPr>
      <w:rFonts w:ascii="Arial Narrow" w:hAnsi="Arial Narrow"/>
      <w:smallCaps/>
    </w:rPr>
  </w:style>
  <w:style w:type="character" w:customStyle="1" w:styleId="Buttons">
    <w:name w:val="Buttons"/>
    <w:basedOn w:val="DefaultParagraphFont"/>
    <w:rsid w:val="00AF3543"/>
    <w:rPr>
      <w:b/>
    </w:rPr>
  </w:style>
  <w:style w:type="character" w:customStyle="1" w:styleId="Underlined">
    <w:name w:val="Underlined"/>
    <w:basedOn w:val="DefaultParagraphFont"/>
    <w:rsid w:val="00AF3543"/>
    <w:rPr>
      <w:u w:val="single"/>
    </w:rPr>
  </w:style>
  <w:style w:type="paragraph" w:customStyle="1" w:styleId="TableBodyTextRight">
    <w:name w:val="Table Body Text Right"/>
    <w:basedOn w:val="TableBodyText"/>
    <w:rsid w:val="00AF3543"/>
    <w:pPr>
      <w:widowControl w:val="0"/>
      <w:autoSpaceDE w:val="0"/>
      <w:autoSpaceDN w:val="0"/>
      <w:adjustRightInd w:val="0"/>
      <w:jc w:val="right"/>
    </w:pPr>
    <w:rPr>
      <w:rFonts w:cs="Arial"/>
      <w:szCs w:val="18"/>
    </w:rPr>
  </w:style>
  <w:style w:type="paragraph" w:customStyle="1" w:styleId="CopyrightText">
    <w:name w:val="Copyright Text"/>
    <w:basedOn w:val="BodyText"/>
    <w:rsid w:val="00AF3543"/>
    <w:rPr>
      <w:sz w:val="18"/>
    </w:rPr>
  </w:style>
  <w:style w:type="paragraph" w:customStyle="1" w:styleId="BodySmallRight">
    <w:name w:val="Body Small Right"/>
    <w:basedOn w:val="BodyTextRight"/>
    <w:rsid w:val="00AF3543"/>
    <w:rPr>
      <w:sz w:val="18"/>
      <w:szCs w:val="18"/>
    </w:rPr>
  </w:style>
  <w:style w:type="paragraph" w:customStyle="1" w:styleId="MarginEdition">
    <w:name w:val="Margin Edition"/>
    <w:basedOn w:val="MarginNote"/>
    <w:rsid w:val="00AF3543"/>
    <w:pPr>
      <w:spacing w:before="0" w:after="0"/>
    </w:pPr>
    <w:rPr>
      <w:rFonts w:ascii="Times New Roman" w:hAnsi="Times New Roman"/>
      <w:color w:val="999999"/>
    </w:rPr>
  </w:style>
  <w:style w:type="paragraph" w:customStyle="1" w:styleId="Spacer">
    <w:name w:val="Spacer"/>
    <w:basedOn w:val="Normal"/>
    <w:rsid w:val="00AF3543"/>
    <w:rPr>
      <w:sz w:val="2"/>
      <w:szCs w:val="2"/>
    </w:rPr>
  </w:style>
  <w:style w:type="character" w:customStyle="1" w:styleId="Small">
    <w:name w:val="Small"/>
    <w:basedOn w:val="DefaultParagraphFont"/>
    <w:rsid w:val="00AF3543"/>
    <w:rPr>
      <w:sz w:val="16"/>
    </w:rPr>
  </w:style>
  <w:style w:type="paragraph" w:customStyle="1" w:styleId="WideTable">
    <w:name w:val="Wide Table"/>
    <w:basedOn w:val="Normal"/>
    <w:rsid w:val="00AF3543"/>
    <w:pPr>
      <w:ind w:left="-1418"/>
    </w:pPr>
    <w:rPr>
      <w:sz w:val="2"/>
      <w:szCs w:val="2"/>
    </w:rPr>
  </w:style>
  <w:style w:type="character" w:styleId="PageNumber">
    <w:name w:val="page number"/>
    <w:basedOn w:val="DefaultParagraphFont"/>
    <w:rsid w:val="00AF3543"/>
  </w:style>
  <w:style w:type="paragraph" w:styleId="Quote">
    <w:name w:val="Quote"/>
    <w:basedOn w:val="Heading1"/>
    <w:link w:val="QuoteChar"/>
    <w:qFormat/>
    <w:rsid w:val="00AF3543"/>
    <w:rPr>
      <w:b w:val="0"/>
      <w:sz w:val="72"/>
      <w:szCs w:val="72"/>
      <w:lang w:val="en-NZ"/>
    </w:rPr>
  </w:style>
  <w:style w:type="character" w:customStyle="1" w:styleId="QuoteChar">
    <w:name w:val="Quote Char"/>
    <w:basedOn w:val="DefaultParagraphFont"/>
    <w:link w:val="Quote"/>
    <w:rsid w:val="00AF3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543"/>
    <w:pPr>
      <w:pageBreakBefore/>
    </w:pPr>
  </w:style>
  <w:style w:type="paragraph" w:customStyle="1" w:styleId="Border">
    <w:name w:val="Border"/>
    <w:basedOn w:val="Normal"/>
    <w:qFormat/>
    <w:rsid w:val="00AF3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543"/>
    <w:rPr>
      <w:b/>
      <w:bCs/>
      <w:i/>
      <w:iCs/>
      <w:color w:val="auto"/>
    </w:rPr>
  </w:style>
  <w:style w:type="paragraph" w:styleId="IntenseQuote">
    <w:name w:val="Intense Quote"/>
    <w:basedOn w:val="Normal"/>
    <w:next w:val="Normal"/>
    <w:link w:val="IntenseQuoteChar"/>
    <w:uiPriority w:val="30"/>
    <w:qFormat/>
    <w:rsid w:val="00AF3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543"/>
    <w:rPr>
      <w:smallCaps/>
      <w:color w:val="auto"/>
      <w:u w:val="single"/>
    </w:rPr>
  </w:style>
  <w:style w:type="character" w:styleId="IntenseReference">
    <w:name w:val="Intense Reference"/>
    <w:basedOn w:val="DefaultParagraphFont"/>
    <w:uiPriority w:val="32"/>
    <w:qFormat/>
    <w:rsid w:val="00AF3543"/>
    <w:rPr>
      <w:b/>
      <w:bCs/>
      <w:smallCaps/>
      <w:color w:val="auto"/>
      <w:spacing w:val="5"/>
      <w:u w:val="single"/>
    </w:rPr>
  </w:style>
  <w:style w:type="paragraph" w:customStyle="1" w:styleId="2ColumnHeading">
    <w:name w:val="2Column Heading"/>
    <w:basedOn w:val="BodyText"/>
    <w:qFormat/>
    <w:rsid w:val="00AF3543"/>
    <w:pPr>
      <w:spacing w:after="60"/>
      <w:ind w:left="-2268"/>
    </w:pPr>
    <w:rPr>
      <w:b/>
    </w:rPr>
  </w:style>
  <w:style w:type="paragraph" w:customStyle="1" w:styleId="Heading1TOC">
    <w:name w:val="Heading1 TOC"/>
    <w:basedOn w:val="Normal"/>
    <w:qFormat/>
    <w:rsid w:val="00AF3543"/>
    <w:pPr>
      <w:spacing w:before="240" w:after="120"/>
    </w:pPr>
    <w:rPr>
      <w:rFonts w:ascii="Times New Roman" w:hAnsi="Times New Roman"/>
      <w:b/>
      <w:sz w:val="32"/>
    </w:rPr>
  </w:style>
  <w:style w:type="paragraph" w:customStyle="1" w:styleId="Heading2TOC">
    <w:name w:val="Heading2 TOC"/>
    <w:basedOn w:val="Normal"/>
    <w:qFormat/>
    <w:rsid w:val="00AF3543"/>
    <w:pPr>
      <w:spacing w:before="240" w:after="60"/>
    </w:pPr>
    <w:rPr>
      <w:rFonts w:ascii="Times New Roman" w:hAnsi="Times New Roman"/>
      <w:b/>
      <w:sz w:val="28"/>
    </w:rPr>
  </w:style>
  <w:style w:type="character" w:customStyle="1" w:styleId="Underline">
    <w:name w:val="Underline"/>
    <w:basedOn w:val="DefaultParagraphFont"/>
    <w:qFormat/>
    <w:rsid w:val="00AF3543"/>
    <w:rPr>
      <w:u w:val="single"/>
    </w:rPr>
  </w:style>
  <w:style w:type="character" w:customStyle="1" w:styleId="BoldandItalics">
    <w:name w:val="Bold and Italics"/>
    <w:qFormat/>
    <w:rsid w:val="00AF3543"/>
    <w:rPr>
      <w:b/>
      <w:i/>
      <w:u w:val="none"/>
    </w:rPr>
  </w:style>
  <w:style w:type="paragraph" w:styleId="BalloonText">
    <w:name w:val="Balloon Text"/>
    <w:basedOn w:val="Normal"/>
    <w:link w:val="BalloonTextChar"/>
    <w:rsid w:val="00AF3543"/>
    <w:rPr>
      <w:rFonts w:ascii="Tahoma" w:hAnsi="Tahoma" w:cs="Tahoma"/>
      <w:sz w:val="16"/>
      <w:szCs w:val="16"/>
    </w:rPr>
  </w:style>
  <w:style w:type="character" w:customStyle="1" w:styleId="BalloonTextChar">
    <w:name w:val="Balloon Text Char"/>
    <w:basedOn w:val="DefaultParagraphFont"/>
    <w:link w:val="BalloonText"/>
    <w:rsid w:val="00AF3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5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543"/>
    <w:rPr>
      <w:b/>
      <w:color w:val="660033"/>
      <w:spacing w:val="0"/>
    </w:rPr>
  </w:style>
  <w:style w:type="paragraph" w:customStyle="1" w:styleId="Nameditemlist">
    <w:name w:val="Named item list"/>
    <w:basedOn w:val="BodyText"/>
    <w:qFormat/>
    <w:rsid w:val="00AF3543"/>
    <w:pPr>
      <w:tabs>
        <w:tab w:val="left" w:pos="2835"/>
      </w:tabs>
      <w:ind w:left="2835" w:hanging="2835"/>
    </w:pPr>
  </w:style>
  <w:style w:type="paragraph" w:customStyle="1" w:styleId="BodyTextnopadding">
    <w:name w:val="Body Text no padding"/>
    <w:basedOn w:val="BodyText"/>
    <w:qFormat/>
    <w:rsid w:val="00AF3543"/>
    <w:pPr>
      <w:spacing w:before="0" w:after="0"/>
    </w:pPr>
  </w:style>
  <w:style w:type="paragraph" w:customStyle="1" w:styleId="BodyTextBold">
    <w:name w:val="Body Text Bold"/>
    <w:basedOn w:val="BodyText"/>
    <w:qFormat/>
    <w:rsid w:val="00AF3543"/>
    <w:rPr>
      <w:b/>
    </w:rPr>
  </w:style>
  <w:style w:type="character" w:styleId="Hyperlink">
    <w:name w:val="Hyperlink"/>
    <w:basedOn w:val="DefaultParagraphFont"/>
    <w:uiPriority w:val="99"/>
    <w:unhideWhenUsed/>
    <w:rsid w:val="003D1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5838</Characters>
  <Application>Microsoft Office Word</Application>
  <DocSecurity>0</DocSecurity>
  <Lines>216</Lines>
  <Paragraphs>135</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ICTGAM522 Complete digital editing for the 3-D and digital effects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