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B59" w:rsidP="00671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ICTGAM510 Prepare games for different platforms and delivery modes</w:t>
      </w:r>
      <w:r>
        <w:fldChar w:fldCharType="end"/>
      </w:r>
    </w:p>
    <w:p w:rsidR="00671B59" w:rsidP="00671B59">
      <w:pPr>
        <w:pStyle w:val="Version"/>
        <w:sectPr w:rsidSect="00391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E7A" w:rsidP="00391E7A">
      <w:pPr>
        <w:pStyle w:val="SuperHeading"/>
      </w:pPr>
      <w:r w:rsidRPr="00391E7A">
        <w:t>Assessment Re</w:t>
      </w:r>
      <w:r w:rsidRPr="00391E7A">
        <w:t>quirements for ICTGAM510 Prepare games for different platforms and delivery modes</w:t>
      </w:r>
    </w:p>
    <w:p w:rsidR="00000000" w:rsidRPr="00391E7A" w:rsidP="00391E7A">
      <w:pPr>
        <w:pStyle w:val="Heading1"/>
      </w:pPr>
      <w:bookmarkStart w:id="1" w:name="O_677952"/>
      <w:bookmarkEnd w:id="1"/>
      <w:r w:rsidRPr="00391E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1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E7A" w:rsidP="00391E7A">
            <w:pPr>
              <w:pStyle w:val="BodyText"/>
            </w:pPr>
            <w:r w:rsidRPr="00391E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E7A">
            <w:pPr>
              <w:pStyle w:val="BodyText"/>
              <w:rPr>
                <w:lang w:val="en-NZ"/>
              </w:rPr>
            </w:pPr>
            <w:r w:rsidRPr="00391E7A">
              <w:rPr>
                <w:rStyle w:val="SpecialBold"/>
              </w:rPr>
              <w:t>Comments</w:t>
            </w:r>
          </w:p>
        </w:tc>
      </w:tr>
      <w:tr w:rsidTr="00391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E7A">
            <w:pPr>
              <w:pStyle w:val="BodyText"/>
              <w:rPr>
                <w:lang w:val="en-NZ"/>
              </w:rPr>
            </w:pPr>
            <w:r w:rsidRPr="00391E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E7A" w:rsidP="00391E7A">
            <w:pPr>
              <w:pStyle w:val="BodyText"/>
            </w:pPr>
            <w:r w:rsidRPr="00391E7A">
              <w:t>This version first released with ICT Information and Communications Technology Training Package Version 1.0.</w:t>
            </w:r>
          </w:p>
        </w:tc>
      </w:tr>
    </w:tbl>
    <w:p w:rsidR="00000000" w:rsidRPr="00391E7A" w:rsidP="00391E7A">
      <w:pPr>
        <w:pStyle w:val="BodyText"/>
      </w:pPr>
    </w:p>
    <w:p w:rsidR="00000000" w:rsidRPr="00391E7A" w:rsidP="00391E7A">
      <w:pPr>
        <w:pStyle w:val="AllowPageBreak"/>
      </w:pPr>
    </w:p>
    <w:p w:rsidR="00000000" w:rsidRPr="00391E7A" w:rsidP="00391E7A">
      <w:pPr>
        <w:pStyle w:val="Heading1"/>
      </w:pPr>
      <w:bookmarkStart w:id="2" w:name="O_677953"/>
      <w:bookmarkEnd w:id="2"/>
      <w:r w:rsidRPr="00391E7A">
        <w:t>Performance Evidence</w:t>
      </w:r>
    </w:p>
    <w:p w:rsidR="00000000" w:rsidRPr="00391E7A" w:rsidP="00671B59">
      <w:pPr>
        <w:pStyle w:val="BodyText"/>
      </w:pPr>
      <w:r w:rsidRPr="00391E7A">
        <w:t>Evidence of the ability to:</w:t>
      </w:r>
    </w:p>
    <w:p w:rsidR="00000000" w:rsidRPr="00391E7A" w:rsidP="00391E7A">
      <w:pPr>
        <w:pStyle w:val="ListBullet"/>
      </w:pPr>
      <w:r w:rsidRPr="00391E7A">
        <w:t>produce a cross-platform game project</w:t>
      </w:r>
    </w:p>
    <w:p w:rsidR="00000000" w:rsidRPr="00391E7A" w:rsidP="00391E7A">
      <w:pPr>
        <w:pStyle w:val="ListBullet"/>
      </w:pPr>
      <w:r w:rsidRPr="00391E7A">
        <w:t>identify and use cross-platform integrated development environment (IDE) libraries and installers</w:t>
      </w:r>
    </w:p>
    <w:p w:rsidR="00000000" w:rsidRPr="00391E7A" w:rsidP="00391E7A">
      <w:pPr>
        <w:pStyle w:val="ListBullet"/>
      </w:pPr>
      <w:r w:rsidRPr="00391E7A">
        <w:t>test and maintain a cross-platform project</w:t>
      </w:r>
    </w:p>
    <w:p w:rsidR="00000000" w:rsidRPr="00391E7A" w:rsidP="00391E7A">
      <w:pPr>
        <w:pStyle w:val="ListBullet"/>
      </w:pPr>
      <w:r w:rsidRPr="00391E7A">
        <w:t>document</w:t>
      </w:r>
      <w:r w:rsidRPr="00391E7A">
        <w:t xml:space="preserve"> issues identified for cross-platform development.</w:t>
      </w:r>
    </w:p>
    <w:p w:rsidR="00000000" w:rsidRPr="00391E7A" w:rsidP="00391E7A">
      <w:pPr>
        <w:pStyle w:val="BodyText"/>
      </w:pPr>
    </w:p>
    <w:p w:rsidR="00000000" w:rsidRPr="00391E7A" w:rsidP="00671B59">
      <w:pPr>
        <w:pStyle w:val="BodyText"/>
      </w:pPr>
      <w:r w:rsidRPr="00391E7A">
        <w:t>Note: If a specific volume or frequency is not stated, then evidence must be provided at least once.</w:t>
      </w:r>
    </w:p>
    <w:p w:rsidR="00000000" w:rsidRPr="00391E7A" w:rsidP="00391E7A">
      <w:pPr>
        <w:pStyle w:val="Heading1"/>
      </w:pPr>
      <w:bookmarkStart w:id="3" w:name="O_677954"/>
      <w:bookmarkEnd w:id="3"/>
      <w:r w:rsidRPr="00391E7A">
        <w:t>Knowledge Evidence</w:t>
      </w:r>
    </w:p>
    <w:p w:rsidR="00000000" w:rsidRPr="00391E7A" w:rsidP="00671B59">
      <w:pPr>
        <w:pStyle w:val="BodyText"/>
      </w:pPr>
      <w:r w:rsidRPr="00391E7A">
        <w:t>To complete the unit</w:t>
      </w:r>
      <w:r w:rsidRPr="00391E7A">
        <w:t xml:space="preserve"> requirements safely and effectively, the individual must:</w:t>
      </w:r>
    </w:p>
    <w:p w:rsidR="00000000" w:rsidRPr="00391E7A" w:rsidP="00391E7A">
      <w:pPr>
        <w:pStyle w:val="ListBullet"/>
      </w:pPr>
      <w:r w:rsidRPr="00391E7A">
        <w:t>summarise current cross-platform IDEs</w:t>
      </w:r>
    </w:p>
    <w:p w:rsidR="00000000" w:rsidRPr="00391E7A" w:rsidP="00391E7A">
      <w:pPr>
        <w:pStyle w:val="ListBullet"/>
      </w:pPr>
      <w:r w:rsidRPr="00391E7A">
        <w:t>explain evaluation techniques for cross-platform development libraries</w:t>
      </w:r>
    </w:p>
    <w:p w:rsidR="00000000" w:rsidRPr="00391E7A" w:rsidP="00391E7A">
      <w:pPr>
        <w:pStyle w:val="ListBullet"/>
      </w:pPr>
      <w:r w:rsidRPr="00391E7A">
        <w:t>summarise research methods for cross-platform development and distribution</w:t>
      </w:r>
    </w:p>
    <w:p w:rsidR="00000000" w:rsidRPr="00391E7A" w:rsidP="00391E7A">
      <w:pPr>
        <w:pStyle w:val="ListBullet"/>
      </w:pPr>
      <w:r w:rsidRPr="00391E7A">
        <w:t>outline test</w:t>
      </w:r>
      <w:r w:rsidRPr="00391E7A">
        <w:t>ing procedures.</w:t>
      </w:r>
    </w:p>
    <w:p w:rsidR="00000000" w:rsidRPr="00391E7A" w:rsidP="00391E7A">
      <w:pPr>
        <w:pStyle w:val="AllowPageBreak"/>
      </w:pPr>
    </w:p>
    <w:p w:rsidR="00000000" w:rsidRPr="00391E7A" w:rsidP="00391E7A">
      <w:pPr>
        <w:pStyle w:val="Heading1"/>
      </w:pPr>
      <w:bookmarkStart w:id="4" w:name="O_677955"/>
      <w:bookmarkEnd w:id="4"/>
      <w:r w:rsidRPr="00391E7A">
        <w:t>Assessment Conditions</w:t>
      </w:r>
    </w:p>
    <w:p w:rsidR="00000000" w:rsidRPr="00391E7A" w:rsidP="00671B59">
      <w:pPr>
        <w:pStyle w:val="BodyText"/>
      </w:pPr>
      <w:r w:rsidRPr="00391E7A">
        <w:t>Gather evidence to demonstrate consistent performance in conditions that are safe and replicate the workplace. Noise levels, production flow, interruptions and time variances must be typical of those e</w:t>
      </w:r>
      <w:r w:rsidRPr="00391E7A">
        <w:t>xperienced in the game development field of work, and include access to:</w:t>
      </w:r>
    </w:p>
    <w:p w:rsidR="00000000" w:rsidRPr="00391E7A" w:rsidP="00391E7A">
      <w:pPr>
        <w:pStyle w:val="ListBullet"/>
      </w:pPr>
      <w:r w:rsidRPr="00391E7A">
        <w:t>computer hardware and software</w:t>
      </w:r>
    </w:p>
    <w:p w:rsidR="00000000" w:rsidRPr="00391E7A" w:rsidP="00391E7A">
      <w:pPr>
        <w:pStyle w:val="ListBullet"/>
      </w:pPr>
      <w:r w:rsidRPr="00391E7A">
        <w:t>games engines</w:t>
      </w:r>
    </w:p>
    <w:p w:rsidR="00000000" w:rsidRPr="00391E7A" w:rsidP="00391E7A">
      <w:pPr>
        <w:pStyle w:val="ListBullet"/>
      </w:pPr>
      <w:r w:rsidRPr="00391E7A">
        <w:t>file storage</w:t>
      </w:r>
    </w:p>
    <w:p w:rsidR="00000000" w:rsidRPr="00391E7A" w:rsidP="00391E7A">
      <w:pPr>
        <w:pStyle w:val="ListBullet"/>
      </w:pPr>
      <w:r w:rsidRPr="00391E7A">
        <w:t>computers running various operating systems</w:t>
      </w:r>
    </w:p>
    <w:p w:rsidR="00000000" w:rsidRPr="00391E7A" w:rsidP="00391E7A">
      <w:pPr>
        <w:pStyle w:val="ListBullet"/>
      </w:pPr>
      <w:r w:rsidRPr="00391E7A">
        <w:t>IDEs and libraries</w:t>
      </w:r>
    </w:p>
    <w:p w:rsidR="00000000" w:rsidRPr="00391E7A" w:rsidP="00391E7A">
      <w:pPr>
        <w:pStyle w:val="ListBullet"/>
      </w:pPr>
      <w:r w:rsidRPr="00391E7A">
        <w:t>installers for product distribution</w:t>
      </w:r>
    </w:p>
    <w:p w:rsidR="00000000" w:rsidRPr="00391E7A" w:rsidP="00391E7A">
      <w:pPr>
        <w:pStyle w:val="ListBullet"/>
      </w:pPr>
      <w:r w:rsidRPr="00391E7A">
        <w:t>the internet for research</w:t>
      </w:r>
      <w:r w:rsidRPr="00391E7A">
        <w:t xml:space="preserve"> purposes.</w:t>
      </w:r>
    </w:p>
    <w:p w:rsidR="00000000" w:rsidRPr="00391E7A" w:rsidP="00391E7A">
      <w:pPr>
        <w:pStyle w:val="BodyText"/>
      </w:pPr>
    </w:p>
    <w:p w:rsidR="00000000" w:rsidRPr="00391E7A" w:rsidP="00671B59">
      <w:pPr>
        <w:pStyle w:val="BodyText"/>
      </w:pPr>
      <w:r w:rsidRPr="00391E7A">
        <w:t>Assessors must satisfy NVR/AQTF assessor requirements.</w:t>
      </w:r>
    </w:p>
    <w:p w:rsidR="00000000" w:rsidRPr="00391E7A" w:rsidP="00391E7A">
      <w:pPr>
        <w:pStyle w:val="Heading1"/>
      </w:pPr>
      <w:bookmarkStart w:id="5" w:name="O_677958"/>
      <w:bookmarkEnd w:id="5"/>
      <w:r w:rsidRPr="00391E7A">
        <w:t>Links</w:t>
      </w:r>
    </w:p>
    <w:p w:rsidR="00000000" w:rsidRPr="00391E7A" w:rsidP="00671B59">
      <w:pPr>
        <w:pStyle w:val="BodyText"/>
      </w:pPr>
      <w:r w:rsidRPr="00391E7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B60B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91E7A" w:rsidP="00391E7A"/>
    <w:sectPr w:rsidSect="00391E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7A" w:rsidRPr="00671B59" w:rsidP="00671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59" w:rsidP="00391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1B59" w:rsidP="00391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1B59" w:rsidP="00391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E7A" w:rsidRPr="00671B59" w:rsidP="00671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B59" w:rsidRPr="002D2AF8" w:rsidP="00391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ICTGAM510 Prepare games for different platforms and delivery modes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71B59" w:rsidP="00391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D27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229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E7A"/>
  </w:style>
  <w:style w:type="character" w:customStyle="1" w:styleId="Heading1Char">
    <w:name w:val="Heading 1 Char"/>
    <w:basedOn w:val="DefaultParagraphFont"/>
    <w:link w:val="Heading1"/>
    <w:rsid w:val="00391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E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E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E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E7A"/>
    <w:rPr>
      <w:b/>
      <w:spacing w:val="0"/>
    </w:rPr>
  </w:style>
  <w:style w:type="paragraph" w:customStyle="1" w:styleId="SuperHeading">
    <w:name w:val="SuperHeading"/>
    <w:basedOn w:val="Normal"/>
    <w:rsid w:val="00391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E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E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E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E7A"/>
    <w:rPr>
      <w:i/>
    </w:rPr>
  </w:style>
  <w:style w:type="paragraph" w:styleId="Caption">
    <w:name w:val="caption"/>
    <w:basedOn w:val="BodyText"/>
    <w:next w:val="Normal"/>
    <w:qFormat/>
    <w:rsid w:val="00391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E7A"/>
  </w:style>
  <w:style w:type="paragraph" w:styleId="TableofFigures">
    <w:name w:val="table of figures"/>
    <w:basedOn w:val="Normal"/>
    <w:next w:val="Normal"/>
    <w:semiHidden/>
    <w:rsid w:val="00391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E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1E7A"/>
    <w:rPr>
      <w:rFonts w:ascii="Wingdings" w:hAnsi="Wingdings"/>
    </w:rPr>
  </w:style>
  <w:style w:type="paragraph" w:customStyle="1" w:styleId="TableHeading">
    <w:name w:val="Table Heading"/>
    <w:basedOn w:val="HeadingBase"/>
    <w:rsid w:val="00391E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E7A"/>
    <w:rPr>
      <w:color w:val="0033CC"/>
      <w:u w:val="none"/>
    </w:rPr>
  </w:style>
  <w:style w:type="paragraph" w:customStyle="1" w:styleId="BodyTextRight">
    <w:name w:val="Body Text Right"/>
    <w:basedOn w:val="BodyText"/>
    <w:rsid w:val="00391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E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E7A"/>
    <w:rPr>
      <w:sz w:val="32"/>
    </w:rPr>
  </w:style>
  <w:style w:type="paragraph" w:customStyle="1" w:styleId="HeadingProcedure">
    <w:name w:val="Heading Procedure"/>
    <w:basedOn w:val="HeadingBase"/>
    <w:next w:val="Normal"/>
    <w:rsid w:val="00391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E7A"/>
    <w:pPr>
      <w:spacing w:before="60" w:after="60"/>
    </w:pPr>
  </w:style>
  <w:style w:type="paragraph" w:styleId="ListContinue">
    <w:name w:val="List Continue"/>
    <w:basedOn w:val="List"/>
    <w:rsid w:val="00391E7A"/>
    <w:pPr>
      <w:ind w:firstLine="0"/>
    </w:pPr>
  </w:style>
  <w:style w:type="paragraph" w:customStyle="1" w:styleId="ListNote">
    <w:name w:val="List Note"/>
    <w:basedOn w:val="List"/>
    <w:rsid w:val="00391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E7A"/>
    <w:rPr>
      <w:rFonts w:ascii="Courier New" w:hAnsi="Courier New"/>
    </w:rPr>
  </w:style>
  <w:style w:type="paragraph" w:customStyle="1" w:styleId="NoteBullet">
    <w:name w:val="Note Bullet"/>
    <w:basedOn w:val="Note"/>
    <w:rsid w:val="00391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E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1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E7A"/>
    <w:rPr>
      <w:b/>
      <w:smallCaps/>
    </w:rPr>
  </w:style>
  <w:style w:type="paragraph" w:customStyle="1" w:styleId="TableListNumber">
    <w:name w:val="Table List Number"/>
    <w:basedOn w:val="ListNumber"/>
    <w:rsid w:val="00391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E7A"/>
    <w:pPr>
      <w:numPr>
        <w:numId w:val="8"/>
      </w:numPr>
    </w:pPr>
  </w:style>
  <w:style w:type="paragraph" w:customStyle="1" w:styleId="ListAlpha2">
    <w:name w:val="List Alpha 2"/>
    <w:basedOn w:val="List2"/>
    <w:rsid w:val="00391E7A"/>
    <w:pPr>
      <w:numPr>
        <w:numId w:val="7"/>
      </w:numPr>
    </w:pPr>
  </w:style>
  <w:style w:type="paragraph" w:styleId="List2">
    <w:name w:val="List 2"/>
    <w:basedOn w:val="BodyText"/>
    <w:rsid w:val="00391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E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E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1E7A"/>
    <w:pPr>
      <w:numPr>
        <w:numId w:val="3"/>
      </w:numPr>
    </w:pPr>
  </w:style>
  <w:style w:type="paragraph" w:styleId="ListContinue2">
    <w:name w:val="List Continue 2"/>
    <w:basedOn w:val="List2"/>
    <w:rsid w:val="00391E7A"/>
    <w:pPr>
      <w:ind w:firstLine="0"/>
    </w:pPr>
  </w:style>
  <w:style w:type="paragraph" w:styleId="ListContinue3">
    <w:name w:val="List Continue 3"/>
    <w:basedOn w:val="List3"/>
    <w:rsid w:val="00391E7A"/>
    <w:pPr>
      <w:ind w:left="1021" w:firstLine="0"/>
    </w:pPr>
  </w:style>
  <w:style w:type="paragraph" w:styleId="ListContinue4">
    <w:name w:val="List Continue 4"/>
    <w:basedOn w:val="List4"/>
    <w:rsid w:val="00391E7A"/>
    <w:pPr>
      <w:ind w:firstLine="0"/>
    </w:pPr>
  </w:style>
  <w:style w:type="paragraph" w:styleId="ListContinue5">
    <w:name w:val="List Continue 5"/>
    <w:basedOn w:val="List5"/>
    <w:rsid w:val="00391E7A"/>
    <w:pPr>
      <w:ind w:firstLine="0"/>
    </w:pPr>
  </w:style>
  <w:style w:type="paragraph" w:styleId="ListNumber3">
    <w:name w:val="List Number 3"/>
    <w:basedOn w:val="List3"/>
    <w:rsid w:val="00391E7A"/>
    <w:pPr>
      <w:numPr>
        <w:numId w:val="4"/>
      </w:numPr>
    </w:pPr>
  </w:style>
  <w:style w:type="paragraph" w:styleId="ListNumber4">
    <w:name w:val="List Number 4"/>
    <w:basedOn w:val="List4"/>
    <w:rsid w:val="00391E7A"/>
    <w:pPr>
      <w:numPr>
        <w:numId w:val="5"/>
      </w:numPr>
    </w:pPr>
  </w:style>
  <w:style w:type="paragraph" w:styleId="ListNumber5">
    <w:name w:val="List Number 5"/>
    <w:basedOn w:val="List5"/>
    <w:rsid w:val="00391E7A"/>
    <w:pPr>
      <w:numPr>
        <w:numId w:val="6"/>
      </w:numPr>
    </w:pPr>
  </w:style>
  <w:style w:type="paragraph" w:styleId="BlockText">
    <w:name w:val="Block Text"/>
    <w:basedOn w:val="Normal"/>
    <w:rsid w:val="00391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E7A"/>
    <w:rPr>
      <w:sz w:val="16"/>
      <w:vertAlign w:val="superscript"/>
    </w:rPr>
  </w:style>
  <w:style w:type="character" w:customStyle="1" w:styleId="Symbols">
    <w:name w:val="Symbols"/>
    <w:basedOn w:val="DefaultParagraphFont"/>
    <w:rsid w:val="00391E7A"/>
    <w:rPr>
      <w:rFonts w:ascii="Symbol" w:hAnsi="Symbol"/>
    </w:rPr>
  </w:style>
  <w:style w:type="character" w:customStyle="1" w:styleId="MenuOptions">
    <w:name w:val="Menu Options"/>
    <w:basedOn w:val="DefaultParagraphFont"/>
    <w:rsid w:val="00391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E7A"/>
    <w:rPr>
      <w:b/>
    </w:rPr>
  </w:style>
  <w:style w:type="character" w:customStyle="1" w:styleId="Underlined">
    <w:name w:val="Underlined"/>
    <w:basedOn w:val="DefaultParagraphFont"/>
    <w:rsid w:val="00391E7A"/>
    <w:rPr>
      <w:u w:val="single"/>
    </w:rPr>
  </w:style>
  <w:style w:type="paragraph" w:customStyle="1" w:styleId="TableBodyTextRight">
    <w:name w:val="Table Body Text Right"/>
    <w:basedOn w:val="TableBodyText"/>
    <w:rsid w:val="00391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E7A"/>
    <w:rPr>
      <w:sz w:val="18"/>
    </w:rPr>
  </w:style>
  <w:style w:type="paragraph" w:customStyle="1" w:styleId="BodySmallRight">
    <w:name w:val="Body Small Right"/>
    <w:basedOn w:val="BodyTextRight"/>
    <w:rsid w:val="00391E7A"/>
    <w:rPr>
      <w:sz w:val="18"/>
      <w:szCs w:val="18"/>
    </w:rPr>
  </w:style>
  <w:style w:type="paragraph" w:customStyle="1" w:styleId="MarginEdition">
    <w:name w:val="Margin Edition"/>
    <w:basedOn w:val="MarginNote"/>
    <w:rsid w:val="00391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E7A"/>
    <w:rPr>
      <w:sz w:val="2"/>
      <w:szCs w:val="2"/>
    </w:rPr>
  </w:style>
  <w:style w:type="character" w:customStyle="1" w:styleId="Small">
    <w:name w:val="Small"/>
    <w:basedOn w:val="DefaultParagraphFont"/>
    <w:rsid w:val="00391E7A"/>
    <w:rPr>
      <w:sz w:val="16"/>
    </w:rPr>
  </w:style>
  <w:style w:type="paragraph" w:customStyle="1" w:styleId="WideTable">
    <w:name w:val="Wide Table"/>
    <w:basedOn w:val="Normal"/>
    <w:rsid w:val="00391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E7A"/>
  </w:style>
  <w:style w:type="paragraph" w:styleId="Quote">
    <w:name w:val="Quote"/>
    <w:basedOn w:val="Heading1"/>
    <w:link w:val="QuoteChar"/>
    <w:qFormat/>
    <w:rsid w:val="00391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E7A"/>
    <w:pPr>
      <w:pageBreakBefore/>
    </w:pPr>
  </w:style>
  <w:style w:type="paragraph" w:customStyle="1" w:styleId="Border">
    <w:name w:val="Border"/>
    <w:basedOn w:val="Normal"/>
    <w:qFormat/>
    <w:rsid w:val="00391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E7A"/>
    <w:rPr>
      <w:u w:val="single"/>
    </w:rPr>
  </w:style>
  <w:style w:type="character" w:customStyle="1" w:styleId="BoldandItalics">
    <w:name w:val="Bold and Italics"/>
    <w:qFormat/>
    <w:rsid w:val="00391E7A"/>
    <w:rPr>
      <w:b/>
      <w:i/>
      <w:u w:val="none"/>
    </w:rPr>
  </w:style>
  <w:style w:type="paragraph" w:styleId="BalloonText">
    <w:name w:val="Balloon Text"/>
    <w:basedOn w:val="Normal"/>
    <w:link w:val="BalloonTextChar"/>
    <w:rsid w:val="00391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E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E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E7A"/>
    <w:pPr>
      <w:spacing w:before="0" w:after="0"/>
    </w:pPr>
  </w:style>
  <w:style w:type="paragraph" w:customStyle="1" w:styleId="BodyTextBold">
    <w:name w:val="Body Text Bold"/>
    <w:basedOn w:val="BodyText"/>
    <w:qFormat/>
    <w:rsid w:val="00391E7A"/>
    <w:rPr>
      <w:b/>
    </w:rPr>
  </w:style>
  <w:style w:type="character" w:styleId="Hyperlink">
    <w:name w:val="Hyperlink"/>
    <w:basedOn w:val="DefaultParagraphFont"/>
    <w:uiPriority w:val="99"/>
    <w:unhideWhenUsed/>
    <w:rsid w:val="00671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1711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ICTGAM510 Prepare games for different platforms and delivery modes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2019-09-02T02:06:00Z</dcterms:created>
  <dcterms:modified xsi:type="dcterms:W3CDTF">2019-09-02T02:06:00Z</dcterms:modified>
</cp:coreProperties>
</file>