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4BD7" w:rsidP="00B24B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ICTGAM504 Manage interactive media production</w:t>
      </w:r>
      <w:r>
        <w:fldChar w:fldCharType="end"/>
      </w:r>
    </w:p>
    <w:p w:rsidR="00B24BD7" w:rsidP="00B24BD7">
      <w:pPr>
        <w:pStyle w:val="Version"/>
        <w:sectPr w:rsidSect="00F90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5EE" w:rsidP="00F905EE">
      <w:pPr>
        <w:pStyle w:val="SuperHeading"/>
      </w:pPr>
      <w:r w:rsidRPr="00F905EE">
        <w:t>Assessment Re</w:t>
      </w:r>
      <w:r w:rsidRPr="00F905EE">
        <w:t>quirements for ICTGAM504 Manage interactive media production</w:t>
      </w:r>
    </w:p>
    <w:p w:rsidR="00000000" w:rsidRPr="00F905EE" w:rsidP="00F905EE">
      <w:pPr>
        <w:pStyle w:val="Heading1"/>
      </w:pPr>
      <w:bookmarkStart w:id="1" w:name="O_677856"/>
      <w:bookmarkEnd w:id="1"/>
      <w:r w:rsidRPr="00F905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0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5EE" w:rsidP="00F905EE">
            <w:pPr>
              <w:pStyle w:val="BodyText"/>
            </w:pPr>
            <w:r w:rsidRPr="00F905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E">
            <w:pPr>
              <w:pStyle w:val="BodyText"/>
              <w:rPr>
                <w:lang w:val="en-NZ"/>
              </w:rPr>
            </w:pPr>
            <w:r w:rsidRPr="00F905EE">
              <w:rPr>
                <w:rStyle w:val="SpecialBold"/>
              </w:rPr>
              <w:t>Comments</w:t>
            </w:r>
          </w:p>
        </w:tc>
      </w:tr>
      <w:tr w:rsidTr="00F90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5EE">
            <w:pPr>
              <w:pStyle w:val="BodyText"/>
              <w:rPr>
                <w:lang w:val="en-NZ"/>
              </w:rPr>
            </w:pPr>
            <w:r w:rsidRPr="00F905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5EE" w:rsidP="00F905EE">
            <w:pPr>
              <w:pStyle w:val="BodyText"/>
            </w:pPr>
            <w:r w:rsidRPr="00F905EE">
              <w:t>This version first released with ICT Information and Communications Technology Training Package Version 1.0.</w:t>
            </w:r>
          </w:p>
        </w:tc>
      </w:tr>
    </w:tbl>
    <w:p w:rsidR="00000000" w:rsidRPr="00F905EE" w:rsidP="00F905EE">
      <w:pPr>
        <w:pStyle w:val="BodyText"/>
      </w:pPr>
    </w:p>
    <w:p w:rsidR="00000000" w:rsidRPr="00F905EE" w:rsidP="00F905EE">
      <w:pPr>
        <w:pStyle w:val="AllowPageBreak"/>
      </w:pPr>
    </w:p>
    <w:p w:rsidR="00000000" w:rsidRPr="00F905EE" w:rsidP="00F905EE">
      <w:pPr>
        <w:pStyle w:val="Heading1"/>
      </w:pPr>
      <w:bookmarkStart w:id="2" w:name="O_677857"/>
      <w:bookmarkEnd w:id="2"/>
      <w:r w:rsidRPr="00F905EE">
        <w:t>Performance Evidence</w:t>
      </w:r>
    </w:p>
    <w:p w:rsidR="00000000" w:rsidRPr="00F905EE" w:rsidP="00B24BD7">
      <w:pPr>
        <w:pStyle w:val="BodyText"/>
      </w:pPr>
      <w:r w:rsidRPr="00F905EE">
        <w:t>Evidence of the ability to:</w:t>
      </w:r>
    </w:p>
    <w:p w:rsidR="00000000" w:rsidRPr="00F905EE" w:rsidP="00F905EE">
      <w:pPr>
        <w:pStyle w:val="ListBullet"/>
      </w:pPr>
      <w:r w:rsidRPr="00F905EE">
        <w:t>monitor behaviour of self and others to ensure compliance with the workplace culture</w:t>
      </w:r>
    </w:p>
    <w:p w:rsidR="00000000" w:rsidRPr="00F905EE" w:rsidP="00F905EE">
      <w:pPr>
        <w:pStyle w:val="ListBullet"/>
      </w:pPr>
      <w:r w:rsidRPr="00F905EE">
        <w:t>operate according to the lines of reporting and required method of communication</w:t>
      </w:r>
    </w:p>
    <w:p w:rsidR="00000000" w:rsidRPr="00F905EE" w:rsidP="00F905EE">
      <w:pPr>
        <w:pStyle w:val="ListBullet"/>
      </w:pPr>
      <w:r w:rsidRPr="00F905EE">
        <w:t>allocate tasks to appropriate staff memb</w:t>
      </w:r>
      <w:r w:rsidRPr="00F905EE">
        <w:t>ers</w:t>
      </w:r>
    </w:p>
    <w:p w:rsidR="00000000" w:rsidRPr="00F905EE" w:rsidP="00F905EE">
      <w:pPr>
        <w:pStyle w:val="ListBullet"/>
      </w:pPr>
      <w:r w:rsidRPr="00F905EE">
        <w:t>plan and complete assigned tasks in a production environment, to meet deadlines</w:t>
      </w:r>
    </w:p>
    <w:p w:rsidR="00000000" w:rsidRPr="00F905EE" w:rsidP="00F905EE">
      <w:pPr>
        <w:pStyle w:val="ListBullet"/>
      </w:pPr>
      <w:r w:rsidRPr="00F905EE">
        <w:t>demonstrate effective communication, listening and questioning skills with various people, including use of industry terminology.</w:t>
      </w:r>
    </w:p>
    <w:p w:rsidR="00000000" w:rsidRPr="00F905EE" w:rsidP="00F905EE">
      <w:pPr>
        <w:pStyle w:val="BodyText"/>
      </w:pPr>
    </w:p>
    <w:p w:rsidR="00000000" w:rsidRPr="00F905EE" w:rsidP="00B24BD7">
      <w:pPr>
        <w:pStyle w:val="BodyText"/>
      </w:pPr>
      <w:r w:rsidRPr="00F905EE">
        <w:t>Note: If a specific volume or frequency is not stated, then evidence must be provided at least once.</w:t>
      </w:r>
    </w:p>
    <w:p w:rsidR="00000000" w:rsidRPr="00F905EE" w:rsidP="00F905EE">
      <w:pPr>
        <w:pStyle w:val="Heading1"/>
      </w:pPr>
      <w:bookmarkStart w:id="3" w:name="O_677858"/>
      <w:bookmarkEnd w:id="3"/>
      <w:r w:rsidRPr="00F905EE">
        <w:t>Knowledge Evidence</w:t>
      </w:r>
    </w:p>
    <w:p w:rsidR="00000000" w:rsidRPr="00F905EE" w:rsidP="00B24BD7">
      <w:pPr>
        <w:pStyle w:val="BodyText"/>
      </w:pPr>
      <w:r w:rsidRPr="00F905EE">
        <w:t>To complete the unit requirements safely and effectively, the individual must:</w:t>
      </w:r>
    </w:p>
    <w:p w:rsidR="00000000" w:rsidRPr="00F905EE" w:rsidP="00F905EE">
      <w:pPr>
        <w:pStyle w:val="ListBullet"/>
      </w:pPr>
      <w:r w:rsidRPr="00F905EE">
        <w:t>summarise basic 3-D techniques</w:t>
      </w:r>
    </w:p>
    <w:p w:rsidR="00000000" w:rsidRPr="00F905EE" w:rsidP="00F905EE">
      <w:pPr>
        <w:pStyle w:val="ListBullet"/>
      </w:pPr>
      <w:r w:rsidRPr="00F905EE">
        <w:t xml:space="preserve">explain </w:t>
      </w:r>
      <w:r w:rsidRPr="00F905EE">
        <w:t>the budgeting and scheduling considerations for 3-D design</w:t>
      </w:r>
    </w:p>
    <w:p w:rsidR="00000000" w:rsidRPr="00F905EE" w:rsidP="00F905EE">
      <w:pPr>
        <w:pStyle w:val="ListBullet"/>
      </w:pPr>
      <w:r w:rsidRPr="00F905EE">
        <w:t>discuss capabilities and constraints of 3-D packages</w:t>
      </w:r>
    </w:p>
    <w:p w:rsidR="00000000" w:rsidRPr="00F905EE" w:rsidP="00F905EE">
      <w:pPr>
        <w:pStyle w:val="ListBullet"/>
      </w:pPr>
      <w:r w:rsidRPr="00F905EE">
        <w:t>outline current game-play hardware and software products</w:t>
      </w:r>
    </w:p>
    <w:p w:rsidR="00000000" w:rsidRPr="00F905EE" w:rsidP="00F905EE">
      <w:pPr>
        <w:pStyle w:val="ListBullet"/>
      </w:pPr>
      <w:r w:rsidRPr="00F905EE">
        <w:t>discuss the technical constraints that hardware or software imposes on graphics and vis</w:t>
      </w:r>
      <w:r w:rsidRPr="00F905EE">
        <w:t>ual design</w:t>
      </w:r>
    </w:p>
    <w:p w:rsidR="00000000" w:rsidRPr="00F905EE" w:rsidP="00F905EE">
      <w:pPr>
        <w:pStyle w:val="ListBullet"/>
      </w:pPr>
      <w:r w:rsidRPr="00F905EE">
        <w:t>explain the process required to produce a 3-D animation sequence or components</w:t>
      </w:r>
    </w:p>
    <w:p w:rsidR="00000000" w:rsidRPr="00F905EE" w:rsidP="00F905EE">
      <w:pPr>
        <w:pStyle w:val="ListBullet"/>
      </w:pPr>
      <w:r w:rsidRPr="00F905EE">
        <w:t>summarise the roles and responsibilities of team members producing 3-D animations and digital effects</w:t>
      </w:r>
    </w:p>
    <w:p w:rsidR="00000000" w:rsidRPr="00F905EE" w:rsidP="00F905EE">
      <w:pPr>
        <w:pStyle w:val="ListBullet"/>
      </w:pPr>
      <w:r w:rsidRPr="00F905EE">
        <w:t>summarise effective strategies for communicating with production</w:t>
      </w:r>
      <w:r w:rsidRPr="00F905EE">
        <w:t xml:space="preserve"> teams and clients.</w:t>
      </w:r>
    </w:p>
    <w:p w:rsidR="00000000" w:rsidRPr="00F905EE" w:rsidP="00F905EE">
      <w:pPr>
        <w:pStyle w:val="AllowPageBreak"/>
      </w:pPr>
    </w:p>
    <w:p w:rsidR="00000000" w:rsidRPr="00F905EE" w:rsidP="00F905EE">
      <w:pPr>
        <w:pStyle w:val="Heading1"/>
      </w:pPr>
      <w:bookmarkStart w:id="4" w:name="O_677859"/>
      <w:bookmarkEnd w:id="4"/>
      <w:r w:rsidRPr="00F905EE">
        <w:t>Assessment Conditions</w:t>
      </w:r>
    </w:p>
    <w:p w:rsidR="00000000" w:rsidRPr="00F905EE" w:rsidP="00B24BD7">
      <w:pPr>
        <w:pStyle w:val="BodyText"/>
      </w:pPr>
      <w:r w:rsidRPr="00F905EE">
        <w:t>Gather evidence to demonstrate consistent performance in conditions that are safe and replicate the workplace. Noise levels, production flow, interruptions and time variances must be typical of tho</w:t>
      </w:r>
      <w:r w:rsidRPr="00F905EE">
        <w:t>se experienced in the game development field of work, and include access to:</w:t>
      </w:r>
    </w:p>
    <w:p w:rsidR="00000000" w:rsidRPr="00F905EE" w:rsidP="00F905EE">
      <w:pPr>
        <w:pStyle w:val="ListBullet"/>
      </w:pPr>
      <w:r w:rsidRPr="00F905EE">
        <w:t>an environment where interactive media production may be carried out</w:t>
      </w:r>
    </w:p>
    <w:p w:rsidR="00000000" w:rsidRPr="00F905EE" w:rsidP="00F905EE">
      <w:pPr>
        <w:pStyle w:val="ListBullet"/>
      </w:pPr>
      <w:r w:rsidRPr="00F905EE">
        <w:t>organisational guidelines and policies</w:t>
      </w:r>
    </w:p>
    <w:p w:rsidR="00000000" w:rsidRPr="00F905EE" w:rsidP="00F905EE">
      <w:pPr>
        <w:pStyle w:val="ListBullet"/>
      </w:pPr>
      <w:r w:rsidRPr="00F905EE">
        <w:t>relevant people.</w:t>
      </w:r>
    </w:p>
    <w:p w:rsidR="00000000" w:rsidRPr="00F905EE" w:rsidP="00F905EE">
      <w:pPr>
        <w:pStyle w:val="BodyText"/>
      </w:pPr>
    </w:p>
    <w:p w:rsidR="00000000" w:rsidRPr="00F905EE" w:rsidP="00B24BD7">
      <w:pPr>
        <w:pStyle w:val="BodyText"/>
      </w:pPr>
      <w:r w:rsidRPr="00F905EE">
        <w:t>Assessors must satisfy NVR/AQTF assessor requirements.</w:t>
      </w:r>
    </w:p>
    <w:p w:rsidR="00000000" w:rsidRPr="00F905EE" w:rsidP="00F905EE">
      <w:pPr>
        <w:pStyle w:val="Heading1"/>
      </w:pPr>
      <w:bookmarkStart w:id="5" w:name="O_677862"/>
      <w:bookmarkEnd w:id="5"/>
      <w:r w:rsidRPr="00F905EE">
        <w:t>Links</w:t>
      </w:r>
    </w:p>
    <w:p w:rsidR="00000000" w:rsidRPr="00F905EE" w:rsidP="00B24BD7">
      <w:pPr>
        <w:pStyle w:val="BodyText"/>
      </w:pPr>
      <w:r w:rsidRPr="00F905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17E5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905EE" w:rsidP="00F905EE"/>
    <w:sectPr w:rsidSect="00F905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EE" w:rsidRPr="00B24BD7" w:rsidP="00B24B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BD7" w:rsidP="00F90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4BD7" w:rsidP="00F90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4BD7" w:rsidP="00F90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B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5EE" w:rsidRPr="00B24BD7" w:rsidP="00B24B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BD7" w:rsidRPr="002D2AF8" w:rsidP="00F90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ICTGAM504 Manage interactive media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24BD7" w:rsidP="00F90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2A6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FA49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5EE"/>
  </w:style>
  <w:style w:type="character" w:customStyle="1" w:styleId="Heading1Char">
    <w:name w:val="Heading 1 Char"/>
    <w:basedOn w:val="DefaultParagraphFont"/>
    <w:link w:val="Heading1"/>
    <w:rsid w:val="00F90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5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5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05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05EE"/>
    <w:rPr>
      <w:b/>
      <w:spacing w:val="0"/>
    </w:rPr>
  </w:style>
  <w:style w:type="paragraph" w:customStyle="1" w:styleId="SuperHeading">
    <w:name w:val="SuperHeading"/>
    <w:basedOn w:val="Normal"/>
    <w:rsid w:val="00F90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0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5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5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0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0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05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0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5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05EE"/>
    <w:rPr>
      <w:i/>
    </w:rPr>
  </w:style>
  <w:style w:type="paragraph" w:styleId="Caption">
    <w:name w:val="caption"/>
    <w:basedOn w:val="BodyText"/>
    <w:next w:val="Normal"/>
    <w:qFormat/>
    <w:rsid w:val="00F90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5EE"/>
  </w:style>
  <w:style w:type="paragraph" w:styleId="TableofFigures">
    <w:name w:val="table of figures"/>
    <w:basedOn w:val="Normal"/>
    <w:next w:val="Normal"/>
    <w:semiHidden/>
    <w:rsid w:val="00F90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5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05EE"/>
    <w:rPr>
      <w:rFonts w:ascii="Wingdings" w:hAnsi="Wingdings"/>
    </w:rPr>
  </w:style>
  <w:style w:type="paragraph" w:customStyle="1" w:styleId="TableHeading">
    <w:name w:val="Table Heading"/>
    <w:basedOn w:val="HeadingBase"/>
    <w:rsid w:val="00F905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5EE"/>
    <w:rPr>
      <w:color w:val="0033CC"/>
      <w:u w:val="none"/>
    </w:rPr>
  </w:style>
  <w:style w:type="paragraph" w:customStyle="1" w:styleId="BodyTextRight">
    <w:name w:val="Body Text Right"/>
    <w:basedOn w:val="BodyText"/>
    <w:rsid w:val="00F90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5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5EE"/>
    <w:rPr>
      <w:sz w:val="32"/>
    </w:rPr>
  </w:style>
  <w:style w:type="paragraph" w:customStyle="1" w:styleId="HeadingProcedure">
    <w:name w:val="Heading Procedure"/>
    <w:basedOn w:val="HeadingBase"/>
    <w:next w:val="Normal"/>
    <w:rsid w:val="00F90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5EE"/>
    <w:pPr>
      <w:spacing w:before="60" w:after="60"/>
    </w:pPr>
  </w:style>
  <w:style w:type="paragraph" w:styleId="ListContinue">
    <w:name w:val="List Continue"/>
    <w:basedOn w:val="List"/>
    <w:rsid w:val="00F905EE"/>
    <w:pPr>
      <w:ind w:firstLine="0"/>
    </w:pPr>
  </w:style>
  <w:style w:type="paragraph" w:customStyle="1" w:styleId="ListNote">
    <w:name w:val="List Note"/>
    <w:basedOn w:val="List"/>
    <w:rsid w:val="00F90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5EE"/>
    <w:rPr>
      <w:rFonts w:ascii="Courier New" w:hAnsi="Courier New"/>
    </w:rPr>
  </w:style>
  <w:style w:type="paragraph" w:customStyle="1" w:styleId="NoteBullet">
    <w:name w:val="Note Bullet"/>
    <w:basedOn w:val="Note"/>
    <w:rsid w:val="00F90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5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0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5EE"/>
    <w:rPr>
      <w:b/>
      <w:smallCaps/>
    </w:rPr>
  </w:style>
  <w:style w:type="paragraph" w:customStyle="1" w:styleId="TableListNumber">
    <w:name w:val="Table List Number"/>
    <w:basedOn w:val="ListNumber"/>
    <w:rsid w:val="00F90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5EE"/>
    <w:pPr>
      <w:numPr>
        <w:numId w:val="8"/>
      </w:numPr>
    </w:pPr>
  </w:style>
  <w:style w:type="paragraph" w:customStyle="1" w:styleId="ListAlpha2">
    <w:name w:val="List Alpha 2"/>
    <w:basedOn w:val="List2"/>
    <w:rsid w:val="00F905EE"/>
    <w:pPr>
      <w:numPr>
        <w:numId w:val="7"/>
      </w:numPr>
    </w:pPr>
  </w:style>
  <w:style w:type="paragraph" w:styleId="List2">
    <w:name w:val="List 2"/>
    <w:basedOn w:val="BodyText"/>
    <w:rsid w:val="00F90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5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5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05EE"/>
    <w:pPr>
      <w:numPr>
        <w:numId w:val="3"/>
      </w:numPr>
    </w:pPr>
  </w:style>
  <w:style w:type="paragraph" w:styleId="ListContinue2">
    <w:name w:val="List Continue 2"/>
    <w:basedOn w:val="List2"/>
    <w:rsid w:val="00F905EE"/>
    <w:pPr>
      <w:ind w:firstLine="0"/>
    </w:pPr>
  </w:style>
  <w:style w:type="paragraph" w:styleId="ListContinue3">
    <w:name w:val="List Continue 3"/>
    <w:basedOn w:val="List3"/>
    <w:rsid w:val="00F905EE"/>
    <w:pPr>
      <w:ind w:left="1021" w:firstLine="0"/>
    </w:pPr>
  </w:style>
  <w:style w:type="paragraph" w:styleId="ListContinue4">
    <w:name w:val="List Continue 4"/>
    <w:basedOn w:val="List4"/>
    <w:rsid w:val="00F905EE"/>
    <w:pPr>
      <w:ind w:firstLine="0"/>
    </w:pPr>
  </w:style>
  <w:style w:type="paragraph" w:styleId="ListContinue5">
    <w:name w:val="List Continue 5"/>
    <w:basedOn w:val="List5"/>
    <w:rsid w:val="00F905EE"/>
    <w:pPr>
      <w:ind w:firstLine="0"/>
    </w:pPr>
  </w:style>
  <w:style w:type="paragraph" w:styleId="ListNumber3">
    <w:name w:val="List Number 3"/>
    <w:basedOn w:val="List3"/>
    <w:rsid w:val="00F905EE"/>
    <w:pPr>
      <w:numPr>
        <w:numId w:val="4"/>
      </w:numPr>
    </w:pPr>
  </w:style>
  <w:style w:type="paragraph" w:styleId="ListNumber4">
    <w:name w:val="List Number 4"/>
    <w:basedOn w:val="List4"/>
    <w:rsid w:val="00F905EE"/>
    <w:pPr>
      <w:numPr>
        <w:numId w:val="5"/>
      </w:numPr>
    </w:pPr>
  </w:style>
  <w:style w:type="paragraph" w:styleId="ListNumber5">
    <w:name w:val="List Number 5"/>
    <w:basedOn w:val="List5"/>
    <w:rsid w:val="00F905EE"/>
    <w:pPr>
      <w:numPr>
        <w:numId w:val="6"/>
      </w:numPr>
    </w:pPr>
  </w:style>
  <w:style w:type="paragraph" w:styleId="BlockText">
    <w:name w:val="Block Text"/>
    <w:basedOn w:val="Normal"/>
    <w:rsid w:val="00F90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5EE"/>
    <w:rPr>
      <w:sz w:val="16"/>
      <w:vertAlign w:val="superscript"/>
    </w:rPr>
  </w:style>
  <w:style w:type="character" w:customStyle="1" w:styleId="Symbols">
    <w:name w:val="Symbols"/>
    <w:basedOn w:val="DefaultParagraphFont"/>
    <w:rsid w:val="00F905EE"/>
    <w:rPr>
      <w:rFonts w:ascii="Symbol" w:hAnsi="Symbol"/>
    </w:rPr>
  </w:style>
  <w:style w:type="character" w:customStyle="1" w:styleId="MenuOptions">
    <w:name w:val="Menu Options"/>
    <w:basedOn w:val="DefaultParagraphFont"/>
    <w:rsid w:val="00F90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5EE"/>
    <w:rPr>
      <w:b/>
    </w:rPr>
  </w:style>
  <w:style w:type="character" w:customStyle="1" w:styleId="Underlined">
    <w:name w:val="Underlined"/>
    <w:basedOn w:val="DefaultParagraphFont"/>
    <w:rsid w:val="00F905EE"/>
    <w:rPr>
      <w:u w:val="single"/>
    </w:rPr>
  </w:style>
  <w:style w:type="paragraph" w:customStyle="1" w:styleId="TableBodyTextRight">
    <w:name w:val="Table Body Text Right"/>
    <w:basedOn w:val="TableBodyText"/>
    <w:rsid w:val="00F90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5EE"/>
    <w:rPr>
      <w:sz w:val="18"/>
    </w:rPr>
  </w:style>
  <w:style w:type="paragraph" w:customStyle="1" w:styleId="BodySmallRight">
    <w:name w:val="Body Small Right"/>
    <w:basedOn w:val="BodyTextRight"/>
    <w:rsid w:val="00F905EE"/>
    <w:rPr>
      <w:sz w:val="18"/>
      <w:szCs w:val="18"/>
    </w:rPr>
  </w:style>
  <w:style w:type="paragraph" w:customStyle="1" w:styleId="MarginEdition">
    <w:name w:val="Margin Edition"/>
    <w:basedOn w:val="MarginNote"/>
    <w:rsid w:val="00F90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5EE"/>
    <w:rPr>
      <w:sz w:val="2"/>
      <w:szCs w:val="2"/>
    </w:rPr>
  </w:style>
  <w:style w:type="character" w:customStyle="1" w:styleId="Small">
    <w:name w:val="Small"/>
    <w:basedOn w:val="DefaultParagraphFont"/>
    <w:rsid w:val="00F905EE"/>
    <w:rPr>
      <w:sz w:val="16"/>
    </w:rPr>
  </w:style>
  <w:style w:type="paragraph" w:customStyle="1" w:styleId="WideTable">
    <w:name w:val="Wide Table"/>
    <w:basedOn w:val="Normal"/>
    <w:rsid w:val="00F90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5EE"/>
  </w:style>
  <w:style w:type="paragraph" w:styleId="Quote">
    <w:name w:val="Quote"/>
    <w:basedOn w:val="Heading1"/>
    <w:link w:val="QuoteChar"/>
    <w:qFormat/>
    <w:rsid w:val="00F90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5EE"/>
    <w:pPr>
      <w:pageBreakBefore/>
    </w:pPr>
  </w:style>
  <w:style w:type="paragraph" w:customStyle="1" w:styleId="Border">
    <w:name w:val="Border"/>
    <w:basedOn w:val="Normal"/>
    <w:qFormat/>
    <w:rsid w:val="00F90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5EE"/>
    <w:rPr>
      <w:u w:val="single"/>
    </w:rPr>
  </w:style>
  <w:style w:type="character" w:customStyle="1" w:styleId="BoldandItalics">
    <w:name w:val="Bold and Italics"/>
    <w:qFormat/>
    <w:rsid w:val="00F905EE"/>
    <w:rPr>
      <w:b/>
      <w:i/>
      <w:u w:val="none"/>
    </w:rPr>
  </w:style>
  <w:style w:type="paragraph" w:styleId="BalloonText">
    <w:name w:val="Balloon Text"/>
    <w:basedOn w:val="Normal"/>
    <w:link w:val="BalloonTextChar"/>
    <w:rsid w:val="00F90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5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5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5EE"/>
    <w:pPr>
      <w:spacing w:before="0" w:after="0"/>
    </w:pPr>
  </w:style>
  <w:style w:type="paragraph" w:customStyle="1" w:styleId="BodyTextBold">
    <w:name w:val="Body Text Bold"/>
    <w:basedOn w:val="BodyText"/>
    <w:qFormat/>
    <w:rsid w:val="00F905EE"/>
    <w:rPr>
      <w:b/>
    </w:rPr>
  </w:style>
  <w:style w:type="character" w:styleId="Hyperlink">
    <w:name w:val="Hyperlink"/>
    <w:basedOn w:val="DefaultParagraphFont"/>
    <w:uiPriority w:val="99"/>
    <w:unhideWhenUsed/>
    <w:rsid w:val="00B24B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2054</Characters>
  <Application>Microsoft Office Word</Application>
  <DocSecurity>0</DocSecurity>
  <Lines>57</Lines>
  <Paragraphs>41</Paragraphs>
  <ScaleCrop>false</ScaleCrop>
  <Company>Author-it Software Corporation Ltd.</Company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ICTGAM504 Manage interactive media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2020-07-07T08:45:00Z</dcterms:created>
  <dcterms:modified xsi:type="dcterms:W3CDTF">2020-07-07T08:45:00Z</dcterms:modified>
</cp:coreProperties>
</file>