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5207" w:rsidP="009052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ICTGAM430 Design interactive media</w:t>
      </w:r>
      <w:r>
        <w:fldChar w:fldCharType="end"/>
      </w:r>
    </w:p>
    <w:p w:rsidR="00905207" w:rsidP="00905207">
      <w:pPr>
        <w:pStyle w:val="Version"/>
        <w:sectPr w:rsidSect="002B1D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1D7B" w:rsidP="002B1D7B">
      <w:pPr>
        <w:pStyle w:val="SuperHeading"/>
      </w:pPr>
      <w:r w:rsidRPr="002B1D7B">
        <w:t>Assessment Re</w:t>
      </w:r>
      <w:r w:rsidRPr="002B1D7B">
        <w:t>quirements for ICTGAM430 Design interactive media</w:t>
      </w:r>
    </w:p>
    <w:p w:rsidR="00000000" w:rsidRPr="002B1D7B" w:rsidP="002B1D7B">
      <w:pPr>
        <w:pStyle w:val="Heading1"/>
      </w:pPr>
      <w:bookmarkStart w:id="1" w:name="O_1092073"/>
      <w:bookmarkEnd w:id="1"/>
      <w:r w:rsidRPr="002B1D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B1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D7B" w:rsidP="002B1D7B">
            <w:pPr>
              <w:pStyle w:val="BodyText"/>
            </w:pPr>
            <w:r w:rsidRPr="002B1D7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D7B">
            <w:pPr>
              <w:pStyle w:val="BodyText"/>
              <w:rPr>
                <w:lang w:val="en-NZ"/>
              </w:rPr>
            </w:pPr>
            <w:r w:rsidRPr="002B1D7B">
              <w:rPr>
                <w:rStyle w:val="SpecialBold"/>
              </w:rPr>
              <w:t>Comments</w:t>
            </w:r>
          </w:p>
        </w:tc>
      </w:tr>
      <w:tr w:rsidTr="002B1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D7B">
            <w:pPr>
              <w:pStyle w:val="BodyText"/>
              <w:rPr>
                <w:lang w:val="en-NZ"/>
              </w:rPr>
            </w:pPr>
            <w:r w:rsidRPr="002B1D7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D7B" w:rsidP="002B1D7B">
            <w:pPr>
              <w:pStyle w:val="BodyText"/>
            </w:pPr>
            <w:r w:rsidRPr="002B1D7B">
              <w:t>This version first released with ICT Information and Communications Technology Training Package Version 6.0.</w:t>
            </w:r>
          </w:p>
        </w:tc>
      </w:tr>
    </w:tbl>
    <w:p w:rsidR="00000000" w:rsidRPr="002B1D7B" w:rsidP="002B1D7B">
      <w:pPr>
        <w:pStyle w:val="BodyText"/>
      </w:pPr>
    </w:p>
    <w:p w:rsidR="00000000" w:rsidRPr="002B1D7B" w:rsidP="002B1D7B">
      <w:pPr>
        <w:pStyle w:val="AllowPageBreak"/>
      </w:pPr>
    </w:p>
    <w:p w:rsidR="00000000" w:rsidRPr="002B1D7B" w:rsidP="002B1D7B">
      <w:pPr>
        <w:pStyle w:val="Heading1"/>
      </w:pPr>
      <w:bookmarkStart w:id="2" w:name="O_1092076"/>
      <w:bookmarkEnd w:id="2"/>
      <w:r w:rsidRPr="002B1D7B">
        <w:t>Performance Evidence</w:t>
      </w:r>
    </w:p>
    <w:p w:rsidR="00000000" w:rsidRPr="002B1D7B" w:rsidP="00905207">
      <w:pPr>
        <w:pStyle w:val="BodyText"/>
      </w:pPr>
      <w:r w:rsidRPr="002B1D7B">
        <w:t>The candidate must demonstrate the ability to complete the tasks outlined in the elements, performance criteria and foundation skills of this unit, including evidence of the ability to:</w:t>
      </w:r>
    </w:p>
    <w:p w:rsidR="00000000" w:rsidRPr="002B1D7B" w:rsidP="002B1D7B">
      <w:pPr>
        <w:pStyle w:val="ListBullet"/>
      </w:pPr>
      <w:r w:rsidRPr="002B1D7B">
        <w:t>create an application, accessing and using techn</w:t>
      </w:r>
      <w:r w:rsidRPr="002B1D7B">
        <w:t>ologies and showcasing captured events from hardware devices</w:t>
      </w:r>
    </w:p>
    <w:p w:rsidR="00000000" w:rsidRPr="002B1D7B" w:rsidP="002B1D7B">
      <w:pPr>
        <w:pStyle w:val="ListBullet"/>
      </w:pPr>
      <w:r w:rsidRPr="002B1D7B">
        <w:t>create an application using a human-computer interface devices and event-handling call-backs showcasing the captured events with GUI widgets</w:t>
      </w:r>
    </w:p>
    <w:p w:rsidR="00000000" w:rsidRPr="002B1D7B" w:rsidP="002B1D7B">
      <w:pPr>
        <w:pStyle w:val="ListBullet"/>
      </w:pPr>
      <w:r w:rsidRPr="002B1D7B">
        <w:t>design a simple application, using required hardware e</w:t>
      </w:r>
      <w:r w:rsidRPr="002B1D7B">
        <w:t>vent handling methods, within the context of game environment</w:t>
      </w:r>
    </w:p>
    <w:p w:rsidR="00000000" w:rsidRPr="002B1D7B" w:rsidP="002B1D7B">
      <w:pPr>
        <w:pStyle w:val="ListBullet"/>
      </w:pPr>
      <w:r w:rsidRPr="002B1D7B">
        <w:t>produce a custom control.</w:t>
      </w:r>
    </w:p>
    <w:p w:rsidR="00000000" w:rsidRPr="002B1D7B" w:rsidP="002B1D7B">
      <w:pPr>
        <w:pStyle w:val="BodyText"/>
      </w:pPr>
    </w:p>
    <w:p w:rsidR="00000000" w:rsidRPr="002B1D7B" w:rsidP="00905207">
      <w:pPr>
        <w:pStyle w:val="BodyText"/>
      </w:pPr>
      <w:r w:rsidRPr="002B1D7B">
        <w:t>In the course of the above, the candidate must:</w:t>
      </w:r>
    </w:p>
    <w:p w:rsidR="00000000" w:rsidRPr="002B1D7B" w:rsidP="002B1D7B">
      <w:pPr>
        <w:pStyle w:val="ListBullet"/>
      </w:pPr>
      <w:r w:rsidRPr="002B1D7B">
        <w:t>present completed project to required deadline</w:t>
      </w:r>
    </w:p>
    <w:p w:rsidR="00000000" w:rsidRPr="002B1D7B" w:rsidP="002B1D7B">
      <w:pPr>
        <w:pStyle w:val="ListBullet"/>
      </w:pPr>
      <w:r w:rsidRPr="002B1D7B">
        <w:t>comply with organisational procedures.</w:t>
      </w:r>
    </w:p>
    <w:p w:rsidR="00000000" w:rsidRPr="002B1D7B" w:rsidP="002B1D7B">
      <w:pPr>
        <w:pStyle w:val="AllowPageBreak"/>
      </w:pPr>
    </w:p>
    <w:p w:rsidR="00000000" w:rsidRPr="002B1D7B" w:rsidP="002B1D7B">
      <w:pPr>
        <w:pStyle w:val="Heading1"/>
      </w:pPr>
      <w:bookmarkStart w:id="3" w:name="O_1092075"/>
      <w:bookmarkEnd w:id="3"/>
      <w:r w:rsidRPr="002B1D7B">
        <w:t>Knowledge Evidence</w:t>
      </w:r>
    </w:p>
    <w:p w:rsidR="00000000" w:rsidRPr="002B1D7B" w:rsidP="00905207">
      <w:pPr>
        <w:pStyle w:val="BodyText"/>
      </w:pPr>
      <w:r w:rsidRPr="002B1D7B">
        <w:t>The candidate must be able to demonstrate knowledge to complete the tasks outlined in the elements, performance criteria and foundation skills of this unit, including knowledge of:</w:t>
      </w:r>
    </w:p>
    <w:p w:rsidR="00000000" w:rsidRPr="002B1D7B" w:rsidP="002B1D7B">
      <w:pPr>
        <w:pStyle w:val="ListBullet"/>
      </w:pPr>
      <w:r w:rsidRPr="002B1D7B">
        <w:t>programming techniques applicable to interactive media</w:t>
      </w:r>
    </w:p>
    <w:p w:rsidR="00000000" w:rsidRPr="002B1D7B" w:rsidP="002B1D7B">
      <w:pPr>
        <w:pStyle w:val="ListBullet"/>
      </w:pPr>
      <w:r w:rsidRPr="002B1D7B">
        <w:t>specific terminology used by game developers</w:t>
      </w:r>
    </w:p>
    <w:p w:rsidR="00000000" w:rsidRPr="002B1D7B" w:rsidP="002B1D7B">
      <w:pPr>
        <w:pStyle w:val="ListBullet"/>
      </w:pPr>
      <w:r w:rsidRPr="002B1D7B">
        <w:t>hardware and software requirements in a human-computer interaction environment</w:t>
      </w:r>
    </w:p>
    <w:p w:rsidR="00000000" w:rsidRPr="002B1D7B" w:rsidP="002B1D7B">
      <w:pPr>
        <w:pStyle w:val="ListBullet"/>
      </w:pPr>
      <w:r w:rsidRPr="002B1D7B">
        <w:t>a range of human-computer interaction devices and their application</w:t>
      </w:r>
    </w:p>
    <w:p w:rsidR="00000000" w:rsidRPr="002B1D7B" w:rsidP="002B1D7B">
      <w:pPr>
        <w:pStyle w:val="ListBullet"/>
      </w:pPr>
      <w:r w:rsidRPr="002B1D7B">
        <w:t>widgets and their usage</w:t>
      </w:r>
    </w:p>
    <w:p w:rsidR="00000000" w:rsidRPr="002B1D7B" w:rsidP="002B1D7B">
      <w:pPr>
        <w:pStyle w:val="ListBullet"/>
      </w:pPr>
      <w:r w:rsidRPr="002B1D7B">
        <w:t>operations in ‘heads-up’ display environ</w:t>
      </w:r>
      <w:r w:rsidRPr="002B1D7B">
        <w:t>ments</w:t>
      </w:r>
    </w:p>
    <w:p w:rsidR="00000000" w:rsidRPr="002B1D7B" w:rsidP="002B1D7B">
      <w:pPr>
        <w:pStyle w:val="ListBullet"/>
      </w:pPr>
      <w:r w:rsidRPr="002B1D7B">
        <w:t>technical constraints imposed by hardware and software on design and development</w:t>
      </w:r>
    </w:p>
    <w:p w:rsidR="00000000" w:rsidRPr="002B1D7B" w:rsidP="002B1D7B">
      <w:pPr>
        <w:pStyle w:val="ListBullet"/>
      </w:pPr>
      <w:r w:rsidRPr="002B1D7B">
        <w:t>file storage and organisational procedures that may be used in designing interactive media.</w:t>
      </w:r>
    </w:p>
    <w:p w:rsidR="00000000" w:rsidRPr="002B1D7B" w:rsidP="002B1D7B">
      <w:pPr>
        <w:pStyle w:val="AllowPageBreak"/>
      </w:pPr>
    </w:p>
    <w:p w:rsidR="00000000" w:rsidRPr="002B1D7B" w:rsidP="002B1D7B">
      <w:pPr>
        <w:pStyle w:val="Heading1"/>
      </w:pPr>
      <w:bookmarkStart w:id="4" w:name="O_1092074"/>
      <w:bookmarkEnd w:id="4"/>
      <w:r w:rsidRPr="002B1D7B">
        <w:t>Assessment Conditions</w:t>
      </w:r>
    </w:p>
    <w:p w:rsidR="00000000" w:rsidRPr="002B1D7B" w:rsidP="00905207">
      <w:pPr>
        <w:pStyle w:val="BodyText"/>
      </w:pPr>
      <w:r w:rsidRPr="002B1D7B">
        <w:t>Skills in this unit must be demonstr</w:t>
      </w:r>
      <w:r w:rsidRPr="002B1D7B">
        <w:t xml:space="preserve">ated in a workplace or simulated environment where the conditions are typical of those in a working environment in this industry. </w:t>
      </w:r>
    </w:p>
    <w:p w:rsidR="00000000" w:rsidRPr="002B1D7B" w:rsidP="00905207">
      <w:pPr>
        <w:pStyle w:val="BodyText"/>
      </w:pPr>
      <w:r w:rsidRPr="002B1D7B">
        <w:t>This includes access to:</w:t>
      </w:r>
    </w:p>
    <w:p w:rsidR="00000000" w:rsidRPr="002B1D7B" w:rsidP="002B1D7B">
      <w:pPr>
        <w:pStyle w:val="ListBullet"/>
      </w:pPr>
      <w:r w:rsidRPr="002B1D7B">
        <w:t xml:space="preserve">required hardware and software and peripheral devices </w:t>
      </w:r>
    </w:p>
    <w:p w:rsidR="00000000" w:rsidRPr="002B1D7B" w:rsidP="002B1D7B">
      <w:pPr>
        <w:pStyle w:val="ListBullet"/>
      </w:pPr>
      <w:r w:rsidRPr="002B1D7B">
        <w:t>human-computer hardware interface devices</w:t>
      </w:r>
    </w:p>
    <w:p w:rsidR="00000000" w:rsidRPr="002B1D7B" w:rsidP="002B1D7B">
      <w:pPr>
        <w:pStyle w:val="ListBullet"/>
      </w:pPr>
      <w:r w:rsidRPr="002B1D7B">
        <w:t xml:space="preserve">a range of event-handling systems </w:t>
      </w:r>
    </w:p>
    <w:p w:rsidR="00000000" w:rsidRPr="002B1D7B" w:rsidP="002B1D7B">
      <w:pPr>
        <w:pStyle w:val="ListBullet"/>
      </w:pPr>
      <w:r w:rsidRPr="002B1D7B">
        <w:t>the internet</w:t>
      </w:r>
    </w:p>
    <w:p w:rsidR="00000000" w:rsidRPr="002B1D7B" w:rsidP="002B1D7B">
      <w:pPr>
        <w:pStyle w:val="ListBullet"/>
      </w:pPr>
      <w:r w:rsidRPr="002B1D7B">
        <w:t>application libraries</w:t>
      </w:r>
    </w:p>
    <w:p w:rsidR="00000000" w:rsidRPr="002B1D7B" w:rsidP="002B1D7B">
      <w:pPr>
        <w:pStyle w:val="ListBullet"/>
      </w:pPr>
      <w:r w:rsidRPr="002B1D7B">
        <w:t>widgets</w:t>
      </w:r>
    </w:p>
    <w:p w:rsidR="00000000" w:rsidRPr="002B1D7B" w:rsidP="002B1D7B">
      <w:pPr>
        <w:pStyle w:val="ListBullet"/>
      </w:pPr>
      <w:r w:rsidRPr="002B1D7B">
        <w:t xml:space="preserve">graphical user interface software and libraries </w:t>
      </w:r>
    </w:p>
    <w:p w:rsidR="00000000" w:rsidRPr="002B1D7B" w:rsidP="002B1D7B">
      <w:pPr>
        <w:pStyle w:val="ListBullet"/>
      </w:pPr>
      <w:r w:rsidRPr="002B1D7B">
        <w:t>games engine</w:t>
      </w:r>
    </w:p>
    <w:p w:rsidR="00000000" w:rsidRPr="002B1D7B" w:rsidP="002B1D7B">
      <w:pPr>
        <w:pStyle w:val="ListBullet"/>
      </w:pPr>
      <w:r w:rsidRPr="002B1D7B">
        <w:t>a range of browsers and digital devices</w:t>
      </w:r>
    </w:p>
    <w:p w:rsidR="00000000" w:rsidRPr="002B1D7B" w:rsidP="002B1D7B">
      <w:pPr>
        <w:pStyle w:val="ListBullet"/>
      </w:pPr>
      <w:r w:rsidRPr="002B1D7B">
        <w:t>client requirements documentation</w:t>
      </w:r>
    </w:p>
    <w:p w:rsidR="00000000" w:rsidRPr="002B1D7B" w:rsidP="002B1D7B">
      <w:pPr>
        <w:pStyle w:val="ListBullet"/>
      </w:pPr>
      <w:r w:rsidRPr="002B1D7B">
        <w:t>file storage.</w:t>
      </w:r>
    </w:p>
    <w:p w:rsidR="00000000" w:rsidRPr="002B1D7B" w:rsidP="002B1D7B">
      <w:pPr>
        <w:pStyle w:val="BodyText"/>
      </w:pPr>
    </w:p>
    <w:p w:rsidR="00000000" w:rsidRPr="002B1D7B" w:rsidP="00905207">
      <w:pPr>
        <w:pStyle w:val="BodyText"/>
      </w:pPr>
      <w:r w:rsidRPr="002B1D7B">
        <w:t>Assessors of this unit must</w:t>
      </w:r>
      <w:r w:rsidRPr="002B1D7B">
        <w:t xml:space="preserve"> satisfy the requirements for assessors in applicable vocational education and training legislation, frameworks and/or standards.</w:t>
      </w:r>
    </w:p>
    <w:p w:rsidR="00000000" w:rsidRPr="002B1D7B" w:rsidP="002B1D7B">
      <w:pPr>
        <w:pStyle w:val="Heading1"/>
      </w:pPr>
      <w:bookmarkStart w:id="5" w:name="O_1092072"/>
      <w:bookmarkEnd w:id="5"/>
      <w:r w:rsidRPr="002B1D7B">
        <w:t>Links</w:t>
      </w:r>
    </w:p>
    <w:p w:rsidR="00000000" w:rsidRPr="002B1D7B" w:rsidP="00905207">
      <w:pPr>
        <w:pStyle w:val="BodyText"/>
      </w:pPr>
      <w:r w:rsidRPr="002B1D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9465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B1D7B" w:rsidP="002B1D7B"/>
    <w:sectPr w:rsidSect="002B1D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D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D7B" w:rsidRPr="00905207" w:rsidP="009052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D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207" w:rsidP="002B1D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5207" w:rsidP="002B1D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05207" w:rsidP="002B1D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D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2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1D7B" w:rsidRPr="00905207" w:rsidP="009052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D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207" w:rsidRPr="002D2AF8" w:rsidP="002B1D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ICTGAM430 Design interactive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05207" w:rsidP="002B1D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B2CE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EAE4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D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1D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1D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1D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1D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1D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1D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1D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1D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1D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1D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1D7B"/>
  </w:style>
  <w:style w:type="character" w:customStyle="1" w:styleId="Heading1Char">
    <w:name w:val="Heading 1 Char"/>
    <w:basedOn w:val="DefaultParagraphFont"/>
    <w:link w:val="Heading1"/>
    <w:rsid w:val="002B1D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1D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1D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1D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1D7B"/>
    <w:rPr>
      <w:b/>
      <w:spacing w:val="0"/>
    </w:rPr>
  </w:style>
  <w:style w:type="paragraph" w:customStyle="1" w:styleId="SuperHeading">
    <w:name w:val="SuperHeading"/>
    <w:basedOn w:val="Normal"/>
    <w:rsid w:val="002B1D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1D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1D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1D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1D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1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1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1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1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1D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1D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1D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1D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1D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1D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1D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1D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1D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1D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1D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1D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1D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1D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1D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1D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1D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1D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1D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1D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1D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1D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1D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1D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1D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1D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1D7B"/>
    <w:rPr>
      <w:i/>
    </w:rPr>
  </w:style>
  <w:style w:type="paragraph" w:styleId="Caption">
    <w:name w:val="caption"/>
    <w:basedOn w:val="BodyText"/>
    <w:next w:val="Normal"/>
    <w:qFormat/>
    <w:rsid w:val="002B1D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1D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1D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1D7B"/>
  </w:style>
  <w:style w:type="paragraph" w:styleId="TableofFigures">
    <w:name w:val="table of figures"/>
    <w:basedOn w:val="Normal"/>
    <w:next w:val="Normal"/>
    <w:semiHidden/>
    <w:rsid w:val="002B1D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1D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1D7B"/>
    <w:rPr>
      <w:rFonts w:ascii="Wingdings" w:hAnsi="Wingdings"/>
    </w:rPr>
  </w:style>
  <w:style w:type="paragraph" w:customStyle="1" w:styleId="TableHeading">
    <w:name w:val="Table Heading"/>
    <w:basedOn w:val="HeadingBase"/>
    <w:rsid w:val="002B1D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1D7B"/>
    <w:rPr>
      <w:color w:val="0033CC"/>
      <w:u w:val="none"/>
    </w:rPr>
  </w:style>
  <w:style w:type="paragraph" w:customStyle="1" w:styleId="BodyTextRight">
    <w:name w:val="Body Text Right"/>
    <w:basedOn w:val="BodyText"/>
    <w:rsid w:val="002B1D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1D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1D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1D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1D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1D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1D7B"/>
    <w:rPr>
      <w:sz w:val="32"/>
    </w:rPr>
  </w:style>
  <w:style w:type="paragraph" w:customStyle="1" w:styleId="HeadingProcedure">
    <w:name w:val="Heading Procedure"/>
    <w:basedOn w:val="HeadingBase"/>
    <w:next w:val="Normal"/>
    <w:rsid w:val="002B1D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1D7B"/>
    <w:pPr>
      <w:spacing w:before="60" w:after="60"/>
    </w:pPr>
  </w:style>
  <w:style w:type="paragraph" w:styleId="ListContinue">
    <w:name w:val="List Continue"/>
    <w:basedOn w:val="List"/>
    <w:rsid w:val="002B1D7B"/>
    <w:pPr>
      <w:ind w:firstLine="0"/>
    </w:pPr>
  </w:style>
  <w:style w:type="paragraph" w:customStyle="1" w:styleId="ListNote">
    <w:name w:val="List Note"/>
    <w:basedOn w:val="List"/>
    <w:rsid w:val="002B1D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1D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1D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1D7B"/>
    <w:rPr>
      <w:rFonts w:ascii="Courier New" w:hAnsi="Courier New"/>
    </w:rPr>
  </w:style>
  <w:style w:type="paragraph" w:customStyle="1" w:styleId="NoteBullet">
    <w:name w:val="Note Bullet"/>
    <w:basedOn w:val="Note"/>
    <w:rsid w:val="002B1D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1D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1D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1D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1D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1D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1D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1D7B"/>
    <w:rPr>
      <w:b/>
      <w:smallCaps/>
    </w:rPr>
  </w:style>
  <w:style w:type="paragraph" w:customStyle="1" w:styleId="TableListNumber">
    <w:name w:val="Table List Number"/>
    <w:basedOn w:val="ListNumber"/>
    <w:rsid w:val="002B1D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1D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1D7B"/>
    <w:pPr>
      <w:numPr>
        <w:numId w:val="8"/>
      </w:numPr>
    </w:pPr>
  </w:style>
  <w:style w:type="paragraph" w:customStyle="1" w:styleId="ListAlpha2">
    <w:name w:val="List Alpha 2"/>
    <w:basedOn w:val="List2"/>
    <w:rsid w:val="002B1D7B"/>
    <w:pPr>
      <w:numPr>
        <w:numId w:val="7"/>
      </w:numPr>
    </w:pPr>
  </w:style>
  <w:style w:type="paragraph" w:styleId="List2">
    <w:name w:val="List 2"/>
    <w:basedOn w:val="BodyText"/>
    <w:rsid w:val="002B1D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1D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1D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1D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1D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1D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1D7B"/>
    <w:pPr>
      <w:numPr>
        <w:numId w:val="3"/>
      </w:numPr>
    </w:pPr>
  </w:style>
  <w:style w:type="paragraph" w:styleId="ListContinue2">
    <w:name w:val="List Continue 2"/>
    <w:basedOn w:val="List2"/>
    <w:rsid w:val="002B1D7B"/>
    <w:pPr>
      <w:ind w:firstLine="0"/>
    </w:pPr>
  </w:style>
  <w:style w:type="paragraph" w:styleId="ListContinue3">
    <w:name w:val="List Continue 3"/>
    <w:basedOn w:val="List3"/>
    <w:rsid w:val="002B1D7B"/>
    <w:pPr>
      <w:ind w:left="1021" w:firstLine="0"/>
    </w:pPr>
  </w:style>
  <w:style w:type="paragraph" w:styleId="ListContinue4">
    <w:name w:val="List Continue 4"/>
    <w:basedOn w:val="List4"/>
    <w:rsid w:val="002B1D7B"/>
    <w:pPr>
      <w:ind w:firstLine="0"/>
    </w:pPr>
  </w:style>
  <w:style w:type="paragraph" w:styleId="ListContinue5">
    <w:name w:val="List Continue 5"/>
    <w:basedOn w:val="List5"/>
    <w:rsid w:val="002B1D7B"/>
    <w:pPr>
      <w:ind w:firstLine="0"/>
    </w:pPr>
  </w:style>
  <w:style w:type="paragraph" w:styleId="ListNumber3">
    <w:name w:val="List Number 3"/>
    <w:basedOn w:val="List3"/>
    <w:rsid w:val="002B1D7B"/>
    <w:pPr>
      <w:numPr>
        <w:numId w:val="4"/>
      </w:numPr>
    </w:pPr>
  </w:style>
  <w:style w:type="paragraph" w:styleId="ListNumber4">
    <w:name w:val="List Number 4"/>
    <w:basedOn w:val="List4"/>
    <w:rsid w:val="002B1D7B"/>
    <w:pPr>
      <w:numPr>
        <w:numId w:val="5"/>
      </w:numPr>
    </w:pPr>
  </w:style>
  <w:style w:type="paragraph" w:styleId="ListNumber5">
    <w:name w:val="List Number 5"/>
    <w:basedOn w:val="List5"/>
    <w:rsid w:val="002B1D7B"/>
    <w:pPr>
      <w:numPr>
        <w:numId w:val="6"/>
      </w:numPr>
    </w:pPr>
  </w:style>
  <w:style w:type="paragraph" w:styleId="BlockText">
    <w:name w:val="Block Text"/>
    <w:basedOn w:val="Normal"/>
    <w:rsid w:val="002B1D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1D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1D7B"/>
    <w:rPr>
      <w:sz w:val="16"/>
      <w:vertAlign w:val="superscript"/>
    </w:rPr>
  </w:style>
  <w:style w:type="character" w:customStyle="1" w:styleId="Symbols">
    <w:name w:val="Symbols"/>
    <w:basedOn w:val="DefaultParagraphFont"/>
    <w:rsid w:val="002B1D7B"/>
    <w:rPr>
      <w:rFonts w:ascii="Symbol" w:hAnsi="Symbol"/>
    </w:rPr>
  </w:style>
  <w:style w:type="character" w:customStyle="1" w:styleId="MenuOptions">
    <w:name w:val="Menu Options"/>
    <w:basedOn w:val="DefaultParagraphFont"/>
    <w:rsid w:val="002B1D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1D7B"/>
    <w:rPr>
      <w:b/>
    </w:rPr>
  </w:style>
  <w:style w:type="character" w:customStyle="1" w:styleId="Underlined">
    <w:name w:val="Underlined"/>
    <w:basedOn w:val="DefaultParagraphFont"/>
    <w:rsid w:val="002B1D7B"/>
    <w:rPr>
      <w:u w:val="single"/>
    </w:rPr>
  </w:style>
  <w:style w:type="paragraph" w:customStyle="1" w:styleId="TableBodyTextRight">
    <w:name w:val="Table Body Text Right"/>
    <w:basedOn w:val="TableBodyText"/>
    <w:rsid w:val="002B1D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1D7B"/>
    <w:rPr>
      <w:sz w:val="18"/>
    </w:rPr>
  </w:style>
  <w:style w:type="paragraph" w:customStyle="1" w:styleId="BodySmallRight">
    <w:name w:val="Body Small Right"/>
    <w:basedOn w:val="BodyTextRight"/>
    <w:rsid w:val="002B1D7B"/>
    <w:rPr>
      <w:sz w:val="18"/>
      <w:szCs w:val="18"/>
    </w:rPr>
  </w:style>
  <w:style w:type="paragraph" w:customStyle="1" w:styleId="MarginEdition">
    <w:name w:val="Margin Edition"/>
    <w:basedOn w:val="MarginNote"/>
    <w:rsid w:val="002B1D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1D7B"/>
    <w:rPr>
      <w:sz w:val="2"/>
      <w:szCs w:val="2"/>
    </w:rPr>
  </w:style>
  <w:style w:type="character" w:customStyle="1" w:styleId="Small">
    <w:name w:val="Small"/>
    <w:basedOn w:val="DefaultParagraphFont"/>
    <w:rsid w:val="002B1D7B"/>
    <w:rPr>
      <w:sz w:val="16"/>
    </w:rPr>
  </w:style>
  <w:style w:type="paragraph" w:customStyle="1" w:styleId="WideTable">
    <w:name w:val="Wide Table"/>
    <w:basedOn w:val="Normal"/>
    <w:rsid w:val="002B1D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1D7B"/>
  </w:style>
  <w:style w:type="paragraph" w:styleId="Quote">
    <w:name w:val="Quote"/>
    <w:basedOn w:val="Heading1"/>
    <w:link w:val="QuoteChar"/>
    <w:qFormat/>
    <w:rsid w:val="002B1D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1D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1D7B"/>
    <w:pPr>
      <w:pageBreakBefore/>
    </w:pPr>
  </w:style>
  <w:style w:type="paragraph" w:customStyle="1" w:styleId="Border">
    <w:name w:val="Border"/>
    <w:basedOn w:val="Normal"/>
    <w:qFormat/>
    <w:rsid w:val="002B1D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1D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D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D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1D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1D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1D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1D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1D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1D7B"/>
    <w:rPr>
      <w:u w:val="single"/>
    </w:rPr>
  </w:style>
  <w:style w:type="character" w:customStyle="1" w:styleId="BoldandItalics">
    <w:name w:val="Bold and Italics"/>
    <w:qFormat/>
    <w:rsid w:val="002B1D7B"/>
    <w:rPr>
      <w:b/>
      <w:i/>
      <w:u w:val="none"/>
    </w:rPr>
  </w:style>
  <w:style w:type="paragraph" w:styleId="BalloonText">
    <w:name w:val="Balloon Text"/>
    <w:basedOn w:val="Normal"/>
    <w:link w:val="BalloonTextChar"/>
    <w:rsid w:val="002B1D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1D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1D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1D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1D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1D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1D7B"/>
    <w:pPr>
      <w:spacing w:before="0" w:after="0"/>
    </w:pPr>
  </w:style>
  <w:style w:type="paragraph" w:customStyle="1" w:styleId="BodyTextBold">
    <w:name w:val="Body Text Bold"/>
    <w:basedOn w:val="BodyText"/>
    <w:qFormat/>
    <w:rsid w:val="002B1D7B"/>
    <w:rPr>
      <w:b/>
    </w:rPr>
  </w:style>
  <w:style w:type="character" w:styleId="Hyperlink">
    <w:name w:val="Hyperlink"/>
    <w:basedOn w:val="DefaultParagraphFont"/>
    <w:uiPriority w:val="99"/>
    <w:unhideWhenUsed/>
    <w:rsid w:val="009052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2388</Characters>
  <Application>Microsoft Office Word</Application>
  <DocSecurity>0</DocSecurity>
  <Lines>68</Lines>
  <Paragraphs>52</Paragraphs>
  <ScaleCrop>false</ScaleCrop>
  <Company>Author-it Software Corporation Ltd.</Company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ICTGAM430 Design interactive media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2024-12-17T22:50:00Z</dcterms:created>
  <dcterms:modified xsi:type="dcterms:W3CDTF">2024-12-17T22:50:00Z</dcterms:modified>
</cp:coreProperties>
</file>