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814" w:rsidP="00553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ICTGAM428 Create 3-D characters for interactive games</w:t>
      </w:r>
      <w:r>
        <w:fldChar w:fldCharType="end"/>
      </w:r>
    </w:p>
    <w:p w:rsidR="00553814" w:rsidP="00553814">
      <w:pPr>
        <w:pStyle w:val="Version"/>
        <w:sectPr w:rsidSect="003C4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D07" w:rsidP="003C4D07">
      <w:pPr>
        <w:pStyle w:val="SuperHeading"/>
      </w:pPr>
      <w:r w:rsidRPr="003C4D07">
        <w:t>Assessment Re</w:t>
      </w:r>
      <w:r w:rsidRPr="003C4D07">
        <w:t>quirements for ICTGAM428 Create 3-D characters for interactive games</w:t>
      </w:r>
    </w:p>
    <w:p w:rsidR="00000000" w:rsidRPr="003C4D07" w:rsidP="003C4D07">
      <w:pPr>
        <w:pStyle w:val="Heading1"/>
      </w:pPr>
      <w:bookmarkStart w:id="1" w:name="O_1092041"/>
      <w:bookmarkEnd w:id="1"/>
      <w:r w:rsidRPr="003C4D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D07" w:rsidP="003C4D07">
            <w:pPr>
              <w:pStyle w:val="BodyText"/>
            </w:pPr>
            <w:r w:rsidRPr="003C4D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D07">
            <w:pPr>
              <w:pStyle w:val="BodyText"/>
              <w:rPr>
                <w:lang w:val="en-NZ"/>
              </w:rPr>
            </w:pPr>
            <w:r w:rsidRPr="003C4D07">
              <w:rPr>
                <w:rStyle w:val="SpecialBold"/>
              </w:rPr>
              <w:t>Comments</w:t>
            </w:r>
          </w:p>
        </w:tc>
      </w:tr>
      <w:tr w:rsidTr="003C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D07">
            <w:pPr>
              <w:pStyle w:val="BodyText"/>
              <w:rPr>
                <w:lang w:val="en-NZ"/>
              </w:rPr>
            </w:pPr>
            <w:r w:rsidRPr="003C4D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D07" w:rsidP="003C4D07">
            <w:pPr>
              <w:pStyle w:val="BodyText"/>
            </w:pPr>
            <w:r w:rsidRPr="003C4D07">
              <w:t>This version first released with ICT Information and Communications Technology Training Package Version 6.0.</w:t>
            </w:r>
          </w:p>
        </w:tc>
      </w:tr>
    </w:tbl>
    <w:p w:rsidR="00000000" w:rsidRPr="003C4D07" w:rsidP="003C4D07">
      <w:pPr>
        <w:pStyle w:val="BodyText"/>
      </w:pPr>
    </w:p>
    <w:p w:rsidR="00000000" w:rsidRPr="003C4D07" w:rsidP="003C4D07">
      <w:pPr>
        <w:pStyle w:val="AllowPageBreak"/>
      </w:pPr>
    </w:p>
    <w:p w:rsidR="00000000" w:rsidRPr="003C4D07" w:rsidP="003C4D07">
      <w:pPr>
        <w:pStyle w:val="Heading1"/>
      </w:pPr>
      <w:bookmarkStart w:id="2" w:name="O_1092044"/>
      <w:bookmarkEnd w:id="2"/>
      <w:r w:rsidRPr="003C4D07">
        <w:t>Performance Evidence</w:t>
      </w:r>
    </w:p>
    <w:p w:rsidR="00000000" w:rsidRPr="003C4D07" w:rsidP="00553814">
      <w:pPr>
        <w:pStyle w:val="BodyText"/>
      </w:pPr>
      <w:r w:rsidRPr="003C4D07">
        <w:t>The candidate must demonstrate the ability to complete the tasks outlined in the elements, performance criteria and foundation skills of this unit, including evidence of the ability to:</w:t>
      </w:r>
    </w:p>
    <w:p w:rsidR="00000000" w:rsidRPr="003C4D07" w:rsidP="003C4D07">
      <w:pPr>
        <w:pStyle w:val="ListBullet"/>
      </w:pPr>
      <w:r w:rsidRPr="003C4D07">
        <w:t>design and develop at least th</w:t>
      </w:r>
      <w:r w:rsidRPr="003C4D07">
        <w:t>ree game characters using 2-D and 3-D software applications.</w:t>
      </w:r>
    </w:p>
    <w:p w:rsidR="00000000" w:rsidRPr="003C4D07" w:rsidP="003C4D07">
      <w:pPr>
        <w:pStyle w:val="BodyText"/>
      </w:pPr>
    </w:p>
    <w:p w:rsidR="00000000" w:rsidRPr="003C4D07" w:rsidP="00553814">
      <w:pPr>
        <w:pStyle w:val="BodyText"/>
      </w:pPr>
      <w:r w:rsidRPr="003C4D07">
        <w:t xml:space="preserve">In the course of the above, the candidate must: </w:t>
      </w:r>
    </w:p>
    <w:p w:rsidR="00000000" w:rsidRPr="003C4D07" w:rsidP="003C4D07">
      <w:pPr>
        <w:pStyle w:val="ListBullet"/>
      </w:pPr>
      <w:r w:rsidRPr="003C4D07">
        <w:t>comply with games design brief and client requirements</w:t>
      </w:r>
    </w:p>
    <w:p w:rsidR="00000000" w:rsidRPr="003C4D07" w:rsidP="003C4D07">
      <w:pPr>
        <w:pStyle w:val="ListBullet"/>
      </w:pPr>
      <w:r w:rsidRPr="003C4D07">
        <w:t>follow organisational procedures</w:t>
      </w:r>
    </w:p>
    <w:p w:rsidR="00000000" w:rsidRPr="003C4D07" w:rsidP="003C4D07">
      <w:pPr>
        <w:pStyle w:val="ListBullet"/>
      </w:pPr>
      <w:r w:rsidRPr="003C4D07">
        <w:t>test and seek feedback to character designs with intended audiences and act accordingly.</w:t>
      </w:r>
    </w:p>
    <w:p w:rsidR="00000000" w:rsidRPr="003C4D07" w:rsidP="003C4D07">
      <w:pPr>
        <w:pStyle w:val="AllowPageBreak"/>
      </w:pPr>
    </w:p>
    <w:p w:rsidR="00000000" w:rsidRPr="003C4D07" w:rsidP="003C4D07">
      <w:pPr>
        <w:pStyle w:val="Heading1"/>
      </w:pPr>
      <w:bookmarkStart w:id="3" w:name="O_1092043"/>
      <w:bookmarkEnd w:id="3"/>
      <w:r w:rsidRPr="003C4D07">
        <w:t>Knowledge Evidence</w:t>
      </w:r>
    </w:p>
    <w:p w:rsidR="00000000" w:rsidRPr="003C4D07" w:rsidP="00553814">
      <w:pPr>
        <w:pStyle w:val="BodyText"/>
      </w:pPr>
      <w:r w:rsidRPr="003C4D07">
        <w:t>The candidate must be able to demonstrate knowledge to complete the tasks outlined in the elements, performance criteria and foun</w:t>
      </w:r>
      <w:r w:rsidRPr="003C4D07">
        <w:t>dation skills of this unit, including knowledge of:</w:t>
      </w:r>
    </w:p>
    <w:p w:rsidR="00000000" w:rsidRPr="003C4D07" w:rsidP="003C4D07">
      <w:pPr>
        <w:pStyle w:val="ListBullet"/>
      </w:pPr>
      <w:r w:rsidRPr="003C4D07">
        <w:t>features of 3-D software packages used to create 3-D character models in games</w:t>
      </w:r>
    </w:p>
    <w:p w:rsidR="00000000" w:rsidRPr="003C4D07" w:rsidP="003C4D07">
      <w:pPr>
        <w:pStyle w:val="ListBullet"/>
      </w:pPr>
      <w:r w:rsidRPr="003C4D07">
        <w:t>industry standard game design briefs</w:t>
      </w:r>
    </w:p>
    <w:p w:rsidR="00000000" w:rsidRPr="003C4D07" w:rsidP="003C4D07">
      <w:pPr>
        <w:pStyle w:val="ListBullet"/>
      </w:pPr>
      <w:r w:rsidRPr="003C4D07">
        <w:t xml:space="preserve">different character styles and animations </w:t>
      </w:r>
    </w:p>
    <w:p w:rsidR="00000000" w:rsidRPr="003C4D07" w:rsidP="003C4D07">
      <w:pPr>
        <w:pStyle w:val="ListBullet"/>
      </w:pPr>
      <w:r w:rsidRPr="003C4D07">
        <w:t xml:space="preserve">3-D character modelling methods, within the </w:t>
      </w:r>
      <w:r w:rsidRPr="003C4D07">
        <w:t>technical parameters and constraints of game development</w:t>
      </w:r>
    </w:p>
    <w:p w:rsidR="00000000" w:rsidRPr="003C4D07" w:rsidP="003C4D07">
      <w:pPr>
        <w:pStyle w:val="ListBullet"/>
      </w:pPr>
      <w:r w:rsidRPr="003C4D07">
        <w:t>technical limitations of creating 3-D character models in games</w:t>
      </w:r>
    </w:p>
    <w:p w:rsidR="00000000" w:rsidRPr="003C4D07" w:rsidP="003C4D07">
      <w:pPr>
        <w:pStyle w:val="ListBullet"/>
      </w:pPr>
      <w:r w:rsidRPr="003C4D07">
        <w:t>organisational procedures that maybe used to create 3-D character for interactive games.</w:t>
      </w:r>
    </w:p>
    <w:p w:rsidR="00000000" w:rsidRPr="003C4D07" w:rsidP="003C4D07">
      <w:pPr>
        <w:pStyle w:val="AllowPageBreak"/>
      </w:pPr>
    </w:p>
    <w:p w:rsidR="00000000" w:rsidRPr="003C4D07" w:rsidP="003C4D07">
      <w:pPr>
        <w:pStyle w:val="Heading1"/>
      </w:pPr>
      <w:bookmarkStart w:id="4" w:name="O_1092042"/>
      <w:bookmarkEnd w:id="4"/>
      <w:r w:rsidRPr="003C4D07">
        <w:t>Assessment Conditions</w:t>
      </w:r>
    </w:p>
    <w:p w:rsidR="00000000" w:rsidRPr="003C4D07" w:rsidP="00553814">
      <w:pPr>
        <w:pStyle w:val="BodyText"/>
      </w:pPr>
      <w:r w:rsidRPr="003C4D07">
        <w:t>Skill</w:t>
      </w:r>
      <w:r w:rsidRPr="003C4D07">
        <w:t xml:space="preserve">s in this unit must be demonstrated in a workplace or simulated environment where the conditions are typical of those in a working environment in this industry. </w:t>
      </w:r>
    </w:p>
    <w:p w:rsidR="00000000" w:rsidRPr="003C4D07" w:rsidP="00553814">
      <w:pPr>
        <w:pStyle w:val="BodyText"/>
      </w:pPr>
      <w:r w:rsidRPr="003C4D07">
        <w:t>This includes access to:</w:t>
      </w:r>
    </w:p>
    <w:p w:rsidR="00000000" w:rsidRPr="003C4D07" w:rsidP="003C4D07">
      <w:pPr>
        <w:pStyle w:val="ListBullet"/>
      </w:pPr>
      <w:r w:rsidRPr="003C4D07">
        <w:t>required hardware and software</w:t>
      </w:r>
    </w:p>
    <w:p w:rsidR="00000000" w:rsidRPr="003C4D07" w:rsidP="003C4D07">
      <w:pPr>
        <w:pStyle w:val="ListBullet"/>
      </w:pPr>
      <w:r w:rsidRPr="003C4D07">
        <w:t>games engine</w:t>
      </w:r>
    </w:p>
    <w:p w:rsidR="00000000" w:rsidRPr="003C4D07" w:rsidP="003C4D07">
      <w:pPr>
        <w:pStyle w:val="ListBullet"/>
      </w:pPr>
      <w:r w:rsidRPr="003C4D07">
        <w:t>file storage</w:t>
      </w:r>
    </w:p>
    <w:p w:rsidR="00000000" w:rsidRPr="003C4D07" w:rsidP="003C4D07">
      <w:pPr>
        <w:pStyle w:val="ListBullet"/>
      </w:pPr>
      <w:r w:rsidRPr="003C4D07">
        <w:t>character r</w:t>
      </w:r>
      <w:r w:rsidRPr="003C4D07">
        <w:t>eference materials including models, illustrations, art and design books and character photographs</w:t>
      </w:r>
    </w:p>
    <w:p w:rsidR="00000000" w:rsidRPr="003C4D07" w:rsidP="003C4D07">
      <w:pPr>
        <w:pStyle w:val="ListBullet"/>
      </w:pPr>
      <w:r w:rsidRPr="003C4D07">
        <w:t>a range of industry standard games, across all platforms and genres</w:t>
      </w:r>
    </w:p>
    <w:p w:rsidR="00000000" w:rsidRPr="003C4D07" w:rsidP="003C4D07">
      <w:pPr>
        <w:pStyle w:val="ListBullet"/>
      </w:pPr>
      <w:r w:rsidRPr="003C4D07">
        <w:t>a range of industry standard consoles and hand-held game devices.</w:t>
      </w:r>
    </w:p>
    <w:p w:rsidR="00000000" w:rsidRPr="003C4D07" w:rsidP="003C4D07">
      <w:pPr>
        <w:pStyle w:val="BodyText"/>
      </w:pPr>
    </w:p>
    <w:p w:rsidR="00000000" w:rsidRPr="003C4D07" w:rsidP="00553814">
      <w:pPr>
        <w:pStyle w:val="BodyText"/>
      </w:pPr>
      <w:r w:rsidRPr="003C4D07">
        <w:t>Assessors of this unit must satisfy the requirements for assessors in applicable vocational education and training legislation, frameworks and/or standards.</w:t>
      </w:r>
    </w:p>
    <w:p w:rsidR="00000000" w:rsidRPr="003C4D07" w:rsidP="003C4D07">
      <w:pPr>
        <w:pStyle w:val="Heading1"/>
      </w:pPr>
      <w:bookmarkStart w:id="5" w:name="O_1092040"/>
      <w:bookmarkEnd w:id="5"/>
      <w:r w:rsidRPr="003C4D07">
        <w:t>Links</w:t>
      </w:r>
    </w:p>
    <w:p w:rsidR="00000000" w:rsidRPr="003C4D07" w:rsidP="00553814">
      <w:pPr>
        <w:pStyle w:val="BodyText"/>
      </w:pPr>
      <w:r w:rsidRPr="003C4D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077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4D07" w:rsidP="003C4D07"/>
    <w:sectPr w:rsidSect="003C4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07" w:rsidRPr="00553814" w:rsidP="00553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14" w:rsidP="003C4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3814" w:rsidP="003C4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3814" w:rsidP="003C4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D07" w:rsidRPr="00553814" w:rsidP="00553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14" w:rsidRPr="002D2AF8" w:rsidP="003C4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ICTGAM428 Create 3-D characters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53814" w:rsidP="003C4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26D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F8A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D07"/>
  </w:style>
  <w:style w:type="character" w:customStyle="1" w:styleId="Heading1Char">
    <w:name w:val="Heading 1 Char"/>
    <w:basedOn w:val="DefaultParagraphFont"/>
    <w:link w:val="Heading1"/>
    <w:rsid w:val="003C4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D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D07"/>
    <w:rPr>
      <w:b/>
      <w:spacing w:val="0"/>
    </w:rPr>
  </w:style>
  <w:style w:type="paragraph" w:customStyle="1" w:styleId="SuperHeading">
    <w:name w:val="SuperHeading"/>
    <w:basedOn w:val="Normal"/>
    <w:rsid w:val="003C4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4D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4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D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D07"/>
    <w:rPr>
      <w:i/>
    </w:rPr>
  </w:style>
  <w:style w:type="paragraph" w:styleId="Caption">
    <w:name w:val="caption"/>
    <w:basedOn w:val="BodyText"/>
    <w:next w:val="Normal"/>
    <w:qFormat/>
    <w:rsid w:val="003C4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D07"/>
  </w:style>
  <w:style w:type="paragraph" w:styleId="TableofFigures">
    <w:name w:val="table of figures"/>
    <w:basedOn w:val="Normal"/>
    <w:next w:val="Normal"/>
    <w:semiHidden/>
    <w:rsid w:val="003C4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D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4D07"/>
    <w:rPr>
      <w:rFonts w:ascii="Wingdings" w:hAnsi="Wingdings"/>
    </w:rPr>
  </w:style>
  <w:style w:type="paragraph" w:customStyle="1" w:styleId="TableHeading">
    <w:name w:val="Table Heading"/>
    <w:basedOn w:val="HeadingBase"/>
    <w:rsid w:val="003C4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D07"/>
    <w:rPr>
      <w:color w:val="0033CC"/>
      <w:u w:val="none"/>
    </w:rPr>
  </w:style>
  <w:style w:type="paragraph" w:customStyle="1" w:styleId="BodyTextRight">
    <w:name w:val="Body Text Right"/>
    <w:basedOn w:val="BodyText"/>
    <w:rsid w:val="003C4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D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D07"/>
    <w:rPr>
      <w:sz w:val="32"/>
    </w:rPr>
  </w:style>
  <w:style w:type="paragraph" w:customStyle="1" w:styleId="HeadingProcedure">
    <w:name w:val="Heading Procedure"/>
    <w:basedOn w:val="HeadingBase"/>
    <w:next w:val="Normal"/>
    <w:rsid w:val="003C4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D07"/>
    <w:pPr>
      <w:spacing w:before="60" w:after="60"/>
    </w:pPr>
  </w:style>
  <w:style w:type="paragraph" w:styleId="ListContinue">
    <w:name w:val="List Continue"/>
    <w:basedOn w:val="List"/>
    <w:rsid w:val="003C4D07"/>
    <w:pPr>
      <w:ind w:firstLine="0"/>
    </w:pPr>
  </w:style>
  <w:style w:type="paragraph" w:customStyle="1" w:styleId="ListNote">
    <w:name w:val="List Note"/>
    <w:basedOn w:val="List"/>
    <w:rsid w:val="003C4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D07"/>
    <w:rPr>
      <w:rFonts w:ascii="Courier New" w:hAnsi="Courier New"/>
    </w:rPr>
  </w:style>
  <w:style w:type="paragraph" w:customStyle="1" w:styleId="NoteBullet">
    <w:name w:val="Note Bullet"/>
    <w:basedOn w:val="Note"/>
    <w:rsid w:val="003C4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D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4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D07"/>
    <w:rPr>
      <w:b/>
      <w:smallCaps/>
    </w:rPr>
  </w:style>
  <w:style w:type="paragraph" w:customStyle="1" w:styleId="TableListNumber">
    <w:name w:val="Table List Number"/>
    <w:basedOn w:val="ListNumber"/>
    <w:rsid w:val="003C4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D07"/>
    <w:pPr>
      <w:numPr>
        <w:numId w:val="8"/>
      </w:numPr>
    </w:pPr>
  </w:style>
  <w:style w:type="paragraph" w:customStyle="1" w:styleId="ListAlpha2">
    <w:name w:val="List Alpha 2"/>
    <w:basedOn w:val="List2"/>
    <w:rsid w:val="003C4D07"/>
    <w:pPr>
      <w:numPr>
        <w:numId w:val="7"/>
      </w:numPr>
    </w:pPr>
  </w:style>
  <w:style w:type="paragraph" w:styleId="List2">
    <w:name w:val="List 2"/>
    <w:basedOn w:val="BodyText"/>
    <w:rsid w:val="003C4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D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D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4D07"/>
    <w:pPr>
      <w:numPr>
        <w:numId w:val="3"/>
      </w:numPr>
    </w:pPr>
  </w:style>
  <w:style w:type="paragraph" w:styleId="ListContinue2">
    <w:name w:val="List Continue 2"/>
    <w:basedOn w:val="List2"/>
    <w:rsid w:val="003C4D07"/>
    <w:pPr>
      <w:ind w:firstLine="0"/>
    </w:pPr>
  </w:style>
  <w:style w:type="paragraph" w:styleId="ListContinue3">
    <w:name w:val="List Continue 3"/>
    <w:basedOn w:val="List3"/>
    <w:rsid w:val="003C4D07"/>
    <w:pPr>
      <w:ind w:left="1021" w:firstLine="0"/>
    </w:pPr>
  </w:style>
  <w:style w:type="paragraph" w:styleId="ListContinue4">
    <w:name w:val="List Continue 4"/>
    <w:basedOn w:val="List4"/>
    <w:rsid w:val="003C4D07"/>
    <w:pPr>
      <w:ind w:firstLine="0"/>
    </w:pPr>
  </w:style>
  <w:style w:type="paragraph" w:styleId="ListContinue5">
    <w:name w:val="List Continue 5"/>
    <w:basedOn w:val="List5"/>
    <w:rsid w:val="003C4D07"/>
    <w:pPr>
      <w:ind w:firstLine="0"/>
    </w:pPr>
  </w:style>
  <w:style w:type="paragraph" w:styleId="ListNumber3">
    <w:name w:val="List Number 3"/>
    <w:basedOn w:val="List3"/>
    <w:rsid w:val="003C4D07"/>
    <w:pPr>
      <w:numPr>
        <w:numId w:val="4"/>
      </w:numPr>
    </w:pPr>
  </w:style>
  <w:style w:type="paragraph" w:styleId="ListNumber4">
    <w:name w:val="List Number 4"/>
    <w:basedOn w:val="List4"/>
    <w:rsid w:val="003C4D07"/>
    <w:pPr>
      <w:numPr>
        <w:numId w:val="5"/>
      </w:numPr>
    </w:pPr>
  </w:style>
  <w:style w:type="paragraph" w:styleId="ListNumber5">
    <w:name w:val="List Number 5"/>
    <w:basedOn w:val="List5"/>
    <w:rsid w:val="003C4D07"/>
    <w:pPr>
      <w:numPr>
        <w:numId w:val="6"/>
      </w:numPr>
    </w:pPr>
  </w:style>
  <w:style w:type="paragraph" w:styleId="BlockText">
    <w:name w:val="Block Text"/>
    <w:basedOn w:val="Normal"/>
    <w:rsid w:val="003C4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D07"/>
    <w:rPr>
      <w:sz w:val="16"/>
      <w:vertAlign w:val="superscript"/>
    </w:rPr>
  </w:style>
  <w:style w:type="character" w:customStyle="1" w:styleId="Symbols">
    <w:name w:val="Symbols"/>
    <w:basedOn w:val="DefaultParagraphFont"/>
    <w:rsid w:val="003C4D07"/>
    <w:rPr>
      <w:rFonts w:ascii="Symbol" w:hAnsi="Symbol"/>
    </w:rPr>
  </w:style>
  <w:style w:type="character" w:customStyle="1" w:styleId="MenuOptions">
    <w:name w:val="Menu Options"/>
    <w:basedOn w:val="DefaultParagraphFont"/>
    <w:rsid w:val="003C4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D07"/>
    <w:rPr>
      <w:b/>
    </w:rPr>
  </w:style>
  <w:style w:type="character" w:customStyle="1" w:styleId="Underlined">
    <w:name w:val="Underlined"/>
    <w:basedOn w:val="DefaultParagraphFont"/>
    <w:rsid w:val="003C4D07"/>
    <w:rPr>
      <w:u w:val="single"/>
    </w:rPr>
  </w:style>
  <w:style w:type="paragraph" w:customStyle="1" w:styleId="TableBodyTextRight">
    <w:name w:val="Table Body Text Right"/>
    <w:basedOn w:val="TableBodyText"/>
    <w:rsid w:val="003C4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D07"/>
    <w:rPr>
      <w:sz w:val="18"/>
    </w:rPr>
  </w:style>
  <w:style w:type="paragraph" w:customStyle="1" w:styleId="BodySmallRight">
    <w:name w:val="Body Small Right"/>
    <w:basedOn w:val="BodyTextRight"/>
    <w:rsid w:val="003C4D07"/>
    <w:rPr>
      <w:sz w:val="18"/>
      <w:szCs w:val="18"/>
    </w:rPr>
  </w:style>
  <w:style w:type="paragraph" w:customStyle="1" w:styleId="MarginEdition">
    <w:name w:val="Margin Edition"/>
    <w:basedOn w:val="MarginNote"/>
    <w:rsid w:val="003C4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D07"/>
    <w:rPr>
      <w:sz w:val="2"/>
      <w:szCs w:val="2"/>
    </w:rPr>
  </w:style>
  <w:style w:type="character" w:customStyle="1" w:styleId="Small">
    <w:name w:val="Small"/>
    <w:basedOn w:val="DefaultParagraphFont"/>
    <w:rsid w:val="003C4D07"/>
    <w:rPr>
      <w:sz w:val="16"/>
    </w:rPr>
  </w:style>
  <w:style w:type="paragraph" w:customStyle="1" w:styleId="WideTable">
    <w:name w:val="Wide Table"/>
    <w:basedOn w:val="Normal"/>
    <w:rsid w:val="003C4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D07"/>
  </w:style>
  <w:style w:type="paragraph" w:styleId="Quote">
    <w:name w:val="Quote"/>
    <w:basedOn w:val="Heading1"/>
    <w:link w:val="QuoteChar"/>
    <w:qFormat/>
    <w:rsid w:val="003C4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D07"/>
    <w:pPr>
      <w:pageBreakBefore/>
    </w:pPr>
  </w:style>
  <w:style w:type="paragraph" w:customStyle="1" w:styleId="Border">
    <w:name w:val="Border"/>
    <w:basedOn w:val="Normal"/>
    <w:qFormat/>
    <w:rsid w:val="003C4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D07"/>
    <w:rPr>
      <w:u w:val="single"/>
    </w:rPr>
  </w:style>
  <w:style w:type="character" w:customStyle="1" w:styleId="BoldandItalics">
    <w:name w:val="Bold and Italics"/>
    <w:qFormat/>
    <w:rsid w:val="003C4D07"/>
    <w:rPr>
      <w:b/>
      <w:i/>
      <w:u w:val="none"/>
    </w:rPr>
  </w:style>
  <w:style w:type="paragraph" w:styleId="BalloonText">
    <w:name w:val="Balloon Text"/>
    <w:basedOn w:val="Normal"/>
    <w:link w:val="BalloonTextChar"/>
    <w:rsid w:val="003C4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D07"/>
    <w:pPr>
      <w:spacing w:before="0" w:after="0"/>
    </w:pPr>
  </w:style>
  <w:style w:type="paragraph" w:customStyle="1" w:styleId="BodyTextBold">
    <w:name w:val="Body Text Bold"/>
    <w:basedOn w:val="BodyText"/>
    <w:qFormat/>
    <w:rsid w:val="003C4D07"/>
    <w:rPr>
      <w:b/>
    </w:rPr>
  </w:style>
  <w:style w:type="character" w:styleId="Hyperlink">
    <w:name w:val="Hyperlink"/>
    <w:basedOn w:val="DefaultParagraphFont"/>
    <w:uiPriority w:val="99"/>
    <w:unhideWhenUsed/>
    <w:rsid w:val="00553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2137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ICTGAM428 Create 3-D characters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