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090" w:rsidP="00864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ICTGAM422 Create design documents for interactive games</w:t>
      </w:r>
      <w:r>
        <w:fldChar w:fldCharType="end"/>
      </w:r>
    </w:p>
    <w:p w:rsidR="00864090" w:rsidP="00864090">
      <w:pPr>
        <w:pStyle w:val="Version"/>
        <w:sectPr w:rsidSect="001A5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86D" w:rsidP="001A586D">
      <w:pPr>
        <w:pStyle w:val="SuperHeading"/>
      </w:pPr>
      <w:r w:rsidRPr="001A586D">
        <w:t>ICTGAM422 Create design documents for interactive games</w:t>
      </w:r>
    </w:p>
    <w:p w:rsidR="00000000" w:rsidRPr="001A586D" w:rsidP="001A586D">
      <w:pPr>
        <w:pStyle w:val="Heading1"/>
      </w:pPr>
      <w:bookmarkStart w:id="1" w:name="O_1091949"/>
      <w:bookmarkEnd w:id="1"/>
      <w:r w:rsidRPr="001A5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BodyText"/>
            </w:pPr>
            <w:r w:rsidRPr="001A58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rPr>
                <w:rStyle w:val="SpecialBold"/>
              </w:rPr>
              <w:t>Comments</w:t>
            </w:r>
          </w:p>
        </w:tc>
      </w:tr>
      <w:tr w:rsidTr="001A5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BodyText"/>
            </w:pPr>
            <w:r w:rsidRPr="001A586D">
              <w:t>This version first released with ICT Information and Communications Technology Training Package Version 6.0.</w:t>
            </w:r>
          </w:p>
        </w:tc>
      </w:tr>
    </w:tbl>
    <w:p w:rsidR="00000000" w:rsidRPr="001A586D" w:rsidP="001A586D">
      <w:pPr>
        <w:pStyle w:val="BodyText"/>
      </w:pPr>
    </w:p>
    <w:p w:rsidR="00000000" w:rsidRPr="001A586D" w:rsidP="001A586D">
      <w:pPr>
        <w:pStyle w:val="AllowPageBreak"/>
      </w:pPr>
    </w:p>
    <w:p w:rsidR="00000000" w:rsidRPr="001A586D" w:rsidP="001A586D">
      <w:pPr>
        <w:pStyle w:val="Heading1"/>
      </w:pPr>
      <w:bookmarkStart w:id="2" w:name="O_1091954"/>
      <w:bookmarkEnd w:id="2"/>
      <w:r w:rsidRPr="001A586D">
        <w:t>Application</w:t>
      </w:r>
    </w:p>
    <w:p w:rsidR="00000000" w:rsidRPr="001A586D" w:rsidP="00864090">
      <w:pPr>
        <w:pStyle w:val="BodyText"/>
      </w:pPr>
      <w:r w:rsidRPr="001A586D">
        <w:t>This unit describes the skills and knowledge re</w:t>
      </w:r>
      <w:r w:rsidRPr="001A586D">
        <w:t>quired to create a game concept, develop and document the game specifications.</w:t>
      </w:r>
    </w:p>
    <w:p w:rsidR="00000000" w:rsidRPr="001A586D" w:rsidP="00864090">
      <w:pPr>
        <w:pStyle w:val="BodyText"/>
      </w:pPr>
      <w:r w:rsidRPr="001A586D">
        <w:t>It applies to individuals who support the design, development and programming of basic digital games and design, develop and use digital media technologies as part of a larger d</w:t>
      </w:r>
      <w:r w:rsidRPr="001A586D">
        <w:t>evelopment team.</w:t>
      </w:r>
    </w:p>
    <w:p w:rsidR="00000000" w:rsidRPr="001A586D" w:rsidP="00864090">
      <w:pPr>
        <w:pStyle w:val="BodyText"/>
      </w:pPr>
      <w:r w:rsidRPr="001A586D">
        <w:t>No licensing, legislative or certification requirements apply to this unit at the time of publication.</w:t>
      </w:r>
    </w:p>
    <w:p w:rsidR="00000000" w:rsidRPr="001A586D" w:rsidP="001A586D">
      <w:pPr>
        <w:pStyle w:val="Heading1"/>
      </w:pPr>
      <w:bookmarkStart w:id="3" w:name="O_1091953"/>
      <w:bookmarkEnd w:id="3"/>
      <w:r w:rsidRPr="001A586D">
        <w:t>Unit Sector</w:t>
      </w:r>
    </w:p>
    <w:p w:rsidR="00000000" w:rsidRPr="001A586D" w:rsidP="00864090">
      <w:pPr>
        <w:pStyle w:val="BodyText"/>
      </w:pPr>
      <w:r w:rsidRPr="001A586D">
        <w:t>Game development</w:t>
      </w:r>
    </w:p>
    <w:p w:rsidR="00000000" w:rsidRPr="001A586D" w:rsidP="001A586D">
      <w:pPr>
        <w:pStyle w:val="Heading1"/>
      </w:pPr>
      <w:bookmarkStart w:id="4" w:name="O_1091952"/>
      <w:bookmarkEnd w:id="4"/>
      <w:r w:rsidRPr="001A58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1"/>
        <w:gridCol w:w="6645"/>
      </w:tblGrid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BodyText"/>
            </w:pPr>
            <w:r w:rsidRPr="001A586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rPr>
                <w:rStyle w:val="SpecialBold"/>
              </w:rPr>
              <w:t>PERFORMANCE CRITERIA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BodyText"/>
            </w:pPr>
            <w:r w:rsidRPr="001A586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List"/>
              <w:rPr>
                <w:lang w:val="en-NZ"/>
              </w:rPr>
            </w:pPr>
            <w:r w:rsidRPr="001A586D">
              <w:t>1. Research, create and document game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List"/>
            </w:pPr>
            <w:r w:rsidRPr="001A586D">
              <w:t>1.1 Obtain client brief and identify applicable industry standards</w:t>
            </w:r>
          </w:p>
          <w:p w:rsidR="00000000" w:rsidRPr="001A586D" w:rsidP="001A586D">
            <w:pPr>
              <w:pStyle w:val="List"/>
            </w:pPr>
            <w:r w:rsidRPr="001A586D">
              <w:t xml:space="preserve">1.2 </w:t>
            </w:r>
            <w:r w:rsidRPr="001A586D">
              <w:t>Research, identify and describe target market, the game genre and its working title according to client brief</w:t>
            </w:r>
          </w:p>
          <w:p w:rsidR="00000000" w:rsidRPr="001A586D" w:rsidP="001A586D">
            <w:pPr>
              <w:pStyle w:val="List"/>
            </w:pPr>
            <w:r w:rsidRPr="001A586D">
              <w:t>1.3 Identify game platform, game engine and operating system according to game requirements</w:t>
            </w:r>
          </w:p>
          <w:p w:rsidR="00000000" w:rsidRPr="001A586D" w:rsidP="001A586D">
            <w:pPr>
              <w:pStyle w:val="List"/>
            </w:pPr>
            <w:r w:rsidRPr="001A586D">
              <w:t>1.4 Prepare initial concept art and establish look and</w:t>
            </w:r>
            <w:r w:rsidRPr="001A586D">
              <w:t xml:space="preserve"> feel of characters, environment and game play according to organisational guidelines</w:t>
            </w:r>
          </w:p>
          <w:p w:rsidR="00000000" w:rsidP="001A586D">
            <w:pPr>
              <w:pStyle w:val="List"/>
              <w:rPr>
                <w:lang w:val="en-NZ"/>
              </w:rPr>
            </w:pPr>
            <w:r w:rsidRPr="001A586D">
              <w:t>1.5 Document research, ideas and initial concept art according to organisational guidelines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List"/>
              <w:rPr>
                <w:lang w:val="en-NZ"/>
              </w:rPr>
            </w:pPr>
            <w:r w:rsidRPr="001A586D">
              <w:t xml:space="preserve">2. Create and document game design </w:t>
            </w:r>
            <w:r w:rsidRPr="001A586D">
              <w:t>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List"/>
            </w:pPr>
            <w:r w:rsidRPr="001A586D">
              <w:t xml:space="preserve">2.1 Develop storylines and </w:t>
            </w:r>
            <w:r w:rsidRPr="001A586D">
              <w:t>levels</w:t>
            </w:r>
          </w:p>
          <w:p w:rsidR="00000000" w:rsidRPr="001A586D" w:rsidP="001A586D">
            <w:pPr>
              <w:pStyle w:val="List"/>
            </w:pPr>
            <w:r w:rsidRPr="001A586D">
              <w:t>2.2 Develop characters and environment artwork</w:t>
            </w:r>
          </w:p>
          <w:p w:rsidR="00000000" w:rsidRPr="001A586D" w:rsidP="001A586D">
            <w:pPr>
              <w:pStyle w:val="List"/>
            </w:pPr>
            <w:r w:rsidRPr="001A586D">
              <w:t>2.3 Identify game-play elements</w:t>
            </w:r>
          </w:p>
          <w:p w:rsidR="00000000" w:rsidRPr="001A586D" w:rsidP="001A586D">
            <w:pPr>
              <w:pStyle w:val="List"/>
            </w:pPr>
            <w:r w:rsidRPr="001A586D">
              <w:t>2.4 Develop graphical user interface (GUI)</w:t>
            </w:r>
          </w:p>
          <w:p w:rsidR="00000000" w:rsidRPr="001A586D" w:rsidP="001A586D">
            <w:pPr>
              <w:pStyle w:val="List"/>
            </w:pPr>
            <w:r w:rsidRPr="001A586D">
              <w:t>2.5 Identify sounds and music applicable to game</w:t>
            </w:r>
          </w:p>
          <w:p w:rsidR="00000000" w:rsidP="001A586D">
            <w:pPr>
              <w:pStyle w:val="List"/>
              <w:rPr>
                <w:lang w:val="en-NZ"/>
              </w:rPr>
            </w:pPr>
            <w:r w:rsidRPr="001A586D">
              <w:t>2.6 Document game design specifications according to organisational guidelines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List"/>
              <w:rPr>
                <w:lang w:val="en-NZ"/>
              </w:rPr>
            </w:pPr>
            <w:r w:rsidRPr="001A586D">
              <w:t>3. Create and document technical game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List"/>
            </w:pPr>
            <w:r w:rsidRPr="001A586D">
              <w:t>3.1 Determine game mechanics</w:t>
            </w:r>
          </w:p>
          <w:p w:rsidR="00000000" w:rsidRPr="001A586D" w:rsidP="001A586D">
            <w:pPr>
              <w:pStyle w:val="List"/>
            </w:pPr>
            <w:r w:rsidRPr="001A586D">
              <w:t>3.2 Finalise platform, game engine and operating system</w:t>
            </w:r>
          </w:p>
          <w:p w:rsidR="00000000" w:rsidRPr="001A586D" w:rsidP="001A586D">
            <w:pPr>
              <w:pStyle w:val="List"/>
            </w:pPr>
            <w:r w:rsidRPr="001A586D">
              <w:t>3.3 Specify source and purpose of code required including level-specific code</w:t>
            </w:r>
          </w:p>
          <w:p w:rsidR="00000000" w:rsidRPr="001A586D" w:rsidP="001A586D">
            <w:pPr>
              <w:pStyle w:val="List"/>
            </w:pPr>
            <w:r w:rsidRPr="001A586D">
              <w:t>3.4 Determine game physics and artific</w:t>
            </w:r>
            <w:r w:rsidRPr="001A586D">
              <w:t>ial intelligence</w:t>
            </w:r>
          </w:p>
          <w:p w:rsidR="00000000" w:rsidRPr="001A586D" w:rsidP="001A586D">
            <w:pPr>
              <w:pStyle w:val="List"/>
            </w:pPr>
            <w:r w:rsidRPr="001A586D">
              <w:t>3.5 Identify sound engineering requirements</w:t>
            </w:r>
          </w:p>
          <w:p w:rsidR="00000000" w:rsidP="001A586D">
            <w:pPr>
              <w:pStyle w:val="List"/>
              <w:rPr>
                <w:lang w:val="en-NZ"/>
              </w:rPr>
            </w:pPr>
            <w:r w:rsidRPr="001A586D">
              <w:t>3.6 Determine and document game prototype testing procedures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List"/>
              <w:rPr>
                <w:lang w:val="en-NZ"/>
              </w:rPr>
            </w:pPr>
            <w:r w:rsidRPr="001A586D">
              <w:t>4. Collate game design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List"/>
            </w:pPr>
            <w:r w:rsidRPr="001A586D">
              <w:t>4.1 Define proposed game features in comparison to existing games</w:t>
            </w:r>
          </w:p>
          <w:p w:rsidR="00000000" w:rsidRPr="001A586D" w:rsidP="001A586D">
            <w:pPr>
              <w:pStyle w:val="List"/>
            </w:pPr>
            <w:r w:rsidRPr="001A586D">
              <w:t>4.2 List estimated resources requir</w:t>
            </w:r>
            <w:r w:rsidRPr="001A586D">
              <w:t>ed in game development</w:t>
            </w:r>
          </w:p>
          <w:p w:rsidR="00000000" w:rsidRPr="001A586D" w:rsidP="001A586D">
            <w:pPr>
              <w:pStyle w:val="List"/>
            </w:pPr>
            <w:r w:rsidRPr="001A586D">
              <w:t>4.3 Prepare estimated schedule for game development</w:t>
            </w:r>
          </w:p>
          <w:p w:rsidR="00000000" w:rsidRPr="001A586D" w:rsidP="001A586D">
            <w:pPr>
              <w:pStyle w:val="List"/>
            </w:pPr>
            <w:r w:rsidRPr="001A586D">
              <w:t>4.4 Finalise documentation and collate design information, estimates and proposals into a comprehensive game design document according to organisational guidelines</w:t>
            </w:r>
          </w:p>
          <w:p w:rsidR="00000000" w:rsidRPr="001A586D" w:rsidP="001A586D">
            <w:pPr>
              <w:pStyle w:val="List"/>
            </w:pPr>
            <w:r w:rsidRPr="001A586D">
              <w:t>4.5 Present and o</w:t>
            </w:r>
            <w:r w:rsidRPr="001A586D">
              <w:t>btain sign off on documents to required personnel</w:t>
            </w:r>
          </w:p>
        </w:tc>
      </w:tr>
    </w:tbl>
    <w:p w:rsidR="00000000" w:rsidRPr="001A586D" w:rsidP="001A586D">
      <w:pPr>
        <w:pStyle w:val="BodyText"/>
      </w:pPr>
    </w:p>
    <w:p w:rsidR="00000000" w:rsidRPr="001A586D" w:rsidP="001A586D">
      <w:pPr>
        <w:pStyle w:val="AllowPageBreak"/>
      </w:pPr>
    </w:p>
    <w:p w:rsidR="00000000" w:rsidRPr="001A586D" w:rsidP="001A586D">
      <w:pPr>
        <w:pStyle w:val="Heading1"/>
      </w:pPr>
      <w:bookmarkStart w:id="5" w:name="O_1091951"/>
      <w:bookmarkEnd w:id="5"/>
      <w:r w:rsidRPr="001A586D">
        <w:t>Foundation Skills</w:t>
      </w:r>
    </w:p>
    <w:p w:rsidR="00000000" w:rsidRPr="00864090" w:rsidP="00864090">
      <w:pPr>
        <w:pStyle w:val="BodyText"/>
        <w:rPr>
          <w:i/>
        </w:rPr>
      </w:pPr>
      <w:r w:rsidRPr="0086409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6D" w:rsidP="001A586D">
            <w:pPr>
              <w:pStyle w:val="BodyText"/>
            </w:pPr>
            <w:r w:rsidRPr="001A586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rPr>
                <w:rStyle w:val="SpecialBold"/>
              </w:rPr>
              <w:t>DESCRIPTION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586D" w:rsidP="001A586D">
            <w:pPr>
              <w:pStyle w:val="ListBullet"/>
            </w:pPr>
            <w:r w:rsidRPr="001A586D">
              <w:t>Outlines parameters and attributes in a wide range of technical specifications using whole numbers, decimals and percentages</w:t>
            </w:r>
          </w:p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>Interprets financial and statistical information and adds, subtracts, multiplies and divides whole numbers a</w:t>
            </w:r>
            <w:r w:rsidRPr="001A586D">
              <w:t>nd decimals when researching target market and estimating resources and schedules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 xml:space="preserve">Uses listening and questioning techniques to obtain required information and elicit views and opinions of others using appropriate industry language for </w:t>
            </w:r>
            <w:r w:rsidRPr="001A586D">
              <w:t>intended audience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586D" w:rsidP="001A586D">
            <w:pPr>
              <w:pStyle w:val="ListBullet"/>
            </w:pPr>
            <w:r w:rsidRPr="001A586D">
              <w:t xml:space="preserve">Interprets and comprehends technical documentation, financial information and statistical data </w:t>
            </w:r>
          </w:p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>Investigates target market and identifies applicable resources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 xml:space="preserve">Prepares documents detailing research and design using appropriate layout and required descriptive language in a cohesive and </w:t>
            </w:r>
            <w:r w:rsidRPr="001A586D">
              <w:t>well-structured manner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>Uses creativity and initiative in design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>Takes respon</w:t>
            </w:r>
            <w:r w:rsidRPr="001A586D">
              <w:t>sibility in planning, sequencing and prioritising tasks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586D" w:rsidP="001A586D">
            <w:pPr>
              <w:pStyle w:val="ListBullet"/>
            </w:pPr>
            <w:r w:rsidRPr="001A586D">
              <w:t>Makes routine decisions and implements standard procedures in routine tasks</w:t>
            </w:r>
          </w:p>
          <w:p w:rsidR="00000000" w:rsidRPr="001A586D" w:rsidP="001A586D">
            <w:pPr>
              <w:pStyle w:val="ListBullet"/>
            </w:pPr>
            <w:r w:rsidRPr="001A586D">
              <w:t>Uses formal decision-making processes in more complex and non-routine situations</w:t>
            </w:r>
          </w:p>
          <w:p w:rsidR="00000000" w:rsidP="001A586D">
            <w:pPr>
              <w:pStyle w:val="ListBullet"/>
              <w:rPr>
                <w:lang w:val="en-NZ"/>
              </w:rPr>
            </w:pPr>
            <w:r w:rsidRPr="001A586D">
              <w:t>Identifies importance of secure information in relation to own work and takes responsibility in data integrity and management</w:t>
            </w:r>
          </w:p>
        </w:tc>
      </w:tr>
      <w:tr w:rsidTr="00864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6D">
            <w:pPr>
              <w:pStyle w:val="BodyText"/>
              <w:rPr>
                <w:lang w:val="en-NZ"/>
              </w:rPr>
            </w:pPr>
            <w:r w:rsidRPr="001A586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586D" w:rsidP="001A586D">
            <w:pPr>
              <w:pStyle w:val="ListBullet"/>
            </w:pPr>
            <w:r w:rsidRPr="001A586D">
              <w:t>Completes routine tasks using specific digital systems, applications and tools</w:t>
            </w:r>
          </w:p>
        </w:tc>
      </w:tr>
    </w:tbl>
    <w:p w:rsidR="00000000" w:rsidRPr="001A586D" w:rsidP="001A586D">
      <w:pPr>
        <w:pStyle w:val="BodyText"/>
      </w:pPr>
    </w:p>
    <w:p w:rsidR="00000000" w:rsidRPr="001A586D" w:rsidP="001A586D">
      <w:pPr>
        <w:pStyle w:val="AllowPageBreak"/>
      </w:pPr>
    </w:p>
    <w:p w:rsidR="00000000" w:rsidRPr="001A586D" w:rsidP="001A586D">
      <w:pPr>
        <w:pStyle w:val="Heading1"/>
      </w:pPr>
      <w:bookmarkStart w:id="6" w:name="O_1091950"/>
      <w:bookmarkEnd w:id="6"/>
      <w:r w:rsidRPr="001A586D">
        <w:t>Unit Mapping Info</w:t>
      </w:r>
      <w:r w:rsidRPr="001A586D">
        <w:t>rmation</w:t>
      </w:r>
    </w:p>
    <w:p w:rsidR="00000000" w:rsidRPr="001A586D" w:rsidP="00864090">
      <w:pPr>
        <w:pStyle w:val="BodyText"/>
      </w:pPr>
      <w:r w:rsidRPr="001A586D">
        <w:t>Supersedes and is equivalent to ICTGAM403 Create design documents for interactive games.</w:t>
      </w:r>
    </w:p>
    <w:p w:rsidR="00000000" w:rsidRPr="001A586D" w:rsidP="001A586D">
      <w:pPr>
        <w:pStyle w:val="Heading1"/>
      </w:pPr>
      <w:bookmarkStart w:id="7" w:name="O_1091943"/>
      <w:bookmarkEnd w:id="7"/>
      <w:r w:rsidRPr="001A586D">
        <w:t>Links</w:t>
      </w:r>
    </w:p>
    <w:p w:rsidR="00000000" w:rsidRPr="001A586D" w:rsidP="00864090">
      <w:pPr>
        <w:pStyle w:val="BodyText"/>
      </w:pPr>
      <w:r w:rsidRPr="001A58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507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586D" w:rsidP="001A586D"/>
    <w:sectPr w:rsidSect="001A5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6D" w:rsidRPr="00864090" w:rsidP="00864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90" w:rsidP="001A5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090" w:rsidP="001A5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4090" w:rsidP="001A5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86D" w:rsidRPr="00864090" w:rsidP="00864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90" w:rsidRPr="002D2AF8" w:rsidP="001A5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ICTGAM422 Create design documents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64090" w:rsidP="001A5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B0D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8A4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86D"/>
  </w:style>
  <w:style w:type="character" w:customStyle="1" w:styleId="Heading1Char">
    <w:name w:val="Heading 1 Char"/>
    <w:basedOn w:val="DefaultParagraphFont"/>
    <w:link w:val="Heading1"/>
    <w:rsid w:val="001A5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8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58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8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86D"/>
    <w:rPr>
      <w:b/>
      <w:spacing w:val="0"/>
    </w:rPr>
  </w:style>
  <w:style w:type="character" w:styleId="Emphasis">
    <w:name w:val="Emphasis"/>
    <w:basedOn w:val="DefaultParagraphFont"/>
    <w:qFormat/>
    <w:rsid w:val="001A586D"/>
    <w:rPr>
      <w:i/>
    </w:rPr>
  </w:style>
  <w:style w:type="paragraph" w:customStyle="1" w:styleId="SuperHeading">
    <w:name w:val="SuperHeading"/>
    <w:basedOn w:val="Normal"/>
    <w:rsid w:val="001A5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8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5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8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8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86D"/>
  </w:style>
  <w:style w:type="paragraph" w:styleId="TableofFigures">
    <w:name w:val="table of figures"/>
    <w:basedOn w:val="Normal"/>
    <w:next w:val="Normal"/>
    <w:semiHidden/>
    <w:rsid w:val="001A5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8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86D"/>
    <w:rPr>
      <w:rFonts w:ascii="Wingdings" w:hAnsi="Wingdings"/>
    </w:rPr>
  </w:style>
  <w:style w:type="paragraph" w:customStyle="1" w:styleId="TableHeading">
    <w:name w:val="Table Heading"/>
    <w:basedOn w:val="HeadingBase"/>
    <w:rsid w:val="001A5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86D"/>
    <w:rPr>
      <w:color w:val="0033CC"/>
      <w:u w:val="none"/>
    </w:rPr>
  </w:style>
  <w:style w:type="paragraph" w:customStyle="1" w:styleId="BodyTextRight">
    <w:name w:val="Body Text Right"/>
    <w:basedOn w:val="BodyText"/>
    <w:rsid w:val="001A5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8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86D"/>
    <w:rPr>
      <w:sz w:val="32"/>
    </w:rPr>
  </w:style>
  <w:style w:type="paragraph" w:customStyle="1" w:styleId="HeadingProcedure">
    <w:name w:val="Heading Procedure"/>
    <w:basedOn w:val="HeadingBase"/>
    <w:next w:val="Normal"/>
    <w:rsid w:val="001A5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86D"/>
    <w:pPr>
      <w:spacing w:before="60" w:after="60"/>
    </w:pPr>
  </w:style>
  <w:style w:type="paragraph" w:styleId="ListContinue">
    <w:name w:val="List Continue"/>
    <w:basedOn w:val="List"/>
    <w:rsid w:val="001A586D"/>
    <w:pPr>
      <w:ind w:firstLine="0"/>
    </w:pPr>
  </w:style>
  <w:style w:type="paragraph" w:customStyle="1" w:styleId="ListNote">
    <w:name w:val="List Note"/>
    <w:basedOn w:val="List"/>
    <w:rsid w:val="001A5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86D"/>
    <w:rPr>
      <w:rFonts w:ascii="Courier New" w:hAnsi="Courier New"/>
    </w:rPr>
  </w:style>
  <w:style w:type="paragraph" w:customStyle="1" w:styleId="NoteBullet">
    <w:name w:val="Note Bullet"/>
    <w:basedOn w:val="Note"/>
    <w:rsid w:val="001A5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8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86D"/>
    <w:rPr>
      <w:b/>
      <w:smallCaps/>
    </w:rPr>
  </w:style>
  <w:style w:type="paragraph" w:customStyle="1" w:styleId="TableListNumber">
    <w:name w:val="Table List Number"/>
    <w:basedOn w:val="ListNumber"/>
    <w:rsid w:val="001A5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86D"/>
    <w:pPr>
      <w:numPr>
        <w:numId w:val="8"/>
      </w:numPr>
    </w:pPr>
  </w:style>
  <w:style w:type="paragraph" w:customStyle="1" w:styleId="ListAlpha2">
    <w:name w:val="List Alpha 2"/>
    <w:basedOn w:val="List2"/>
    <w:rsid w:val="001A586D"/>
    <w:pPr>
      <w:numPr>
        <w:numId w:val="7"/>
      </w:numPr>
    </w:pPr>
  </w:style>
  <w:style w:type="paragraph" w:styleId="List2">
    <w:name w:val="List 2"/>
    <w:basedOn w:val="BodyText"/>
    <w:rsid w:val="001A5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8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8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86D"/>
    <w:pPr>
      <w:numPr>
        <w:numId w:val="3"/>
      </w:numPr>
    </w:pPr>
  </w:style>
  <w:style w:type="paragraph" w:styleId="ListContinue2">
    <w:name w:val="List Continue 2"/>
    <w:basedOn w:val="List2"/>
    <w:rsid w:val="001A586D"/>
    <w:pPr>
      <w:ind w:firstLine="0"/>
    </w:pPr>
  </w:style>
  <w:style w:type="paragraph" w:styleId="ListContinue3">
    <w:name w:val="List Continue 3"/>
    <w:basedOn w:val="List3"/>
    <w:rsid w:val="001A586D"/>
    <w:pPr>
      <w:ind w:left="1021" w:firstLine="0"/>
    </w:pPr>
  </w:style>
  <w:style w:type="paragraph" w:styleId="ListContinue4">
    <w:name w:val="List Continue 4"/>
    <w:basedOn w:val="List4"/>
    <w:rsid w:val="001A586D"/>
    <w:pPr>
      <w:ind w:firstLine="0"/>
    </w:pPr>
  </w:style>
  <w:style w:type="paragraph" w:styleId="ListContinue5">
    <w:name w:val="List Continue 5"/>
    <w:basedOn w:val="List5"/>
    <w:rsid w:val="001A586D"/>
    <w:pPr>
      <w:ind w:firstLine="0"/>
    </w:pPr>
  </w:style>
  <w:style w:type="paragraph" w:styleId="ListNumber3">
    <w:name w:val="List Number 3"/>
    <w:basedOn w:val="List3"/>
    <w:rsid w:val="001A586D"/>
    <w:pPr>
      <w:numPr>
        <w:numId w:val="4"/>
      </w:numPr>
    </w:pPr>
  </w:style>
  <w:style w:type="paragraph" w:styleId="ListNumber4">
    <w:name w:val="List Number 4"/>
    <w:basedOn w:val="List4"/>
    <w:rsid w:val="001A586D"/>
    <w:pPr>
      <w:numPr>
        <w:numId w:val="5"/>
      </w:numPr>
    </w:pPr>
  </w:style>
  <w:style w:type="paragraph" w:styleId="ListNumber5">
    <w:name w:val="List Number 5"/>
    <w:basedOn w:val="List5"/>
    <w:rsid w:val="001A586D"/>
    <w:pPr>
      <w:numPr>
        <w:numId w:val="6"/>
      </w:numPr>
    </w:pPr>
  </w:style>
  <w:style w:type="paragraph" w:styleId="BlockText">
    <w:name w:val="Block Text"/>
    <w:basedOn w:val="Normal"/>
    <w:rsid w:val="001A5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86D"/>
    <w:rPr>
      <w:sz w:val="16"/>
      <w:vertAlign w:val="superscript"/>
    </w:rPr>
  </w:style>
  <w:style w:type="character" w:customStyle="1" w:styleId="Symbols">
    <w:name w:val="Symbols"/>
    <w:basedOn w:val="DefaultParagraphFont"/>
    <w:rsid w:val="001A586D"/>
    <w:rPr>
      <w:rFonts w:ascii="Symbol" w:hAnsi="Symbol"/>
    </w:rPr>
  </w:style>
  <w:style w:type="character" w:customStyle="1" w:styleId="MenuOptions">
    <w:name w:val="Menu Options"/>
    <w:basedOn w:val="DefaultParagraphFont"/>
    <w:rsid w:val="001A5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86D"/>
    <w:rPr>
      <w:b/>
    </w:rPr>
  </w:style>
  <w:style w:type="character" w:customStyle="1" w:styleId="Underlined">
    <w:name w:val="Underlined"/>
    <w:basedOn w:val="DefaultParagraphFont"/>
    <w:rsid w:val="001A586D"/>
    <w:rPr>
      <w:u w:val="single"/>
    </w:rPr>
  </w:style>
  <w:style w:type="paragraph" w:customStyle="1" w:styleId="TableBodyTextRight">
    <w:name w:val="Table Body Text Right"/>
    <w:basedOn w:val="TableBodyText"/>
    <w:rsid w:val="001A5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86D"/>
    <w:rPr>
      <w:sz w:val="18"/>
    </w:rPr>
  </w:style>
  <w:style w:type="paragraph" w:customStyle="1" w:styleId="BodySmallRight">
    <w:name w:val="Body Small Right"/>
    <w:basedOn w:val="BodyTextRight"/>
    <w:rsid w:val="001A586D"/>
    <w:rPr>
      <w:sz w:val="18"/>
      <w:szCs w:val="18"/>
    </w:rPr>
  </w:style>
  <w:style w:type="paragraph" w:customStyle="1" w:styleId="MarginEdition">
    <w:name w:val="Margin Edition"/>
    <w:basedOn w:val="MarginNote"/>
    <w:rsid w:val="001A5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86D"/>
    <w:rPr>
      <w:sz w:val="2"/>
      <w:szCs w:val="2"/>
    </w:rPr>
  </w:style>
  <w:style w:type="character" w:customStyle="1" w:styleId="Small">
    <w:name w:val="Small"/>
    <w:basedOn w:val="DefaultParagraphFont"/>
    <w:rsid w:val="001A586D"/>
    <w:rPr>
      <w:sz w:val="16"/>
    </w:rPr>
  </w:style>
  <w:style w:type="paragraph" w:customStyle="1" w:styleId="WideTable">
    <w:name w:val="Wide Table"/>
    <w:basedOn w:val="Normal"/>
    <w:rsid w:val="001A5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86D"/>
  </w:style>
  <w:style w:type="paragraph" w:styleId="Quote">
    <w:name w:val="Quote"/>
    <w:basedOn w:val="Heading1"/>
    <w:link w:val="QuoteChar"/>
    <w:qFormat/>
    <w:rsid w:val="001A5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86D"/>
    <w:pPr>
      <w:pageBreakBefore/>
    </w:pPr>
  </w:style>
  <w:style w:type="paragraph" w:customStyle="1" w:styleId="Border">
    <w:name w:val="Border"/>
    <w:basedOn w:val="Normal"/>
    <w:qFormat/>
    <w:rsid w:val="001A5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86D"/>
    <w:rPr>
      <w:u w:val="single"/>
    </w:rPr>
  </w:style>
  <w:style w:type="character" w:customStyle="1" w:styleId="BoldandItalics">
    <w:name w:val="Bold and Italics"/>
    <w:qFormat/>
    <w:rsid w:val="001A586D"/>
    <w:rPr>
      <w:b/>
      <w:i/>
      <w:u w:val="none"/>
    </w:rPr>
  </w:style>
  <w:style w:type="paragraph" w:styleId="BalloonText">
    <w:name w:val="Balloon Text"/>
    <w:basedOn w:val="Normal"/>
    <w:link w:val="BalloonTextChar"/>
    <w:rsid w:val="001A5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86D"/>
    <w:pPr>
      <w:spacing w:before="0" w:after="0"/>
    </w:pPr>
  </w:style>
  <w:style w:type="paragraph" w:customStyle="1" w:styleId="BodyTextBold">
    <w:name w:val="Body Text Bold"/>
    <w:basedOn w:val="BodyText"/>
    <w:qFormat/>
    <w:rsid w:val="001A586D"/>
    <w:rPr>
      <w:b/>
    </w:rPr>
  </w:style>
  <w:style w:type="character" w:styleId="Hyperlink">
    <w:name w:val="Hyperlink"/>
    <w:basedOn w:val="DefaultParagraphFont"/>
    <w:uiPriority w:val="99"/>
    <w:unhideWhenUsed/>
    <w:rsid w:val="00864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615</Words>
  <Characters>4070</Characters>
  <Application>Microsoft Office Word</Application>
  <DocSecurity>0</DocSecurity>
  <Lines>127</Lines>
  <Paragraphs>86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ICTGAM422 Create design documents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2024-12-17T07:09:00Z</dcterms:modified>
</cp:coreProperties>
</file>