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4304" w:rsidP="00F44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ICTGAM415 Develop simple environments for 3-D games</w:t>
      </w:r>
      <w:r>
        <w:fldChar w:fldCharType="end"/>
      </w:r>
    </w:p>
    <w:p w:rsidR="00F44304" w:rsidP="00F44304">
      <w:pPr>
        <w:pStyle w:val="Version"/>
        <w:sectPr w:rsidSect="002D74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490" w:rsidP="002D7490">
      <w:pPr>
        <w:pStyle w:val="SuperHeading"/>
      </w:pPr>
      <w:r w:rsidRPr="002D7490">
        <w:t>ICTGAM415 Develop simple environments for 3-D games</w:t>
      </w:r>
    </w:p>
    <w:p w:rsidR="00000000" w:rsidRPr="002D7490" w:rsidP="002D7490">
      <w:pPr>
        <w:pStyle w:val="Heading1"/>
      </w:pPr>
      <w:bookmarkStart w:id="1" w:name="O_677274"/>
      <w:bookmarkEnd w:id="1"/>
      <w:r w:rsidRPr="002D7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D7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rPr>
                <w:rStyle w:val="SpecialBold"/>
              </w:rPr>
              <w:t>Comments</w:t>
            </w:r>
          </w:p>
        </w:tc>
      </w:tr>
      <w:tr w:rsidTr="002D7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t>This version first released with ICT Information and Communications Technology Training Package Version 1.0.</w:t>
            </w:r>
          </w:p>
        </w:tc>
      </w:tr>
    </w:tbl>
    <w:p w:rsidR="00000000" w:rsidRPr="002D7490" w:rsidP="002D7490">
      <w:pPr>
        <w:pStyle w:val="BodyText"/>
      </w:pPr>
    </w:p>
    <w:p w:rsidR="00000000" w:rsidRPr="002D7490" w:rsidP="002D7490">
      <w:pPr>
        <w:pStyle w:val="AllowPageBreak"/>
      </w:pPr>
    </w:p>
    <w:p w:rsidR="00000000" w:rsidRPr="002D7490" w:rsidP="002D7490">
      <w:pPr>
        <w:pStyle w:val="Heading1"/>
      </w:pPr>
      <w:bookmarkStart w:id="2" w:name="O_677275"/>
      <w:bookmarkEnd w:id="2"/>
      <w:r w:rsidRPr="002D7490">
        <w:t>Application</w:t>
      </w:r>
    </w:p>
    <w:p w:rsidR="00000000" w:rsidRPr="002D7490" w:rsidP="00F44304">
      <w:pPr>
        <w:pStyle w:val="BodyText"/>
      </w:pPr>
      <w:r w:rsidRPr="002D7490">
        <w:t>This unit describes the performance outcomes, skills and kn</w:t>
      </w:r>
      <w:r w:rsidRPr="002D7490">
        <w:t>owledge required to research, design, verify, validate, develop, and evolve simple environments for different genres of games.</w:t>
      </w:r>
    </w:p>
    <w:p w:rsidR="00000000" w:rsidRPr="002D7490" w:rsidP="00F44304">
      <w:pPr>
        <w:pStyle w:val="BodyText"/>
      </w:pPr>
      <w:r w:rsidRPr="002D7490">
        <w:t>It applies to individuals working in the game development environment as concept artists, matte painters, game designers, animat</w:t>
      </w:r>
      <w:r w:rsidRPr="002D7490">
        <w:t>ors and other personnel.</w:t>
      </w:r>
    </w:p>
    <w:p w:rsidR="00000000" w:rsidRPr="002D7490" w:rsidP="00F44304">
      <w:pPr>
        <w:pStyle w:val="BodyText"/>
      </w:pPr>
      <w:r w:rsidRPr="002D7490">
        <w:t>No licensing, legislative or certification requirements apply to this unit at the time of publication.</w:t>
      </w:r>
    </w:p>
    <w:p w:rsidR="00000000" w:rsidRPr="002D7490" w:rsidP="002D7490">
      <w:pPr>
        <w:pStyle w:val="Heading1"/>
      </w:pPr>
      <w:bookmarkStart w:id="3" w:name="O_677278"/>
      <w:bookmarkEnd w:id="3"/>
      <w:r w:rsidRPr="002D7490">
        <w:t>Unit Sector</w:t>
      </w:r>
    </w:p>
    <w:p w:rsidR="00000000" w:rsidRPr="002D7490" w:rsidP="00F44304">
      <w:pPr>
        <w:pStyle w:val="BodyText"/>
      </w:pPr>
      <w:r w:rsidRPr="002D7490">
        <w:t>Game development</w:t>
      </w:r>
    </w:p>
    <w:p w:rsidR="00000000" w:rsidRPr="002D7490" w:rsidP="002D7490">
      <w:pPr>
        <w:pStyle w:val="Heading1"/>
      </w:pPr>
      <w:bookmarkStart w:id="4" w:name="O_677279"/>
      <w:bookmarkEnd w:id="4"/>
      <w:r w:rsidRPr="002D749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D74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rPr>
                <w:rStyle w:val="SpecialBold"/>
              </w:rPr>
              <w:t>PERFORMANCE CRITERIA</w:t>
            </w:r>
          </w:p>
        </w:tc>
      </w:tr>
      <w:tr w:rsidTr="002D74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74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 xml:space="preserve">1. Research and analyse brief requirements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t>1.1 Interpret the brief and clarify the design requirements, in consultat</w:t>
            </w:r>
            <w:r w:rsidRPr="002D7490">
              <w:t>ion with the client</w:t>
            </w:r>
          </w:p>
          <w:p w:rsidR="00000000" w:rsidRPr="002D7490" w:rsidP="002D7490">
            <w:pPr>
              <w:pStyle w:val="BodyText"/>
            </w:pPr>
            <w:r w:rsidRPr="002D7490">
              <w:t>1.2 Identify the design, technical constraints and innovative features of the environments</w:t>
            </w:r>
          </w:p>
          <w:p w:rsidR="00000000" w:rsidRPr="002D7490" w:rsidP="002D7490">
            <w:pPr>
              <w:pStyle w:val="BodyText"/>
            </w:pPr>
            <w:r w:rsidRPr="002D7490">
              <w:t>1.3 Identify the software, media and file formats for digital imagery</w:t>
            </w:r>
          </w:p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 xml:space="preserve">1.4 Identify the production workflow requirements, and develop </w:t>
            </w:r>
            <w:r w:rsidRPr="002D7490">
              <w:t>the producti</w:t>
            </w:r>
            <w:r w:rsidRPr="002D7490">
              <w:t>on pipeline to meet client requirements</w:t>
            </w:r>
          </w:p>
        </w:tc>
      </w:tr>
      <w:tr w:rsidTr="002D74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2. Design and visualise the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t>2.1 Develop the concept illustration for the environment, consistent with the game genre</w:t>
            </w:r>
          </w:p>
          <w:p w:rsidR="00000000" w:rsidRPr="002D7490" w:rsidP="002D7490">
            <w:pPr>
              <w:pStyle w:val="BodyText"/>
            </w:pPr>
            <w:r w:rsidRPr="002D7490">
              <w:t>2.2 Conduct focus testing of the concept illustration with the client and the representatives of the target market audience</w:t>
            </w:r>
          </w:p>
          <w:p w:rsidR="00000000" w:rsidRPr="002D7490" w:rsidP="002D7490">
            <w:pPr>
              <w:pStyle w:val="BodyText"/>
            </w:pPr>
            <w:r w:rsidRPr="002D7490">
              <w:t>2.3 Submit to the client for approval and feedback</w:t>
            </w:r>
          </w:p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2.4 Make adjustments to the concept illustration, based on comment and feedback</w:t>
            </w:r>
          </w:p>
        </w:tc>
      </w:tr>
      <w:tr w:rsidTr="002D74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3. Verify and validate the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t>3.1 Create an environment prototype according to the design brief, guidelines, and feedback on the concept illustration</w:t>
            </w:r>
          </w:p>
          <w:p w:rsidR="00000000" w:rsidRPr="002D7490" w:rsidP="002D7490">
            <w:pPr>
              <w:pStyle w:val="BodyText"/>
            </w:pPr>
            <w:r w:rsidRPr="002D7490">
              <w:t xml:space="preserve">3.2 Conduct focus testing and seek recommendations for the further enhancement of the documented </w:t>
            </w:r>
            <w:r w:rsidRPr="002D7490">
              <w:t>environment prototype</w:t>
            </w:r>
          </w:p>
          <w:p w:rsidR="00000000" w:rsidRPr="002D7490" w:rsidP="002D7490">
            <w:pPr>
              <w:pStyle w:val="BodyText"/>
            </w:pPr>
            <w:r w:rsidRPr="002D7490">
              <w:t>3.3 Make adjustments to the environment prototype, based on comment and feedback</w:t>
            </w:r>
          </w:p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3.4 Submit to the client for approval and feedback</w:t>
            </w:r>
          </w:p>
        </w:tc>
      </w:tr>
      <w:tr w:rsidTr="002D749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4. Develop and evolve environment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t>4.1 Further enhance the environment prototype based on recommendati</w:t>
            </w:r>
            <w:r w:rsidRPr="002D7490">
              <w:t>ons generated from focus testing</w:t>
            </w:r>
          </w:p>
          <w:p w:rsidR="00000000" w:rsidRPr="002D7490" w:rsidP="002D7490">
            <w:pPr>
              <w:pStyle w:val="BodyText"/>
            </w:pPr>
            <w:r w:rsidRPr="002D7490">
              <w:t>4.2 Submit to the client for approval and feedback</w:t>
            </w:r>
          </w:p>
          <w:p w:rsidR="00000000" w:rsidRPr="002D7490" w:rsidP="002D7490">
            <w:pPr>
              <w:pStyle w:val="BodyText"/>
            </w:pPr>
            <w:r w:rsidRPr="002D7490">
              <w:t>4.3 Finalise the environment design</w:t>
            </w:r>
          </w:p>
          <w:p w:rsidR="00000000" w:rsidRPr="002D7490" w:rsidP="002D7490">
            <w:pPr>
              <w:pStyle w:val="BodyText"/>
            </w:pPr>
            <w:r w:rsidRPr="002D7490">
              <w:t>4.4 Save and archive the files in agreed formats and repository</w:t>
            </w:r>
          </w:p>
        </w:tc>
      </w:tr>
    </w:tbl>
    <w:p w:rsidR="00000000" w:rsidRPr="002D7490" w:rsidP="002D7490">
      <w:pPr>
        <w:pStyle w:val="BodyText"/>
      </w:pPr>
    </w:p>
    <w:p w:rsidR="00000000" w:rsidRPr="002D7490" w:rsidP="002D7490">
      <w:pPr>
        <w:pStyle w:val="AllowPageBreak"/>
      </w:pPr>
    </w:p>
    <w:p w:rsidR="00000000" w:rsidRPr="002D7490" w:rsidP="002D7490">
      <w:pPr>
        <w:pStyle w:val="Heading1"/>
      </w:pPr>
      <w:bookmarkStart w:id="5" w:name="O_677280"/>
      <w:bookmarkEnd w:id="5"/>
      <w:r w:rsidRPr="002D7490">
        <w:t>Foundation Skills</w:t>
      </w:r>
    </w:p>
    <w:p w:rsidR="00000000" w:rsidRPr="00F44304" w:rsidP="00F44304">
      <w:pPr>
        <w:pStyle w:val="BodyText"/>
        <w:rPr>
          <w:i/>
        </w:rPr>
      </w:pPr>
      <w:r w:rsidRPr="00F4430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2D74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rPr>
                <w:rStyle w:val="SpecialBold"/>
              </w:rPr>
              <w:t>Description</w:t>
            </w:r>
          </w:p>
        </w:tc>
      </w:tr>
      <w:tr w:rsidTr="002D74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1.1, 1.2, 1.3, 1.4, 2.2, 2.3, 3.1, 3.2, 3.3, 4.1</w:t>
            </w:r>
            <w:r w:rsidRPr="002D7490">
              <w:t>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ListBullet"/>
            </w:pPr>
            <w:r w:rsidRPr="002D7490">
              <w:t>Identifies and evaluates documentation containing complex technical terminology to interpret the design brief and conduct research into the design of 3-D game environments</w:t>
            </w:r>
          </w:p>
          <w:p w:rsidR="00000000" w:rsidP="002D7490">
            <w:pPr>
              <w:pStyle w:val="ListBullet"/>
              <w:rPr>
                <w:lang w:val="en-NZ"/>
              </w:rPr>
            </w:pPr>
            <w:r w:rsidRPr="002D7490">
              <w:t>Interprets and comprehends computer generated text, diagrams, icons, symbols,</w:t>
            </w:r>
            <w:r w:rsidRPr="002D7490">
              <w:t xml:space="preserve"> numbers and letters necessary to develop environment prototypes</w:t>
            </w:r>
          </w:p>
        </w:tc>
      </w:tr>
      <w:tr w:rsidTr="002D74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2.2, 3.2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ListBullet"/>
              <w:rPr>
                <w:lang w:val="en-NZ"/>
              </w:rPr>
            </w:pPr>
            <w:r w:rsidRPr="002D7490">
              <w:t>Develops focus testing documentation according to organisational and user requirements</w:t>
            </w:r>
          </w:p>
        </w:tc>
      </w:tr>
      <w:tr w:rsidTr="002D74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1.1, 1.2, 1.3, 1.4, 2.2, 2.3, 3.2, 3.4, 4.2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ListBullet"/>
            </w:pPr>
            <w:r w:rsidRPr="002D7490">
              <w:t>Participates in verbal exchanges of ideas using detailed and clear language, effective listening skills and open-questioning techniques to elicit and clarify information and feedback</w:t>
            </w:r>
          </w:p>
          <w:p w:rsidR="00000000" w:rsidP="002D7490">
            <w:pPr>
              <w:pStyle w:val="ListBullet"/>
              <w:rPr>
                <w:lang w:val="en-NZ"/>
              </w:rPr>
            </w:pPr>
            <w:r w:rsidRPr="002D7490">
              <w:t>Presents the concept illustration and environment prototype using persuas</w:t>
            </w:r>
            <w:r w:rsidRPr="002D7490">
              <w:t>ive presentation techniques, plain English, translating games specific terminology where necessary</w:t>
            </w:r>
          </w:p>
        </w:tc>
      </w:tr>
      <w:tr w:rsidTr="002D74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1.1, 1.2, 1.3, 1.4, 2.1, 2.4, 3.1, 3.3, 4.1, 4.3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ListBullet"/>
              <w:rPr>
                <w:lang w:val="en-NZ"/>
              </w:rPr>
            </w:pPr>
            <w:r w:rsidRPr="002D7490">
              <w:t>Uses whole numbers, decimals and percentages relevant to file size, software and hardware specifi</w:t>
            </w:r>
            <w:r w:rsidRPr="002D7490">
              <w:t>cations, measurement, scale, form, weight, volume, colour, shading and other attributes/variables in the development of environments for 3-D games</w:t>
            </w:r>
          </w:p>
        </w:tc>
      </w:tr>
      <w:tr w:rsidTr="002D74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1.1, 2.2, 2.3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ListBullet"/>
              <w:rPr>
                <w:lang w:val="en-NZ"/>
              </w:rPr>
            </w:pPr>
            <w:r w:rsidRPr="002D7490">
              <w:t>Collaborates with others to achieve joint outcomes, playing an active ro</w:t>
            </w:r>
            <w:r w:rsidRPr="002D7490">
              <w:t>le in facilitating effective group interaction, and taking a leadership role when conducting focus testing</w:t>
            </w:r>
          </w:p>
        </w:tc>
      </w:tr>
      <w:tr w:rsidTr="002D749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1.1, 1.2, 1.3, 1.4, 2.1, 2.2, 2.3, 2.4, 3.1, 3.2, 3.3, 3.4, 4.1, 4.2, 4.3, 4.4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ListBullet"/>
            </w:pPr>
            <w:r w:rsidRPr="002D7490">
              <w:t>Plans a range of routine, and some non-routine, tasks, aiming to achieve required outcomes efficiently and effectively</w:t>
            </w:r>
          </w:p>
          <w:p w:rsidR="00000000" w:rsidRPr="002D7490" w:rsidP="002D7490">
            <w:pPr>
              <w:pStyle w:val="ListBullet"/>
            </w:pPr>
            <w:r w:rsidRPr="002D7490">
              <w:t>Implements actions as per the plan, making slight adjustments if necessary, and addressing some unexpected issues when developing and evo</w:t>
            </w:r>
            <w:r w:rsidRPr="002D7490">
              <w:t>lving the environment design</w:t>
            </w:r>
          </w:p>
          <w:p w:rsidR="00000000" w:rsidRPr="002D7490" w:rsidP="002D7490">
            <w:pPr>
              <w:pStyle w:val="ListBullet"/>
            </w:pPr>
            <w:r w:rsidRPr="002D7490">
              <w:t>Analyses feedback from others to make design decisions</w:t>
            </w:r>
          </w:p>
          <w:p w:rsidR="00000000" w:rsidRPr="002D7490" w:rsidP="002D7490">
            <w:pPr>
              <w:pStyle w:val="ListBullet"/>
            </w:pPr>
            <w:r w:rsidRPr="002D7490">
              <w:t>Identifies and adapts ideas being used in similar contexts and understands and explicitly applies some basic principles of analytical and lateral thinking</w:t>
            </w:r>
          </w:p>
          <w:p w:rsidR="00000000" w:rsidRPr="002D7490" w:rsidP="002D7490">
            <w:pPr>
              <w:pStyle w:val="ListBullet"/>
            </w:pPr>
            <w:r w:rsidRPr="002D7490">
              <w:t>Understands the k</w:t>
            </w:r>
            <w:r w:rsidRPr="002D7490">
              <w:t>ey principles and concepts underpinning the functions of digital systems and tools</w:t>
            </w:r>
          </w:p>
          <w:p w:rsidR="00000000" w:rsidRPr="002D7490" w:rsidP="002D7490">
            <w:pPr>
              <w:pStyle w:val="ListBullet"/>
            </w:pPr>
            <w:r w:rsidRPr="002D7490">
              <w:t>Manages and maintains the files securely in a variety of storage media and formats</w:t>
            </w:r>
          </w:p>
        </w:tc>
      </w:tr>
    </w:tbl>
    <w:p w:rsidR="00000000" w:rsidRPr="002D7490" w:rsidP="002D7490">
      <w:pPr>
        <w:pStyle w:val="BodyText"/>
      </w:pPr>
    </w:p>
    <w:p w:rsidR="00000000" w:rsidRPr="002D7490" w:rsidP="002D7490">
      <w:pPr>
        <w:pStyle w:val="AllowPageBreak"/>
      </w:pPr>
    </w:p>
    <w:p w:rsidR="00000000" w:rsidRPr="002D7490" w:rsidP="002D7490">
      <w:pPr>
        <w:pStyle w:val="Heading1"/>
      </w:pPr>
      <w:bookmarkStart w:id="6" w:name="O_677282"/>
      <w:bookmarkEnd w:id="6"/>
      <w:r w:rsidRPr="002D749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2D7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 xml:space="preserve">Code and title </w:t>
            </w:r>
          </w:p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Code and title</w:t>
            </w:r>
          </w:p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rPr>
                <w:rStyle w:val="SpecialBold"/>
              </w:rPr>
              <w:t>Equivalence status</w:t>
            </w:r>
          </w:p>
        </w:tc>
      </w:tr>
      <w:tr w:rsidTr="002D7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ICTGAM415 Develop simple environments for 3-D games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ICAGAM415A Develop simple environments for 3-D games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t>Equivalent unit</w:t>
            </w:r>
          </w:p>
        </w:tc>
      </w:tr>
    </w:tbl>
    <w:p w:rsidR="00000000" w:rsidRPr="002D7490" w:rsidP="002D7490">
      <w:pPr>
        <w:pStyle w:val="BodyText"/>
      </w:pPr>
    </w:p>
    <w:p w:rsidR="00000000" w:rsidRPr="002D7490" w:rsidP="002D7490">
      <w:pPr>
        <w:pStyle w:val="AllowPageBreak"/>
      </w:pPr>
    </w:p>
    <w:p w:rsidR="00000000" w:rsidRPr="002D7490" w:rsidP="002D7490">
      <w:pPr>
        <w:pStyle w:val="Heading1"/>
      </w:pPr>
      <w:bookmarkStart w:id="7" w:name="O_677289"/>
      <w:bookmarkEnd w:id="7"/>
      <w:r w:rsidRPr="002D7490">
        <w:t>Links</w:t>
      </w:r>
    </w:p>
    <w:p w:rsidR="00000000" w:rsidRPr="002D7490" w:rsidP="00F44304">
      <w:pPr>
        <w:pStyle w:val="BodyText"/>
      </w:pPr>
      <w:r w:rsidRPr="002D74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07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7490" w:rsidP="00F44304">
      <w:pPr>
        <w:pStyle w:val="BodyText"/>
        <w:sectPr w:rsidSect="002D74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7490" w:rsidP="002D7490">
      <w:pPr>
        <w:pStyle w:val="SuperHeading"/>
      </w:pPr>
      <w:r w:rsidRPr="002D7490">
        <w:t xml:space="preserve">Assessment </w:t>
      </w:r>
      <w:r w:rsidRPr="002D7490">
        <w:t>Requirements for ICTGAM415 Develop simple environments for 3-D games</w:t>
      </w:r>
    </w:p>
    <w:p w:rsidR="00000000" w:rsidRPr="002D7490" w:rsidP="002D7490">
      <w:pPr>
        <w:pStyle w:val="Heading1"/>
      </w:pPr>
      <w:bookmarkStart w:id="8" w:name="O_677284"/>
      <w:bookmarkEnd w:id="8"/>
      <w:r w:rsidRPr="002D749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D7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rPr>
                <w:rStyle w:val="SpecialBold"/>
              </w:rPr>
              <w:t>Comments</w:t>
            </w:r>
          </w:p>
        </w:tc>
      </w:tr>
      <w:tr w:rsidTr="002D74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490">
            <w:pPr>
              <w:pStyle w:val="BodyText"/>
              <w:rPr>
                <w:lang w:val="en-NZ"/>
              </w:rPr>
            </w:pPr>
            <w:r w:rsidRPr="002D749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490" w:rsidP="002D7490">
            <w:pPr>
              <w:pStyle w:val="BodyText"/>
            </w:pPr>
            <w:r w:rsidRPr="002D7490">
              <w:t>This version first released with ICT Information and Communications Technology Training Package Version 1.0.</w:t>
            </w:r>
          </w:p>
        </w:tc>
      </w:tr>
    </w:tbl>
    <w:p w:rsidR="00000000" w:rsidRPr="002D7490" w:rsidP="002D7490">
      <w:pPr>
        <w:pStyle w:val="BodyText"/>
      </w:pPr>
    </w:p>
    <w:p w:rsidR="00000000" w:rsidRPr="002D7490" w:rsidP="002D7490">
      <w:pPr>
        <w:pStyle w:val="AllowPageBreak"/>
      </w:pPr>
    </w:p>
    <w:p w:rsidR="00000000" w:rsidRPr="002D7490" w:rsidP="002D7490">
      <w:pPr>
        <w:pStyle w:val="Heading1"/>
      </w:pPr>
      <w:bookmarkStart w:id="9" w:name="O_677285"/>
      <w:bookmarkEnd w:id="9"/>
      <w:r w:rsidRPr="002D7490">
        <w:t>Performance Evidence</w:t>
      </w:r>
    </w:p>
    <w:p w:rsidR="00000000" w:rsidRPr="002D7490" w:rsidP="00F44304">
      <w:pPr>
        <w:pStyle w:val="BodyText"/>
      </w:pPr>
      <w:r w:rsidRPr="002D7490">
        <w:t>Evidence of the ability to:</w:t>
      </w:r>
    </w:p>
    <w:p w:rsidR="00000000" w:rsidRPr="002D7490" w:rsidP="002D7490">
      <w:pPr>
        <w:pStyle w:val="ListBullet"/>
      </w:pPr>
      <w:r w:rsidRPr="002D7490">
        <w:t>research and analyse requirements from the client’s brief</w:t>
      </w:r>
    </w:p>
    <w:p w:rsidR="00000000" w:rsidRPr="002D7490" w:rsidP="002D7490">
      <w:pPr>
        <w:pStyle w:val="ListBullet"/>
      </w:pPr>
      <w:r w:rsidRPr="002D7490">
        <w:t>develop environment designs that comply with the games design brief and client requirements</w:t>
      </w:r>
    </w:p>
    <w:p w:rsidR="00000000" w:rsidRPr="002D7490" w:rsidP="002D7490">
      <w:pPr>
        <w:pStyle w:val="ListBullet"/>
      </w:pPr>
      <w:r w:rsidRPr="002D7490">
        <w:t>verify and validate the environment prototype</w:t>
      </w:r>
    </w:p>
    <w:p w:rsidR="00000000" w:rsidRPr="002D7490" w:rsidP="002D7490">
      <w:pPr>
        <w:pStyle w:val="ListBullet"/>
      </w:pPr>
      <w:r w:rsidRPr="002D7490">
        <w:t>test responses to the environment designs with the intended audience</w:t>
      </w:r>
    </w:p>
    <w:p w:rsidR="00000000" w:rsidRPr="002D7490" w:rsidP="002D7490">
      <w:pPr>
        <w:pStyle w:val="ListBullet"/>
      </w:pPr>
      <w:r w:rsidRPr="002D7490">
        <w:t>finalise the environment design.</w:t>
      </w:r>
    </w:p>
    <w:p w:rsidR="00000000" w:rsidRPr="002D7490" w:rsidP="002D7490">
      <w:pPr>
        <w:pStyle w:val="BodyText"/>
      </w:pPr>
    </w:p>
    <w:p w:rsidR="00000000" w:rsidRPr="002D7490" w:rsidP="00F44304">
      <w:pPr>
        <w:pStyle w:val="BodyText"/>
      </w:pPr>
      <w:r w:rsidRPr="002D7490">
        <w:t>Note: If a specific volume or frequency is not stated, then evidence must be provided at least once.</w:t>
      </w:r>
    </w:p>
    <w:p w:rsidR="00000000" w:rsidRPr="002D7490" w:rsidP="002D7490">
      <w:pPr>
        <w:pStyle w:val="Heading1"/>
      </w:pPr>
      <w:bookmarkStart w:id="10" w:name="O_677286"/>
      <w:bookmarkEnd w:id="10"/>
      <w:r w:rsidRPr="002D7490">
        <w:t>Knowledge Evidence</w:t>
      </w:r>
    </w:p>
    <w:p w:rsidR="00000000" w:rsidRPr="002D7490" w:rsidP="00F44304">
      <w:pPr>
        <w:pStyle w:val="BodyText"/>
      </w:pPr>
      <w:r w:rsidRPr="002D7490">
        <w:t xml:space="preserve">To complete the </w:t>
      </w:r>
      <w:r w:rsidRPr="002D7490">
        <w:t>unit requirements safely and effectively, the individual must:</w:t>
      </w:r>
    </w:p>
    <w:p w:rsidR="00000000" w:rsidRPr="002D7490" w:rsidP="002D7490">
      <w:pPr>
        <w:pStyle w:val="ListBullet"/>
      </w:pPr>
      <w:r w:rsidRPr="002D7490">
        <w:t>determine the budgeting and scheduling considerations for environment creation in games, with consideration given to human resources</w:t>
      </w:r>
    </w:p>
    <w:p w:rsidR="00000000" w:rsidRPr="002D7490" w:rsidP="002D7490">
      <w:pPr>
        <w:pStyle w:val="ListBullet"/>
      </w:pPr>
      <w:r w:rsidRPr="002D7490">
        <w:t>discuss the techniques applied to environment design and re</w:t>
      </w:r>
      <w:r w:rsidRPr="002D7490">
        <w:t>alisation, including how the genre of the game influences environment requirements</w:t>
      </w:r>
    </w:p>
    <w:p w:rsidR="00000000" w:rsidRPr="002D7490" w:rsidP="002D7490">
      <w:pPr>
        <w:pStyle w:val="ListBullet"/>
      </w:pPr>
      <w:r w:rsidRPr="002D7490">
        <w:t>discuss how to interpret environment design briefs</w:t>
      </w:r>
    </w:p>
    <w:p w:rsidR="00000000" w:rsidRPr="002D7490" w:rsidP="002D7490">
      <w:pPr>
        <w:pStyle w:val="ListBullet"/>
      </w:pPr>
      <w:r w:rsidRPr="002D7490">
        <w:t>describe the role and position of interactive environments in commercial game development, game duration, and quality</w:t>
      </w:r>
    </w:p>
    <w:p w:rsidR="00000000" w:rsidRPr="002D7490" w:rsidP="002D7490">
      <w:pPr>
        <w:pStyle w:val="ListBullet"/>
      </w:pPr>
      <w:r w:rsidRPr="002D7490">
        <w:t>outl</w:t>
      </w:r>
      <w:r w:rsidRPr="002D7490">
        <w:t>ine the processes and procedures needed to facilitate quality, and innovation in the design of 3-D environments</w:t>
      </w:r>
    </w:p>
    <w:p w:rsidR="00000000" w:rsidRPr="002D7490" w:rsidP="002D7490">
      <w:pPr>
        <w:pStyle w:val="ListBullet"/>
      </w:pPr>
      <w:r w:rsidRPr="002D7490">
        <w:t>identify the prototyping tools and techniques for commercial environment development in games</w:t>
      </w:r>
    </w:p>
    <w:p w:rsidR="00000000" w:rsidRPr="002D7490" w:rsidP="002D7490">
      <w:pPr>
        <w:pStyle w:val="ListBullet"/>
      </w:pPr>
      <w:r w:rsidRPr="002D7490">
        <w:t xml:space="preserve">outline the research methods used to stay abreast </w:t>
      </w:r>
      <w:r w:rsidRPr="002D7490">
        <w:t>of the latest developments in game environment design.</w:t>
      </w:r>
    </w:p>
    <w:p w:rsidR="00000000" w:rsidRPr="002D7490" w:rsidP="002D7490">
      <w:pPr>
        <w:pStyle w:val="AllowPageBreak"/>
      </w:pPr>
    </w:p>
    <w:p w:rsidR="00000000" w:rsidRPr="002D7490" w:rsidP="002D7490">
      <w:pPr>
        <w:pStyle w:val="Heading1"/>
      </w:pPr>
      <w:bookmarkStart w:id="11" w:name="O_677287"/>
      <w:bookmarkEnd w:id="11"/>
      <w:r w:rsidRPr="002D7490">
        <w:t>Assessment Conditions</w:t>
      </w:r>
    </w:p>
    <w:p w:rsidR="00000000" w:rsidRPr="002D7490" w:rsidP="00F44304">
      <w:pPr>
        <w:pStyle w:val="BodyText"/>
      </w:pPr>
      <w:r w:rsidRPr="002D7490">
        <w:t>Gather evidence to demonstrate consistent performance in conditions that are safe and replicate the workplace. Noise levels, production flow, interruptions and ti</w:t>
      </w:r>
      <w:r w:rsidRPr="002D7490">
        <w:t>me variances must be typical of those experienced in the game development field of work, and include access to:</w:t>
      </w:r>
    </w:p>
    <w:p w:rsidR="00000000" w:rsidRPr="002D7490" w:rsidP="002D7490">
      <w:pPr>
        <w:pStyle w:val="ListBullet"/>
      </w:pPr>
      <w:r w:rsidRPr="002D7490">
        <w:t>appropriate computer hardware and software</w:t>
      </w:r>
    </w:p>
    <w:p w:rsidR="00000000" w:rsidRPr="002D7490" w:rsidP="002D7490">
      <w:pPr>
        <w:pStyle w:val="ListBullet"/>
      </w:pPr>
      <w:r w:rsidRPr="002D7490">
        <w:t>input and output devices</w:t>
      </w:r>
    </w:p>
    <w:p w:rsidR="00000000" w:rsidRPr="002D7490" w:rsidP="002D7490">
      <w:pPr>
        <w:pStyle w:val="ListBullet"/>
      </w:pPr>
      <w:r w:rsidRPr="002D7490">
        <w:t>game design documents or specifications</w:t>
      </w:r>
    </w:p>
    <w:p w:rsidR="00000000" w:rsidRPr="002D7490" w:rsidP="002D7490">
      <w:pPr>
        <w:pStyle w:val="ListBullet"/>
      </w:pPr>
      <w:r w:rsidRPr="002D7490">
        <w:t>style shots.</w:t>
      </w:r>
    </w:p>
    <w:p w:rsidR="00000000" w:rsidRPr="002D7490" w:rsidP="002D7490">
      <w:pPr>
        <w:pStyle w:val="BodyText"/>
      </w:pPr>
    </w:p>
    <w:p w:rsidR="00000000" w:rsidRPr="002D7490" w:rsidP="00F44304">
      <w:pPr>
        <w:pStyle w:val="BodyText"/>
      </w:pPr>
      <w:r w:rsidRPr="002D7490">
        <w:t>Assessors must satisfy NVR/AQTF assessor requirements.</w:t>
      </w:r>
    </w:p>
    <w:p w:rsidR="00000000" w:rsidRPr="002D7490" w:rsidP="002D7490">
      <w:pPr>
        <w:pStyle w:val="Heading1"/>
      </w:pPr>
      <w:bookmarkStart w:id="12" w:name="O_677290"/>
      <w:bookmarkEnd w:id="12"/>
      <w:r w:rsidRPr="002D7490">
        <w:t>Links</w:t>
      </w:r>
    </w:p>
    <w:p w:rsidR="00000000" w:rsidRPr="002D7490" w:rsidP="00F44304">
      <w:pPr>
        <w:pStyle w:val="BodyText"/>
      </w:pPr>
      <w:r w:rsidRPr="002D74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077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D7490" w:rsidP="002D7490"/>
    <w:sectPr w:rsidSect="002D74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0" w:rsidRPr="00F44304" w:rsidP="00F44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04" w:rsidP="002D7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4304" w:rsidP="002D7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44304" w:rsidP="002D74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0" w:rsidP="002D74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4304">
      <w:t>Approved</w:t>
    </w:r>
    <w:r w:rsidR="00F443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430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4304">
      <w:rPr>
        <w:noProof/>
      </w:rPr>
      <w:t>5</w:t>
    </w:r>
    <w:r>
      <w:rPr>
        <w:noProof/>
      </w:rPr>
      <w:fldChar w:fldCharType="end"/>
    </w:r>
  </w:p>
  <w:p w:rsidR="002D7490" w:rsidP="002D74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43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4304">
      <w:t>Future Skills Organisation</w:t>
    </w:r>
    <w:r w:rsidR="00F44304">
      <w:fldChar w:fldCharType="end"/>
    </w:r>
  </w:p>
  <w:p w:rsidR="002D7490" w:rsidP="002D74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490" w:rsidRPr="00F44304" w:rsidP="00F44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304" w:rsidRPr="002D2AF8" w:rsidP="002D7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ICTGAM415 Develop simple environments for 3-D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4304" w:rsidP="002D74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490" w:rsidRPr="002D2AF8" w:rsidP="002D74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4304">
      <w:t>ICTGAM415 Develop simple environments for 3-D games</w:t>
    </w:r>
    <w:r w:rsidR="00F443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4304">
      <w:rPr>
        <w:noProof/>
      </w:rPr>
      <w:t>2 March 2025</w:t>
    </w:r>
    <w:r>
      <w:fldChar w:fldCharType="end"/>
    </w:r>
  </w:p>
  <w:p w:rsidR="002D7490" w:rsidP="002D74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DC6AF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947E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4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4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4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4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4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4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4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4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4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4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4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490"/>
  </w:style>
  <w:style w:type="character" w:customStyle="1" w:styleId="Heading1Char">
    <w:name w:val="Heading 1 Char"/>
    <w:basedOn w:val="DefaultParagraphFont"/>
    <w:link w:val="Heading1"/>
    <w:rsid w:val="002D74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4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4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4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490"/>
    <w:rPr>
      <w:b/>
      <w:spacing w:val="0"/>
    </w:rPr>
  </w:style>
  <w:style w:type="character" w:styleId="Emphasis">
    <w:name w:val="Emphasis"/>
    <w:basedOn w:val="DefaultParagraphFont"/>
    <w:qFormat/>
    <w:rsid w:val="002D7490"/>
    <w:rPr>
      <w:i/>
    </w:rPr>
  </w:style>
  <w:style w:type="paragraph" w:customStyle="1" w:styleId="SuperHeading">
    <w:name w:val="SuperHeading"/>
    <w:basedOn w:val="Normal"/>
    <w:rsid w:val="002D74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4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4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4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4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4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4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4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4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4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4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4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4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4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4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4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4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4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4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4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4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4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4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74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74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4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4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4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4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4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4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4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4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4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4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4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490"/>
  </w:style>
  <w:style w:type="paragraph" w:styleId="TableofFigures">
    <w:name w:val="table of figures"/>
    <w:basedOn w:val="Normal"/>
    <w:next w:val="Normal"/>
    <w:semiHidden/>
    <w:rsid w:val="002D74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4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7490"/>
    <w:rPr>
      <w:rFonts w:ascii="Wingdings" w:hAnsi="Wingdings"/>
    </w:rPr>
  </w:style>
  <w:style w:type="paragraph" w:customStyle="1" w:styleId="TableHeading">
    <w:name w:val="Table Heading"/>
    <w:basedOn w:val="HeadingBase"/>
    <w:rsid w:val="002D74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490"/>
    <w:rPr>
      <w:color w:val="0033CC"/>
      <w:u w:val="none"/>
    </w:rPr>
  </w:style>
  <w:style w:type="paragraph" w:customStyle="1" w:styleId="BodyTextRight">
    <w:name w:val="Body Text Right"/>
    <w:basedOn w:val="BodyText"/>
    <w:rsid w:val="002D74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4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4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4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4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4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490"/>
    <w:rPr>
      <w:sz w:val="32"/>
    </w:rPr>
  </w:style>
  <w:style w:type="paragraph" w:customStyle="1" w:styleId="HeadingProcedure">
    <w:name w:val="Heading Procedure"/>
    <w:basedOn w:val="HeadingBase"/>
    <w:next w:val="Normal"/>
    <w:rsid w:val="002D74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490"/>
    <w:pPr>
      <w:spacing w:before="60" w:after="60"/>
    </w:pPr>
  </w:style>
  <w:style w:type="paragraph" w:styleId="ListContinue">
    <w:name w:val="List Continue"/>
    <w:basedOn w:val="List"/>
    <w:rsid w:val="002D7490"/>
    <w:pPr>
      <w:ind w:firstLine="0"/>
    </w:pPr>
  </w:style>
  <w:style w:type="paragraph" w:customStyle="1" w:styleId="ListNote">
    <w:name w:val="List Note"/>
    <w:basedOn w:val="List"/>
    <w:rsid w:val="002D74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4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4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490"/>
    <w:rPr>
      <w:rFonts w:ascii="Courier New" w:hAnsi="Courier New"/>
    </w:rPr>
  </w:style>
  <w:style w:type="paragraph" w:customStyle="1" w:styleId="NoteBullet">
    <w:name w:val="Note Bullet"/>
    <w:basedOn w:val="Note"/>
    <w:rsid w:val="002D74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4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4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4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4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74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4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490"/>
    <w:rPr>
      <w:b/>
      <w:smallCaps/>
    </w:rPr>
  </w:style>
  <w:style w:type="paragraph" w:customStyle="1" w:styleId="TableListNumber">
    <w:name w:val="Table List Number"/>
    <w:basedOn w:val="ListNumber"/>
    <w:rsid w:val="002D74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4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490"/>
    <w:pPr>
      <w:numPr>
        <w:numId w:val="8"/>
      </w:numPr>
    </w:pPr>
  </w:style>
  <w:style w:type="paragraph" w:customStyle="1" w:styleId="ListAlpha2">
    <w:name w:val="List Alpha 2"/>
    <w:basedOn w:val="List2"/>
    <w:rsid w:val="002D7490"/>
    <w:pPr>
      <w:numPr>
        <w:numId w:val="7"/>
      </w:numPr>
    </w:pPr>
  </w:style>
  <w:style w:type="paragraph" w:styleId="List2">
    <w:name w:val="List 2"/>
    <w:basedOn w:val="BodyText"/>
    <w:rsid w:val="002D74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4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4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4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4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4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7490"/>
    <w:pPr>
      <w:numPr>
        <w:numId w:val="3"/>
      </w:numPr>
    </w:pPr>
  </w:style>
  <w:style w:type="paragraph" w:styleId="ListContinue2">
    <w:name w:val="List Continue 2"/>
    <w:basedOn w:val="List2"/>
    <w:rsid w:val="002D7490"/>
    <w:pPr>
      <w:ind w:firstLine="0"/>
    </w:pPr>
  </w:style>
  <w:style w:type="paragraph" w:styleId="ListContinue3">
    <w:name w:val="List Continue 3"/>
    <w:basedOn w:val="List3"/>
    <w:rsid w:val="002D7490"/>
    <w:pPr>
      <w:ind w:left="1021" w:firstLine="0"/>
    </w:pPr>
  </w:style>
  <w:style w:type="paragraph" w:styleId="ListContinue4">
    <w:name w:val="List Continue 4"/>
    <w:basedOn w:val="List4"/>
    <w:rsid w:val="002D7490"/>
    <w:pPr>
      <w:ind w:firstLine="0"/>
    </w:pPr>
  </w:style>
  <w:style w:type="paragraph" w:styleId="ListContinue5">
    <w:name w:val="List Continue 5"/>
    <w:basedOn w:val="List5"/>
    <w:rsid w:val="002D7490"/>
    <w:pPr>
      <w:ind w:firstLine="0"/>
    </w:pPr>
  </w:style>
  <w:style w:type="paragraph" w:styleId="ListNumber3">
    <w:name w:val="List Number 3"/>
    <w:basedOn w:val="List3"/>
    <w:rsid w:val="002D7490"/>
    <w:pPr>
      <w:numPr>
        <w:numId w:val="4"/>
      </w:numPr>
    </w:pPr>
  </w:style>
  <w:style w:type="paragraph" w:styleId="ListNumber4">
    <w:name w:val="List Number 4"/>
    <w:basedOn w:val="List4"/>
    <w:rsid w:val="002D7490"/>
    <w:pPr>
      <w:numPr>
        <w:numId w:val="5"/>
      </w:numPr>
    </w:pPr>
  </w:style>
  <w:style w:type="paragraph" w:styleId="ListNumber5">
    <w:name w:val="List Number 5"/>
    <w:basedOn w:val="List5"/>
    <w:rsid w:val="002D7490"/>
    <w:pPr>
      <w:numPr>
        <w:numId w:val="6"/>
      </w:numPr>
    </w:pPr>
  </w:style>
  <w:style w:type="paragraph" w:styleId="BlockText">
    <w:name w:val="Block Text"/>
    <w:basedOn w:val="Normal"/>
    <w:rsid w:val="002D74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4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490"/>
    <w:rPr>
      <w:sz w:val="16"/>
      <w:vertAlign w:val="superscript"/>
    </w:rPr>
  </w:style>
  <w:style w:type="character" w:customStyle="1" w:styleId="Symbols">
    <w:name w:val="Symbols"/>
    <w:basedOn w:val="DefaultParagraphFont"/>
    <w:rsid w:val="002D7490"/>
    <w:rPr>
      <w:rFonts w:ascii="Symbol" w:hAnsi="Symbol"/>
    </w:rPr>
  </w:style>
  <w:style w:type="character" w:customStyle="1" w:styleId="MenuOptions">
    <w:name w:val="Menu Options"/>
    <w:basedOn w:val="DefaultParagraphFont"/>
    <w:rsid w:val="002D74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490"/>
    <w:rPr>
      <w:b/>
    </w:rPr>
  </w:style>
  <w:style w:type="character" w:customStyle="1" w:styleId="Underlined">
    <w:name w:val="Underlined"/>
    <w:basedOn w:val="DefaultParagraphFont"/>
    <w:rsid w:val="002D7490"/>
    <w:rPr>
      <w:u w:val="single"/>
    </w:rPr>
  </w:style>
  <w:style w:type="paragraph" w:customStyle="1" w:styleId="TableBodyTextRight">
    <w:name w:val="Table Body Text Right"/>
    <w:basedOn w:val="TableBodyText"/>
    <w:rsid w:val="002D74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490"/>
    <w:rPr>
      <w:sz w:val="18"/>
    </w:rPr>
  </w:style>
  <w:style w:type="paragraph" w:customStyle="1" w:styleId="BodySmallRight">
    <w:name w:val="Body Small Right"/>
    <w:basedOn w:val="BodyTextRight"/>
    <w:rsid w:val="002D7490"/>
    <w:rPr>
      <w:sz w:val="18"/>
      <w:szCs w:val="18"/>
    </w:rPr>
  </w:style>
  <w:style w:type="paragraph" w:customStyle="1" w:styleId="MarginEdition">
    <w:name w:val="Margin Edition"/>
    <w:basedOn w:val="MarginNote"/>
    <w:rsid w:val="002D74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490"/>
    <w:rPr>
      <w:sz w:val="2"/>
      <w:szCs w:val="2"/>
    </w:rPr>
  </w:style>
  <w:style w:type="character" w:customStyle="1" w:styleId="Small">
    <w:name w:val="Small"/>
    <w:basedOn w:val="DefaultParagraphFont"/>
    <w:rsid w:val="002D7490"/>
    <w:rPr>
      <w:sz w:val="16"/>
    </w:rPr>
  </w:style>
  <w:style w:type="paragraph" w:customStyle="1" w:styleId="WideTable">
    <w:name w:val="Wide Table"/>
    <w:basedOn w:val="Normal"/>
    <w:rsid w:val="002D74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490"/>
  </w:style>
  <w:style w:type="paragraph" w:styleId="Quote">
    <w:name w:val="Quote"/>
    <w:basedOn w:val="Heading1"/>
    <w:link w:val="QuoteChar"/>
    <w:qFormat/>
    <w:rsid w:val="002D74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4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490"/>
    <w:pPr>
      <w:pageBreakBefore/>
    </w:pPr>
  </w:style>
  <w:style w:type="paragraph" w:customStyle="1" w:styleId="Border">
    <w:name w:val="Border"/>
    <w:basedOn w:val="Normal"/>
    <w:qFormat/>
    <w:rsid w:val="002D74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4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4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4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4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4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4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4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4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490"/>
    <w:rPr>
      <w:u w:val="single"/>
    </w:rPr>
  </w:style>
  <w:style w:type="character" w:customStyle="1" w:styleId="BoldandItalics">
    <w:name w:val="Bold and Italics"/>
    <w:qFormat/>
    <w:rsid w:val="002D7490"/>
    <w:rPr>
      <w:b/>
      <w:i/>
      <w:u w:val="none"/>
    </w:rPr>
  </w:style>
  <w:style w:type="paragraph" w:styleId="BalloonText">
    <w:name w:val="Balloon Text"/>
    <w:basedOn w:val="Normal"/>
    <w:link w:val="BalloonTextChar"/>
    <w:rsid w:val="002D74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4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4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4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4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4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490"/>
    <w:pPr>
      <w:spacing w:before="0" w:after="0"/>
    </w:pPr>
  </w:style>
  <w:style w:type="paragraph" w:customStyle="1" w:styleId="BodyTextBold">
    <w:name w:val="Body Text Bold"/>
    <w:basedOn w:val="BodyText"/>
    <w:qFormat/>
    <w:rsid w:val="002D7490"/>
    <w:rPr>
      <w:b/>
    </w:rPr>
  </w:style>
  <w:style w:type="character" w:styleId="Hyperlink">
    <w:name w:val="Hyperlink"/>
    <w:basedOn w:val="DefaultParagraphFont"/>
    <w:uiPriority w:val="99"/>
    <w:unhideWhenUsed/>
    <w:rsid w:val="00F44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1059</Words>
  <Characters>6704</Characters>
  <Application>Microsoft Office Word</Application>
  <DocSecurity>0</DocSecurity>
  <Lines>239</Lines>
  <Paragraphs>136</Paragraphs>
  <ScaleCrop>false</ScaleCrop>
  <Company>Author-it Software Corporation Ltd.</Company>
  <LinksUpToDate>false</LinksUpToDate>
  <CharactersWithSpaces>7627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ICTGAM415 Develop simple environments for 3-D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