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2522" w:rsidP="009325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ICTGAM403 Create design documents for interactive games</w:t>
      </w:r>
      <w:r>
        <w:fldChar w:fldCharType="end"/>
      </w:r>
    </w:p>
    <w:p w:rsidR="00932522" w:rsidP="00932522">
      <w:pPr>
        <w:pStyle w:val="Version"/>
        <w:sectPr w:rsidSect="00191D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1DD5" w:rsidP="00191DD5">
      <w:pPr>
        <w:pStyle w:val="SuperHeading"/>
      </w:pPr>
      <w:r w:rsidRPr="00191DD5">
        <w:t>ICTGAM403 Create design documents for interactive games</w:t>
      </w:r>
    </w:p>
    <w:p w:rsidR="00000000" w:rsidRPr="00191DD5" w:rsidP="00191DD5">
      <w:pPr>
        <w:pStyle w:val="Heading1"/>
      </w:pPr>
      <w:bookmarkStart w:id="1" w:name="O_676320"/>
      <w:bookmarkEnd w:id="1"/>
      <w:r w:rsidRPr="00191D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264"/>
      </w:tblGrid>
      <w:tr w:rsidTr="00191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DD5" w:rsidP="00191DD5">
            <w:pPr>
              <w:pStyle w:val="BodyText"/>
            </w:pPr>
            <w:r w:rsidRPr="00191DD5">
              <w:rPr>
                <w:rStyle w:val="SpecialBold"/>
              </w:rPr>
              <w:t>Release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DD5">
            <w:pPr>
              <w:pStyle w:val="BodyText"/>
              <w:rPr>
                <w:lang w:val="en-NZ"/>
              </w:rPr>
            </w:pPr>
            <w:r w:rsidRPr="00191DD5">
              <w:rPr>
                <w:rStyle w:val="SpecialBold"/>
              </w:rPr>
              <w:t>Comments</w:t>
            </w:r>
          </w:p>
        </w:tc>
      </w:tr>
      <w:tr w:rsidTr="00191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DD5">
            <w:pPr>
              <w:pStyle w:val="BodyText"/>
              <w:rPr>
                <w:lang w:val="en-NZ"/>
              </w:rPr>
            </w:pPr>
            <w:r w:rsidRPr="00191DD5">
              <w:t>Release 1</w:t>
            </w:r>
          </w:p>
        </w:tc>
        <w:tc>
          <w:tcPr>
            <w:tcW w:w="6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DD5" w:rsidP="00191DD5">
            <w:pPr>
              <w:pStyle w:val="BodyText"/>
            </w:pPr>
            <w:r w:rsidRPr="00191DD5">
              <w:t>This version first released with ICT Information and Communications Technology Training Package Version 1.0.</w:t>
            </w:r>
          </w:p>
        </w:tc>
      </w:tr>
    </w:tbl>
    <w:p w:rsidR="00000000" w:rsidRPr="00191DD5" w:rsidP="00191DD5">
      <w:pPr>
        <w:pStyle w:val="BodyText"/>
      </w:pPr>
    </w:p>
    <w:p w:rsidR="00000000" w:rsidRPr="00191DD5" w:rsidP="00191DD5">
      <w:pPr>
        <w:pStyle w:val="AllowPageBreak"/>
      </w:pPr>
    </w:p>
    <w:p w:rsidR="00000000" w:rsidRPr="00191DD5" w:rsidP="00191DD5">
      <w:pPr>
        <w:pStyle w:val="Heading1"/>
      </w:pPr>
      <w:bookmarkStart w:id="2" w:name="O_676321"/>
      <w:bookmarkEnd w:id="2"/>
      <w:r w:rsidRPr="00191DD5">
        <w:t>Application</w:t>
      </w:r>
    </w:p>
    <w:p w:rsidR="00000000" w:rsidRPr="00191DD5" w:rsidP="00932522">
      <w:pPr>
        <w:pStyle w:val="BodyText"/>
      </w:pPr>
      <w:r w:rsidRPr="00191DD5">
        <w:t>This unit describes the skills and knowledge requir</w:t>
      </w:r>
      <w:r w:rsidRPr="00191DD5">
        <w:t>ed to create a game concept, develop and document the game specifications.</w:t>
      </w:r>
    </w:p>
    <w:p w:rsidR="00000000" w:rsidRPr="00191DD5" w:rsidP="00932522">
      <w:pPr>
        <w:pStyle w:val="BodyText"/>
      </w:pPr>
      <w:r w:rsidRPr="00191DD5">
        <w:t>It applies to individuals who support the design, development and programming of basic digital games and design, develop and use digital media technologies as part of a larger deve</w:t>
      </w:r>
      <w:r w:rsidRPr="00191DD5">
        <w:t>lopment team.</w:t>
      </w:r>
    </w:p>
    <w:p w:rsidR="00000000" w:rsidRPr="00191DD5" w:rsidP="00932522">
      <w:pPr>
        <w:pStyle w:val="BodyText"/>
      </w:pPr>
      <w:r w:rsidRPr="00191DD5">
        <w:t>No licensing, legislative or certification requirements apply to this unit at the time of publication.</w:t>
      </w:r>
    </w:p>
    <w:p w:rsidR="00000000" w:rsidRPr="00191DD5" w:rsidP="00191DD5">
      <w:pPr>
        <w:pStyle w:val="Heading1"/>
      </w:pPr>
      <w:bookmarkStart w:id="3" w:name="O_676324"/>
      <w:bookmarkEnd w:id="3"/>
      <w:r w:rsidRPr="00191DD5">
        <w:t>Unit Sector</w:t>
      </w:r>
    </w:p>
    <w:p w:rsidR="00000000" w:rsidRPr="00191DD5" w:rsidP="00932522">
      <w:pPr>
        <w:pStyle w:val="BodyText"/>
      </w:pPr>
      <w:r w:rsidRPr="00191DD5">
        <w:t>Game development</w:t>
      </w:r>
    </w:p>
    <w:p w:rsidR="00000000" w:rsidRPr="00191DD5" w:rsidP="00191DD5">
      <w:pPr>
        <w:pStyle w:val="Heading1"/>
      </w:pPr>
      <w:bookmarkStart w:id="4" w:name="O_676325"/>
      <w:bookmarkEnd w:id="4"/>
      <w:r w:rsidRPr="00191DD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191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DD5" w:rsidP="00191DD5">
            <w:pPr>
              <w:pStyle w:val="BodyText"/>
            </w:pPr>
            <w:r w:rsidRPr="00191DD5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DD5">
            <w:pPr>
              <w:pStyle w:val="BodyText"/>
              <w:rPr>
                <w:lang w:val="en-NZ"/>
              </w:rPr>
            </w:pPr>
            <w:r w:rsidRPr="00191DD5">
              <w:rPr>
                <w:rStyle w:val="SpecialBold"/>
              </w:rPr>
              <w:t>PERFORMANCE CRITERIA</w:t>
            </w:r>
          </w:p>
        </w:tc>
      </w:tr>
      <w:tr w:rsidTr="00191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DD5" w:rsidP="00191DD5">
            <w:pPr>
              <w:pStyle w:val="BodyText"/>
            </w:pPr>
            <w:r w:rsidRPr="00191DD5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DD5">
            <w:pPr>
              <w:pStyle w:val="BodyText"/>
              <w:rPr>
                <w:lang w:val="en-NZ"/>
              </w:rPr>
            </w:pPr>
            <w:r w:rsidRPr="00191D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1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DD5">
            <w:pPr>
              <w:pStyle w:val="BodyText"/>
              <w:rPr>
                <w:lang w:val="en-NZ"/>
              </w:rPr>
            </w:pPr>
            <w:r w:rsidRPr="00191DD5">
              <w:t>1. Research, create and document the game concept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DD5" w:rsidP="00191DD5">
            <w:pPr>
              <w:pStyle w:val="BodyText"/>
            </w:pPr>
            <w:r w:rsidRPr="00191DD5">
              <w:t>1.1 Research, identify and describe the target market for the game</w:t>
            </w:r>
          </w:p>
          <w:p w:rsidR="00000000" w:rsidRPr="00191DD5" w:rsidP="00191DD5">
            <w:pPr>
              <w:pStyle w:val="BodyText"/>
            </w:pPr>
            <w:r w:rsidRPr="00191DD5">
              <w:t>1.2 Research, identify and describe the game genre and its working title</w:t>
            </w:r>
          </w:p>
          <w:p w:rsidR="00000000" w:rsidRPr="00191DD5" w:rsidP="00191DD5">
            <w:pPr>
              <w:pStyle w:val="BodyText"/>
            </w:pPr>
            <w:r w:rsidRPr="00191DD5">
              <w:t>1.3 Identify a suitable game platform</w:t>
            </w:r>
          </w:p>
          <w:p w:rsidR="00000000" w:rsidRPr="00191DD5" w:rsidP="00191DD5">
            <w:pPr>
              <w:pStyle w:val="BodyText"/>
            </w:pPr>
            <w:r w:rsidRPr="00191DD5">
              <w:t>1.4 Identify a suitable game engine</w:t>
            </w:r>
          </w:p>
          <w:p w:rsidR="00000000" w:rsidP="00191DD5">
            <w:pPr>
              <w:pStyle w:val="BodyText"/>
              <w:rPr>
                <w:lang w:val="en-NZ"/>
              </w:rPr>
            </w:pPr>
            <w:r w:rsidRPr="00191DD5">
              <w:t xml:space="preserve">1.5 Prepare the initial concept art to establish the look, and feel, </w:t>
            </w:r>
            <w:r w:rsidRPr="00191DD5">
              <w:t xml:space="preserve">of the characters, environment and game </w:t>
            </w:r>
            <w:r w:rsidRPr="00191DD5">
              <w:t>play</w:t>
            </w:r>
          </w:p>
        </w:tc>
      </w:tr>
      <w:tr w:rsidTr="00191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DD5">
            <w:pPr>
              <w:pStyle w:val="BodyText"/>
              <w:rPr>
                <w:lang w:val="en-NZ"/>
              </w:rPr>
            </w:pPr>
            <w:r w:rsidRPr="00191DD5">
              <w:t>2. Create and document the specifications for game design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DD5" w:rsidP="00191DD5">
            <w:pPr>
              <w:pStyle w:val="BodyText"/>
            </w:pPr>
            <w:r w:rsidRPr="00191DD5">
              <w:t>2.1 Develop the storylines and levels</w:t>
            </w:r>
          </w:p>
          <w:p w:rsidR="00000000" w:rsidRPr="00191DD5" w:rsidP="00191DD5">
            <w:pPr>
              <w:pStyle w:val="BodyText"/>
            </w:pPr>
            <w:r w:rsidRPr="00191DD5">
              <w:t>2.2 Develop the artwork for the characters and environment</w:t>
            </w:r>
          </w:p>
          <w:p w:rsidR="00000000" w:rsidRPr="00191DD5" w:rsidP="00191DD5">
            <w:pPr>
              <w:pStyle w:val="BodyText"/>
            </w:pPr>
            <w:r w:rsidRPr="00191DD5">
              <w:t>2.3 Identify the game-play elements</w:t>
            </w:r>
          </w:p>
          <w:p w:rsidR="00000000" w:rsidRPr="00191DD5" w:rsidP="00191DD5">
            <w:pPr>
              <w:pStyle w:val="BodyText"/>
            </w:pPr>
            <w:r w:rsidRPr="00191DD5">
              <w:t>2.4 Develop the graphical user interface (GUI)</w:t>
            </w:r>
          </w:p>
          <w:p w:rsidR="00000000" w:rsidP="00191DD5">
            <w:pPr>
              <w:pStyle w:val="BodyText"/>
              <w:rPr>
                <w:lang w:val="en-NZ"/>
              </w:rPr>
            </w:pPr>
            <w:r w:rsidRPr="00191DD5">
              <w:t>2.5 Identify suitable sounds and music for the game</w:t>
            </w:r>
          </w:p>
        </w:tc>
      </w:tr>
      <w:tr w:rsidTr="00191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DD5">
            <w:pPr>
              <w:pStyle w:val="BodyText"/>
              <w:rPr>
                <w:lang w:val="en-NZ"/>
              </w:rPr>
            </w:pPr>
            <w:r w:rsidRPr="00191DD5">
              <w:t>3. Create, and document, the technical specifications for the game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DD5" w:rsidP="00191DD5">
            <w:pPr>
              <w:pStyle w:val="BodyText"/>
            </w:pPr>
            <w:r w:rsidRPr="00191DD5">
              <w:t>3.1 Determine game mechanics</w:t>
            </w:r>
          </w:p>
          <w:p w:rsidR="00000000" w:rsidRPr="00191DD5" w:rsidP="00191DD5">
            <w:pPr>
              <w:pStyle w:val="BodyText"/>
            </w:pPr>
            <w:r w:rsidRPr="00191DD5">
              <w:t>3.2 Finalise the platform, game engine and operating system</w:t>
            </w:r>
          </w:p>
          <w:p w:rsidR="00000000" w:rsidRPr="00191DD5" w:rsidP="00191DD5">
            <w:pPr>
              <w:pStyle w:val="BodyText"/>
            </w:pPr>
            <w:r w:rsidRPr="00191DD5">
              <w:t xml:space="preserve">3.3 Specify the source and purpose of the code </w:t>
            </w:r>
            <w:r w:rsidRPr="00191DD5">
              <w:t>to be used, including level-specific code</w:t>
            </w:r>
          </w:p>
          <w:p w:rsidR="00000000" w:rsidRPr="00191DD5" w:rsidP="00191DD5">
            <w:pPr>
              <w:pStyle w:val="BodyText"/>
            </w:pPr>
            <w:r w:rsidRPr="00191DD5">
              <w:t>3.4 Determine the game physics and artificial intelligence</w:t>
            </w:r>
          </w:p>
          <w:p w:rsidR="00000000" w:rsidRPr="00191DD5" w:rsidP="00191DD5">
            <w:pPr>
              <w:pStyle w:val="BodyText"/>
            </w:pPr>
            <w:r w:rsidRPr="00191DD5">
              <w:t>3.5 Determine the sound engineering requirements</w:t>
            </w:r>
          </w:p>
          <w:p w:rsidR="00000000" w:rsidP="00191DD5">
            <w:pPr>
              <w:pStyle w:val="BodyText"/>
              <w:rPr>
                <w:lang w:val="en-NZ"/>
              </w:rPr>
            </w:pPr>
            <w:r w:rsidRPr="00191DD5">
              <w:t>3.6 Determine the procedures needed to test the game prototype</w:t>
            </w:r>
          </w:p>
        </w:tc>
      </w:tr>
      <w:tr w:rsidTr="00191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DD5">
            <w:pPr>
              <w:pStyle w:val="BodyText"/>
              <w:rPr>
                <w:lang w:val="en-NZ"/>
              </w:rPr>
            </w:pPr>
            <w:r w:rsidRPr="00191DD5">
              <w:t>4. Collate the game design document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DD5" w:rsidP="00191DD5">
            <w:pPr>
              <w:pStyle w:val="BodyText"/>
            </w:pPr>
            <w:r w:rsidRPr="00191DD5">
              <w:t>4.1 De</w:t>
            </w:r>
            <w:r w:rsidRPr="00191DD5">
              <w:t>fine the proposed game features in comparison to existing games</w:t>
            </w:r>
          </w:p>
          <w:p w:rsidR="00000000" w:rsidRPr="00191DD5" w:rsidP="00191DD5">
            <w:pPr>
              <w:pStyle w:val="BodyText"/>
            </w:pPr>
            <w:r w:rsidRPr="00191DD5">
              <w:t>4.2 List the estimated resources required to develop the game</w:t>
            </w:r>
          </w:p>
          <w:p w:rsidR="00000000" w:rsidRPr="00191DD5" w:rsidP="00191DD5">
            <w:pPr>
              <w:pStyle w:val="BodyText"/>
            </w:pPr>
            <w:r w:rsidRPr="00191DD5">
              <w:t>4.3 Prepare the estimated schedule for game development</w:t>
            </w:r>
          </w:p>
          <w:p w:rsidR="00000000" w:rsidRPr="00191DD5" w:rsidP="00191DD5">
            <w:pPr>
              <w:pStyle w:val="BodyText"/>
            </w:pPr>
            <w:r w:rsidRPr="00191DD5">
              <w:t>4.4 Collate the design information, estimates and proposals into a compreh</w:t>
            </w:r>
            <w:r w:rsidRPr="00191DD5">
              <w:t>ensive game design document</w:t>
            </w:r>
          </w:p>
        </w:tc>
      </w:tr>
    </w:tbl>
    <w:p w:rsidR="00000000" w:rsidRPr="00191DD5" w:rsidP="00191DD5">
      <w:pPr>
        <w:pStyle w:val="BodyText"/>
      </w:pPr>
    </w:p>
    <w:p w:rsidR="00000000" w:rsidRPr="00191DD5" w:rsidP="00191DD5">
      <w:pPr>
        <w:pStyle w:val="AllowPageBreak"/>
      </w:pPr>
    </w:p>
    <w:p w:rsidR="00000000" w:rsidRPr="00191DD5" w:rsidP="00191DD5">
      <w:pPr>
        <w:pStyle w:val="Heading1"/>
      </w:pPr>
      <w:bookmarkStart w:id="5" w:name="O_676326"/>
      <w:bookmarkEnd w:id="5"/>
      <w:r w:rsidRPr="00191DD5">
        <w:t>Foundation Skills</w:t>
      </w:r>
    </w:p>
    <w:p w:rsidR="00000000" w:rsidRPr="00932522" w:rsidP="00932522">
      <w:pPr>
        <w:pStyle w:val="BodyText"/>
        <w:rPr>
          <w:i/>
        </w:rPr>
      </w:pPr>
      <w:r w:rsidRPr="0093252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37"/>
        <w:gridCol w:w="1967"/>
        <w:gridCol w:w="5692"/>
      </w:tblGrid>
      <w:tr w:rsidTr="009325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DD5" w:rsidP="00191DD5">
            <w:pPr>
              <w:pStyle w:val="BodyText"/>
            </w:pPr>
            <w:r w:rsidRPr="00191DD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DD5" w:rsidP="00191DD5">
            <w:pPr>
              <w:pStyle w:val="BodyText"/>
            </w:pPr>
            <w:r w:rsidRPr="00191DD5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DD5">
            <w:pPr>
              <w:pStyle w:val="BodyText"/>
              <w:rPr>
                <w:lang w:val="en-NZ"/>
              </w:rPr>
            </w:pPr>
            <w:r w:rsidRPr="00191DD5">
              <w:rPr>
                <w:rStyle w:val="SpecialBold"/>
              </w:rPr>
              <w:t>Description</w:t>
            </w:r>
          </w:p>
        </w:tc>
      </w:tr>
      <w:tr w:rsidTr="009325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DD5">
            <w:pPr>
              <w:pStyle w:val="BodyText"/>
              <w:rPr>
                <w:lang w:val="en-NZ"/>
              </w:rPr>
            </w:pPr>
            <w:r w:rsidRPr="00191DD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DD5">
            <w:pPr>
              <w:pStyle w:val="BodyText"/>
              <w:rPr>
                <w:lang w:val="en-NZ"/>
              </w:rPr>
            </w:pPr>
            <w:r w:rsidRPr="00191DD5">
              <w:t>1.1, 1.2, 1.3, 1.4, 2.5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DD5">
            <w:pPr>
              <w:pStyle w:val="ListBullet"/>
              <w:rPr>
                <w:lang w:val="en-NZ"/>
              </w:rPr>
            </w:pPr>
            <w:r w:rsidRPr="00191DD5">
              <w:t>Interprets and comprehends technical documentation, financial information, and statistical data to investigate the target market and to identify suitable resources</w:t>
            </w:r>
          </w:p>
        </w:tc>
      </w:tr>
      <w:tr w:rsidTr="009325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DD5">
            <w:pPr>
              <w:pStyle w:val="BodyText"/>
              <w:rPr>
                <w:lang w:val="en-NZ"/>
              </w:rPr>
            </w:pPr>
            <w:r w:rsidRPr="00191DD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DD5">
            <w:pPr>
              <w:pStyle w:val="BodyText"/>
              <w:rPr>
                <w:lang w:val="en-NZ"/>
              </w:rPr>
            </w:pPr>
            <w:r w:rsidRPr="00191DD5">
              <w:t>1.5, 2.1, 2.2, 2.3, 2.4, 2.5, 3.1, 3.</w:t>
            </w:r>
            <w:r w:rsidRPr="00191DD5">
              <w:t>2, 3.3, 3.4, 3.5, 3.6, 4.1, 4.2, 4.3, 4.4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DD5" w:rsidP="00191DD5">
            <w:pPr>
              <w:pStyle w:val="ListBullet"/>
            </w:pPr>
            <w:r w:rsidRPr="00191DD5">
              <w:t>Uses clear, concise language, accurate spelling, technical terminology and appropriate layout when developing the technical and financial aspects of the game design document</w:t>
            </w:r>
          </w:p>
          <w:p w:rsidR="00000000" w:rsidP="00191DD5">
            <w:pPr>
              <w:pStyle w:val="ListBullet"/>
              <w:rPr>
                <w:lang w:val="en-NZ"/>
              </w:rPr>
            </w:pPr>
            <w:r w:rsidRPr="00191DD5">
              <w:t>Employs a wide range of descriptive lan</w:t>
            </w:r>
            <w:r w:rsidRPr="00191DD5">
              <w:t xml:space="preserve">guage to create a </w:t>
            </w:r>
            <w:r w:rsidRPr="00191DD5">
              <w:t>cohesive and well-structured outline of the game, characters, environment and elements</w:t>
            </w:r>
          </w:p>
        </w:tc>
      </w:tr>
      <w:tr w:rsidTr="009325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DD5">
            <w:pPr>
              <w:pStyle w:val="BodyText"/>
              <w:rPr>
                <w:lang w:val="en-NZ"/>
              </w:rPr>
            </w:pPr>
            <w:r w:rsidRPr="00191DD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DD5">
            <w:pPr>
              <w:pStyle w:val="BodyText"/>
              <w:rPr>
                <w:lang w:val="en-NZ"/>
              </w:rPr>
            </w:pPr>
            <w:r w:rsidRPr="00191DD5">
              <w:t>1.1, 1.2, 1.3, 1.4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DD5">
            <w:pPr>
              <w:pStyle w:val="ListBullet"/>
              <w:rPr>
                <w:lang w:val="en-NZ"/>
              </w:rPr>
            </w:pPr>
            <w:r w:rsidRPr="00191DD5">
              <w:t>Uses effective listening and open questioning techniques to elicit the view and opinions of other</w:t>
            </w:r>
            <w:r w:rsidRPr="00191DD5">
              <w:t>s, and to obtain information</w:t>
            </w:r>
          </w:p>
        </w:tc>
      </w:tr>
      <w:tr w:rsidTr="009325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DD5">
            <w:pPr>
              <w:pStyle w:val="BodyText"/>
              <w:rPr>
                <w:lang w:val="en-NZ"/>
              </w:rPr>
            </w:pPr>
            <w:r w:rsidRPr="00191DD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DD5">
            <w:pPr>
              <w:pStyle w:val="BodyText"/>
              <w:rPr>
                <w:lang w:val="en-NZ"/>
              </w:rPr>
            </w:pPr>
            <w:r w:rsidRPr="00191DD5">
              <w:t>1.1, 1.3, 1.4, 2.1, 2.3, 2.4, 2.5, 3.4, 3.5, 3.6, 4.1, 4.2, 4.3, 4.4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DD5" w:rsidP="00191DD5">
            <w:pPr>
              <w:pStyle w:val="ListBullet"/>
            </w:pPr>
            <w:r w:rsidRPr="00191DD5">
              <w:t>Uses whole numbers, decimals and percentages to outline parameters and attributes in a wide range of technical specifications</w:t>
            </w:r>
          </w:p>
          <w:p w:rsidR="00000000" w:rsidP="00191DD5">
            <w:pPr>
              <w:pStyle w:val="ListBullet"/>
              <w:rPr>
                <w:lang w:val="en-NZ"/>
              </w:rPr>
            </w:pPr>
            <w:r w:rsidRPr="00191DD5">
              <w:t xml:space="preserve">Interprets financial </w:t>
            </w:r>
            <w:r w:rsidRPr="00191DD5">
              <w:t>and statistical information and adds, subtracts, multiplies and divides whole numbers and decimals when researching the target market and estimating resources and schedules</w:t>
            </w:r>
          </w:p>
        </w:tc>
      </w:tr>
      <w:tr w:rsidTr="0093252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DD5">
            <w:pPr>
              <w:pStyle w:val="BodyText"/>
              <w:rPr>
                <w:lang w:val="en-NZ"/>
              </w:rPr>
            </w:pPr>
            <w:r w:rsidRPr="00191DD5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DD5">
            <w:pPr>
              <w:pStyle w:val="BodyText"/>
              <w:rPr>
                <w:lang w:val="en-NZ"/>
              </w:rPr>
            </w:pPr>
            <w:r w:rsidRPr="00191DD5">
              <w:t>1.1-1.5, 2.1-2.5, 3.1-3.6, 4.1-4.4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91DD5" w:rsidP="00191DD5">
            <w:pPr>
              <w:pStyle w:val="ListBullet"/>
            </w:pPr>
            <w:r w:rsidRPr="00191DD5">
              <w:t>Takes responsibility for pla</w:t>
            </w:r>
            <w:r w:rsidRPr="00191DD5">
              <w:t>nning, sequencing and prioritising tasks to achieve outcomes</w:t>
            </w:r>
          </w:p>
          <w:p w:rsidR="00000000" w:rsidRPr="00191DD5" w:rsidP="00191DD5">
            <w:pPr>
              <w:pStyle w:val="ListBullet"/>
            </w:pPr>
            <w:r w:rsidRPr="00191DD5">
              <w:t>Makes routine decisions and implements standard procedures for routine tasks, using formal decision making processes for more complex and non-routine situations</w:t>
            </w:r>
          </w:p>
          <w:p w:rsidR="00000000" w:rsidRPr="00191DD5" w:rsidP="00191DD5">
            <w:pPr>
              <w:pStyle w:val="ListBullet"/>
            </w:pPr>
            <w:r w:rsidRPr="00191DD5">
              <w:t xml:space="preserve">Uses creativity and initiative in </w:t>
            </w:r>
            <w:r w:rsidRPr="00191DD5">
              <w:t>design</w:t>
            </w:r>
          </w:p>
          <w:p w:rsidR="00000000" w:rsidRPr="00191DD5" w:rsidP="00191DD5">
            <w:pPr>
              <w:pStyle w:val="ListBullet"/>
            </w:pPr>
            <w:r w:rsidRPr="00191DD5">
              <w:t>Uses specific digital systems, applications and tools  to complete routine tasks</w:t>
            </w:r>
          </w:p>
          <w:p w:rsidR="00000000" w:rsidRPr="00191DD5" w:rsidP="00191DD5">
            <w:pPr>
              <w:pStyle w:val="ListBullet"/>
            </w:pPr>
            <w:r w:rsidRPr="00191DD5">
              <w:t>Understands the importance of secure information in relation to own work, and takes responsibility for data integrity and management</w:t>
            </w:r>
          </w:p>
        </w:tc>
      </w:tr>
    </w:tbl>
    <w:p w:rsidR="00000000" w:rsidRPr="00191DD5" w:rsidP="00191DD5">
      <w:pPr>
        <w:pStyle w:val="BodyText"/>
      </w:pPr>
    </w:p>
    <w:p w:rsidR="00000000" w:rsidRPr="00191DD5" w:rsidP="00191DD5">
      <w:pPr>
        <w:pStyle w:val="AllowPageBreak"/>
      </w:pPr>
    </w:p>
    <w:p w:rsidR="00000000" w:rsidRPr="00191DD5" w:rsidP="00191DD5">
      <w:pPr>
        <w:pStyle w:val="Heading1"/>
      </w:pPr>
      <w:bookmarkStart w:id="6" w:name="O_676328"/>
      <w:bookmarkEnd w:id="6"/>
      <w:r w:rsidRPr="00191DD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191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DD5" w:rsidP="00191DD5">
            <w:pPr>
              <w:pStyle w:val="BodyText"/>
            </w:pPr>
            <w:r w:rsidRPr="00191DD5">
              <w:rPr>
                <w:rStyle w:val="SpecialBold"/>
              </w:rPr>
              <w:t>Code and title</w:t>
            </w:r>
          </w:p>
          <w:p w:rsidR="00000000" w:rsidRPr="00191DD5" w:rsidP="00191DD5">
            <w:pPr>
              <w:pStyle w:val="BodyText"/>
            </w:pPr>
            <w:r w:rsidRPr="00191DD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DD5" w:rsidP="00191DD5">
            <w:pPr>
              <w:pStyle w:val="BodyText"/>
            </w:pPr>
            <w:r w:rsidRPr="00191DD5">
              <w:rPr>
                <w:rStyle w:val="SpecialBold"/>
              </w:rPr>
              <w:t>Code and title</w:t>
            </w:r>
          </w:p>
          <w:p w:rsidR="00000000" w:rsidRPr="00191DD5" w:rsidP="00191DD5">
            <w:pPr>
              <w:pStyle w:val="BodyText"/>
            </w:pPr>
            <w:r w:rsidRPr="00191DD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DD5" w:rsidP="00191DD5">
            <w:pPr>
              <w:pStyle w:val="BodyText"/>
            </w:pPr>
            <w:r w:rsidRPr="00191DD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DD5">
            <w:pPr>
              <w:pStyle w:val="BodyText"/>
              <w:rPr>
                <w:lang w:val="en-NZ"/>
              </w:rPr>
            </w:pPr>
            <w:r w:rsidRPr="00191DD5">
              <w:rPr>
                <w:rStyle w:val="SpecialBold"/>
              </w:rPr>
              <w:t>Equivalence status</w:t>
            </w:r>
          </w:p>
        </w:tc>
      </w:tr>
      <w:tr w:rsidTr="00191D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DD5">
            <w:pPr>
              <w:pStyle w:val="BodyText"/>
              <w:rPr>
                <w:lang w:val="en-NZ"/>
              </w:rPr>
            </w:pPr>
            <w:r w:rsidRPr="00191DD5">
              <w:t>ICTGAM403 Create design documents for interactive games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DD5">
            <w:pPr>
              <w:pStyle w:val="BodyText"/>
              <w:rPr>
                <w:lang w:val="en-NZ"/>
              </w:rPr>
            </w:pPr>
            <w:r w:rsidRPr="00191DD5">
              <w:t>ICAGAM403A Create design documents for interactive games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DD5" w:rsidP="00191DD5">
            <w:pPr>
              <w:pStyle w:val="BodyText"/>
            </w:pPr>
            <w:r w:rsidRPr="00191DD5">
              <w:t>Updated to meet Standards for Training Packages.</w:t>
            </w:r>
          </w:p>
          <w:p w:rsidR="00000000" w:rsidRPr="00191DD5" w:rsidP="00191DD5">
            <w:pPr>
              <w:pStyle w:val="BodyText"/>
            </w:pPr>
          </w:p>
          <w:p w:rsidR="00000000" w:rsidP="00191DD5">
            <w:pPr>
              <w:pStyle w:val="BodyText"/>
              <w:rPr>
                <w:lang w:val="en-NZ"/>
              </w:rPr>
            </w:pPr>
            <w:r w:rsidRPr="00191DD5">
              <w:t>Minor edits to clarify intent of the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DD5" w:rsidP="00191DD5">
            <w:pPr>
              <w:pStyle w:val="BodyText"/>
            </w:pPr>
            <w:r w:rsidRPr="00191DD5">
              <w:t>Equivalent unit</w:t>
            </w:r>
          </w:p>
        </w:tc>
      </w:tr>
    </w:tbl>
    <w:p w:rsidR="00000000" w:rsidRPr="00191DD5" w:rsidP="00191DD5">
      <w:pPr>
        <w:pStyle w:val="BodyText"/>
      </w:pPr>
    </w:p>
    <w:p w:rsidR="00000000" w:rsidRPr="00191DD5" w:rsidP="00191DD5">
      <w:pPr>
        <w:pStyle w:val="AllowPageBreak"/>
      </w:pPr>
    </w:p>
    <w:p w:rsidR="00000000" w:rsidRPr="00191DD5" w:rsidP="00191DD5">
      <w:pPr>
        <w:pStyle w:val="Heading1"/>
      </w:pPr>
      <w:bookmarkStart w:id="7" w:name="O_676335"/>
      <w:bookmarkEnd w:id="7"/>
      <w:r w:rsidRPr="00191DD5">
        <w:t>Links</w:t>
      </w:r>
    </w:p>
    <w:p w:rsidR="00000000" w:rsidRPr="00191DD5" w:rsidP="00932522">
      <w:pPr>
        <w:pStyle w:val="BodyText"/>
      </w:pPr>
      <w:r w:rsidRPr="00191DD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C3702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91DD5" w:rsidP="00191DD5"/>
    <w:sectPr w:rsidSect="00191D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D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DD5" w:rsidRPr="00932522" w:rsidP="009325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D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522" w:rsidP="00191D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2522" w:rsidP="00191D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32522" w:rsidP="00191D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D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5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1DD5" w:rsidRPr="00932522" w:rsidP="009325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D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522" w:rsidRPr="002D2AF8" w:rsidP="00191D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ICTGAM403 Create design documents for interactive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932522" w:rsidP="00191D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6AFA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46A3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D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1D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1D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1D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1D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1D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1D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1D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1D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1D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1D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1DD5"/>
  </w:style>
  <w:style w:type="character" w:customStyle="1" w:styleId="Heading1Char">
    <w:name w:val="Heading 1 Char"/>
    <w:basedOn w:val="DefaultParagraphFont"/>
    <w:link w:val="Heading1"/>
    <w:rsid w:val="00191D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1D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1D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1DD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1DD5"/>
    <w:rPr>
      <w:b/>
      <w:spacing w:val="0"/>
    </w:rPr>
  </w:style>
  <w:style w:type="character" w:styleId="Emphasis">
    <w:name w:val="Emphasis"/>
    <w:basedOn w:val="DefaultParagraphFont"/>
    <w:qFormat/>
    <w:rsid w:val="00191DD5"/>
    <w:rPr>
      <w:i/>
    </w:rPr>
  </w:style>
  <w:style w:type="paragraph" w:customStyle="1" w:styleId="SuperHeading">
    <w:name w:val="SuperHeading"/>
    <w:basedOn w:val="Normal"/>
    <w:rsid w:val="00191D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1D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1D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1D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1D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1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1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1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1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1D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1D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1D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1D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1D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1D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1D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1D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1D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1D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1D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1D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1D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1D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1D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1D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1D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1D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1D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1D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1D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1D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1D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1D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1D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1D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1D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1D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1D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1DD5"/>
  </w:style>
  <w:style w:type="paragraph" w:styleId="TableofFigures">
    <w:name w:val="table of figures"/>
    <w:basedOn w:val="Normal"/>
    <w:next w:val="Normal"/>
    <w:semiHidden/>
    <w:rsid w:val="00191D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1DD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1DD5"/>
    <w:rPr>
      <w:rFonts w:ascii="Wingdings" w:hAnsi="Wingdings"/>
    </w:rPr>
  </w:style>
  <w:style w:type="paragraph" w:customStyle="1" w:styleId="TableHeading">
    <w:name w:val="Table Heading"/>
    <w:basedOn w:val="HeadingBase"/>
    <w:rsid w:val="00191D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1DD5"/>
    <w:rPr>
      <w:color w:val="0033CC"/>
      <w:u w:val="none"/>
    </w:rPr>
  </w:style>
  <w:style w:type="paragraph" w:customStyle="1" w:styleId="BodyTextRight">
    <w:name w:val="Body Text Right"/>
    <w:basedOn w:val="BodyText"/>
    <w:rsid w:val="00191D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1D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1D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1D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1D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1D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1DD5"/>
    <w:rPr>
      <w:sz w:val="32"/>
    </w:rPr>
  </w:style>
  <w:style w:type="paragraph" w:customStyle="1" w:styleId="HeadingProcedure">
    <w:name w:val="Heading Procedure"/>
    <w:basedOn w:val="HeadingBase"/>
    <w:next w:val="Normal"/>
    <w:rsid w:val="00191D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1DD5"/>
    <w:pPr>
      <w:spacing w:before="60" w:after="60"/>
    </w:pPr>
  </w:style>
  <w:style w:type="paragraph" w:styleId="ListContinue">
    <w:name w:val="List Continue"/>
    <w:basedOn w:val="List"/>
    <w:rsid w:val="00191DD5"/>
    <w:pPr>
      <w:ind w:firstLine="0"/>
    </w:pPr>
  </w:style>
  <w:style w:type="paragraph" w:customStyle="1" w:styleId="ListNote">
    <w:name w:val="List Note"/>
    <w:basedOn w:val="List"/>
    <w:rsid w:val="00191D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1D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1D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1DD5"/>
    <w:rPr>
      <w:rFonts w:ascii="Courier New" w:hAnsi="Courier New"/>
    </w:rPr>
  </w:style>
  <w:style w:type="paragraph" w:customStyle="1" w:styleId="NoteBullet">
    <w:name w:val="Note Bullet"/>
    <w:basedOn w:val="Note"/>
    <w:rsid w:val="00191D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1D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1D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1D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1D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1D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1D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1DD5"/>
    <w:rPr>
      <w:b/>
      <w:smallCaps/>
    </w:rPr>
  </w:style>
  <w:style w:type="paragraph" w:customStyle="1" w:styleId="TableListNumber">
    <w:name w:val="Table List Number"/>
    <w:basedOn w:val="ListNumber"/>
    <w:rsid w:val="00191D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1D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1DD5"/>
    <w:pPr>
      <w:numPr>
        <w:numId w:val="8"/>
      </w:numPr>
    </w:pPr>
  </w:style>
  <w:style w:type="paragraph" w:customStyle="1" w:styleId="ListAlpha2">
    <w:name w:val="List Alpha 2"/>
    <w:basedOn w:val="List2"/>
    <w:rsid w:val="00191DD5"/>
    <w:pPr>
      <w:numPr>
        <w:numId w:val="7"/>
      </w:numPr>
    </w:pPr>
  </w:style>
  <w:style w:type="paragraph" w:styleId="List2">
    <w:name w:val="List 2"/>
    <w:basedOn w:val="BodyText"/>
    <w:rsid w:val="00191D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1D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1D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1D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1D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1DD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1DD5"/>
    <w:pPr>
      <w:numPr>
        <w:numId w:val="3"/>
      </w:numPr>
    </w:pPr>
  </w:style>
  <w:style w:type="paragraph" w:styleId="ListContinue2">
    <w:name w:val="List Continue 2"/>
    <w:basedOn w:val="List2"/>
    <w:rsid w:val="00191DD5"/>
    <w:pPr>
      <w:ind w:firstLine="0"/>
    </w:pPr>
  </w:style>
  <w:style w:type="paragraph" w:styleId="ListContinue3">
    <w:name w:val="List Continue 3"/>
    <w:basedOn w:val="List3"/>
    <w:rsid w:val="00191DD5"/>
    <w:pPr>
      <w:ind w:left="1021" w:firstLine="0"/>
    </w:pPr>
  </w:style>
  <w:style w:type="paragraph" w:styleId="ListContinue4">
    <w:name w:val="List Continue 4"/>
    <w:basedOn w:val="List4"/>
    <w:rsid w:val="00191DD5"/>
    <w:pPr>
      <w:ind w:firstLine="0"/>
    </w:pPr>
  </w:style>
  <w:style w:type="paragraph" w:styleId="ListContinue5">
    <w:name w:val="List Continue 5"/>
    <w:basedOn w:val="List5"/>
    <w:rsid w:val="00191DD5"/>
    <w:pPr>
      <w:ind w:firstLine="0"/>
    </w:pPr>
  </w:style>
  <w:style w:type="paragraph" w:styleId="ListNumber3">
    <w:name w:val="List Number 3"/>
    <w:basedOn w:val="List3"/>
    <w:rsid w:val="00191DD5"/>
    <w:pPr>
      <w:numPr>
        <w:numId w:val="4"/>
      </w:numPr>
    </w:pPr>
  </w:style>
  <w:style w:type="paragraph" w:styleId="ListNumber4">
    <w:name w:val="List Number 4"/>
    <w:basedOn w:val="List4"/>
    <w:rsid w:val="00191DD5"/>
    <w:pPr>
      <w:numPr>
        <w:numId w:val="5"/>
      </w:numPr>
    </w:pPr>
  </w:style>
  <w:style w:type="paragraph" w:styleId="ListNumber5">
    <w:name w:val="List Number 5"/>
    <w:basedOn w:val="List5"/>
    <w:rsid w:val="00191DD5"/>
    <w:pPr>
      <w:numPr>
        <w:numId w:val="6"/>
      </w:numPr>
    </w:pPr>
  </w:style>
  <w:style w:type="paragraph" w:styleId="BlockText">
    <w:name w:val="Block Text"/>
    <w:basedOn w:val="Normal"/>
    <w:rsid w:val="00191D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1D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1DD5"/>
    <w:rPr>
      <w:sz w:val="16"/>
      <w:vertAlign w:val="superscript"/>
    </w:rPr>
  </w:style>
  <w:style w:type="character" w:customStyle="1" w:styleId="Symbols">
    <w:name w:val="Symbols"/>
    <w:basedOn w:val="DefaultParagraphFont"/>
    <w:rsid w:val="00191DD5"/>
    <w:rPr>
      <w:rFonts w:ascii="Symbol" w:hAnsi="Symbol"/>
    </w:rPr>
  </w:style>
  <w:style w:type="character" w:customStyle="1" w:styleId="MenuOptions">
    <w:name w:val="Menu Options"/>
    <w:basedOn w:val="DefaultParagraphFont"/>
    <w:rsid w:val="00191D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1DD5"/>
    <w:rPr>
      <w:b/>
    </w:rPr>
  </w:style>
  <w:style w:type="character" w:customStyle="1" w:styleId="Underlined">
    <w:name w:val="Underlined"/>
    <w:basedOn w:val="DefaultParagraphFont"/>
    <w:rsid w:val="00191DD5"/>
    <w:rPr>
      <w:u w:val="single"/>
    </w:rPr>
  </w:style>
  <w:style w:type="paragraph" w:customStyle="1" w:styleId="TableBodyTextRight">
    <w:name w:val="Table Body Text Right"/>
    <w:basedOn w:val="TableBodyText"/>
    <w:rsid w:val="00191D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1DD5"/>
    <w:rPr>
      <w:sz w:val="18"/>
    </w:rPr>
  </w:style>
  <w:style w:type="paragraph" w:customStyle="1" w:styleId="BodySmallRight">
    <w:name w:val="Body Small Right"/>
    <w:basedOn w:val="BodyTextRight"/>
    <w:rsid w:val="00191DD5"/>
    <w:rPr>
      <w:sz w:val="18"/>
      <w:szCs w:val="18"/>
    </w:rPr>
  </w:style>
  <w:style w:type="paragraph" w:customStyle="1" w:styleId="MarginEdition">
    <w:name w:val="Margin Edition"/>
    <w:basedOn w:val="MarginNote"/>
    <w:rsid w:val="00191D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1DD5"/>
    <w:rPr>
      <w:sz w:val="2"/>
      <w:szCs w:val="2"/>
    </w:rPr>
  </w:style>
  <w:style w:type="character" w:customStyle="1" w:styleId="Small">
    <w:name w:val="Small"/>
    <w:basedOn w:val="DefaultParagraphFont"/>
    <w:rsid w:val="00191DD5"/>
    <w:rPr>
      <w:sz w:val="16"/>
    </w:rPr>
  </w:style>
  <w:style w:type="paragraph" w:customStyle="1" w:styleId="WideTable">
    <w:name w:val="Wide Table"/>
    <w:basedOn w:val="Normal"/>
    <w:rsid w:val="00191D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1DD5"/>
  </w:style>
  <w:style w:type="paragraph" w:styleId="Quote">
    <w:name w:val="Quote"/>
    <w:basedOn w:val="Heading1"/>
    <w:link w:val="QuoteChar"/>
    <w:qFormat/>
    <w:rsid w:val="00191D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1D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1DD5"/>
    <w:pPr>
      <w:pageBreakBefore/>
    </w:pPr>
  </w:style>
  <w:style w:type="paragraph" w:customStyle="1" w:styleId="Border">
    <w:name w:val="Border"/>
    <w:basedOn w:val="Normal"/>
    <w:qFormat/>
    <w:rsid w:val="00191D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1D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D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D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1D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1D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1D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1D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1D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1DD5"/>
    <w:rPr>
      <w:u w:val="single"/>
    </w:rPr>
  </w:style>
  <w:style w:type="character" w:customStyle="1" w:styleId="BoldandItalics">
    <w:name w:val="Bold and Italics"/>
    <w:qFormat/>
    <w:rsid w:val="00191DD5"/>
    <w:rPr>
      <w:b/>
      <w:i/>
      <w:u w:val="none"/>
    </w:rPr>
  </w:style>
  <w:style w:type="paragraph" w:styleId="BalloonText">
    <w:name w:val="Balloon Text"/>
    <w:basedOn w:val="Normal"/>
    <w:link w:val="BalloonTextChar"/>
    <w:rsid w:val="00191D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1D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1D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1D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1D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1D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1DD5"/>
    <w:pPr>
      <w:spacing w:before="0" w:after="0"/>
    </w:pPr>
  </w:style>
  <w:style w:type="paragraph" w:customStyle="1" w:styleId="BodyTextBold">
    <w:name w:val="Body Text Bold"/>
    <w:basedOn w:val="BodyText"/>
    <w:qFormat/>
    <w:rsid w:val="00191DD5"/>
    <w:rPr>
      <w:b/>
    </w:rPr>
  </w:style>
  <w:style w:type="character" w:styleId="Hyperlink">
    <w:name w:val="Hyperlink"/>
    <w:basedOn w:val="DefaultParagraphFont"/>
    <w:uiPriority w:val="99"/>
    <w:unhideWhenUsed/>
    <w:rsid w:val="009325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4308</Characters>
  <Application>Microsoft Office Word</Application>
  <DocSecurity>0</DocSecurity>
  <Lines>172</Lines>
  <Paragraphs>100</Paragraphs>
  <ScaleCrop>false</ScaleCrop>
  <Company>Author-it Software Corporation Ltd.</Company>
  <LinksUpToDate>false</LinksUpToDate>
  <CharactersWithSpaces>4914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ICTGAM403 Create design documents for interactive games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2019-09-02T01:07:00Z</dcterms:created>
  <dcterms:modified xsi:type="dcterms:W3CDTF">2019-09-02T01:07:00Z</dcterms:modified>
</cp:coreProperties>
</file>