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00F8" w:rsidP="00050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ICTDSN401 Design digital user interfaces</w:t>
      </w:r>
      <w:r>
        <w:fldChar w:fldCharType="end"/>
      </w:r>
    </w:p>
    <w:p w:rsidR="000500F8" w:rsidP="000500F8">
      <w:pPr>
        <w:pStyle w:val="Version"/>
        <w:sectPr w:rsidSect="00F572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275" w:rsidP="00F57275">
      <w:pPr>
        <w:pStyle w:val="SuperHeading"/>
      </w:pPr>
      <w:r w:rsidRPr="00F57275">
        <w:t>ICTDSN401 Design digital user interfaces</w:t>
      </w:r>
    </w:p>
    <w:p w:rsidR="00000000" w:rsidRPr="00F57275" w:rsidP="00F57275">
      <w:pPr>
        <w:pStyle w:val="Heading1"/>
      </w:pPr>
      <w:bookmarkStart w:id="1" w:name="O_1219903"/>
      <w:bookmarkEnd w:id="1"/>
      <w:r w:rsidRPr="00F572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BodyText"/>
            </w:pPr>
            <w:r w:rsidRPr="00F5727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rPr>
                <w:rStyle w:val="SpecialBold"/>
              </w:rPr>
              <w:t>Comments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BodyText"/>
            </w:pPr>
            <w:r w:rsidRPr="00F57275">
              <w:t>This version first released with the Information and Communications Technology Training Package Version 8.0.</w:t>
            </w:r>
          </w:p>
          <w:p w:rsidR="00000000" w:rsidRPr="00F57275" w:rsidP="00F57275">
            <w:pPr>
              <w:pStyle w:val="BodyText"/>
            </w:pPr>
            <w:r w:rsidRPr="00F57275">
              <w:t>Newly created unit of competency to address in-demand skills needs.</w:t>
            </w:r>
          </w:p>
        </w:tc>
      </w:tr>
    </w:tbl>
    <w:p w:rsidR="00000000" w:rsidRPr="00F57275" w:rsidP="00F57275">
      <w:pPr>
        <w:pStyle w:val="BodyText"/>
      </w:pPr>
    </w:p>
    <w:p w:rsidR="00000000" w:rsidRPr="00F57275" w:rsidP="00F57275">
      <w:pPr>
        <w:pStyle w:val="AllowPageBreak"/>
      </w:pPr>
    </w:p>
    <w:p w:rsidR="00000000" w:rsidRPr="00F57275" w:rsidP="00F57275">
      <w:pPr>
        <w:pStyle w:val="Heading1"/>
      </w:pPr>
      <w:bookmarkStart w:id="2" w:name="O_1219904"/>
      <w:bookmarkEnd w:id="2"/>
      <w:r w:rsidRPr="00F57275">
        <w:t>Applicati</w:t>
      </w:r>
      <w:r w:rsidRPr="00F57275">
        <w:t>on</w:t>
      </w:r>
    </w:p>
    <w:p w:rsidR="00000000" w:rsidRPr="00F57275" w:rsidP="000500F8">
      <w:pPr>
        <w:pStyle w:val="BodyText"/>
      </w:pPr>
      <w:r w:rsidRPr="00F57275">
        <w:t>This unit describes the skills and knowledge required to design user interfaces (UIs) for a wide range of devices and interactive multimedia in digital environments. It includes identifying user requirements, developing UI prototypes and testing UI desi</w:t>
      </w:r>
      <w:r w:rsidRPr="00F57275">
        <w:t>gns.</w:t>
      </w:r>
    </w:p>
    <w:p w:rsidR="00000000" w:rsidRPr="00F57275" w:rsidP="000500F8">
      <w:pPr>
        <w:pStyle w:val="BodyText"/>
      </w:pPr>
      <w:r w:rsidRPr="00F57275">
        <w:t>The unit applies to individuals who may work in UI and user experience (UX) design roles who apply information and communications technology (ICT) skills and knowledge to produce UI prototypes.</w:t>
      </w:r>
    </w:p>
    <w:p w:rsidR="00000000" w:rsidRPr="00F57275" w:rsidP="000500F8">
      <w:pPr>
        <w:pStyle w:val="BodyText"/>
      </w:pPr>
      <w:r w:rsidRPr="00F57275">
        <w:t>No licensing, legislative or certification requirements a</w:t>
      </w:r>
      <w:r w:rsidRPr="00F57275">
        <w:t>pply to this unit at the time of publication.</w:t>
      </w:r>
    </w:p>
    <w:p w:rsidR="00000000" w:rsidRPr="00F57275" w:rsidP="00F57275">
      <w:pPr>
        <w:pStyle w:val="Heading1"/>
      </w:pPr>
      <w:bookmarkStart w:id="3" w:name="O_1219907"/>
      <w:bookmarkEnd w:id="3"/>
      <w:r w:rsidRPr="00F57275">
        <w:t>Unit Sector</w:t>
      </w:r>
    </w:p>
    <w:p w:rsidR="00000000" w:rsidRPr="00F57275" w:rsidP="000500F8">
      <w:pPr>
        <w:pStyle w:val="BodyText"/>
      </w:pPr>
      <w:r w:rsidRPr="00F57275">
        <w:t>Design thinking</w:t>
      </w:r>
    </w:p>
    <w:p w:rsidR="00000000" w:rsidRPr="00F57275" w:rsidP="00F57275">
      <w:pPr>
        <w:pStyle w:val="Heading1"/>
      </w:pPr>
      <w:bookmarkStart w:id="4" w:name="O_1219908"/>
      <w:bookmarkEnd w:id="4"/>
      <w:r w:rsidRPr="00F572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BodyText"/>
            </w:pPr>
            <w:r w:rsidRPr="00F57275">
              <w:rPr>
                <w:rStyle w:val="SpecialBold"/>
              </w:rPr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rPr>
                <w:rStyle w:val="SpecialBold"/>
              </w:rPr>
              <w:t>PERFORMANCE CRITERIA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BodyText"/>
            </w:pPr>
            <w:r w:rsidRPr="00F57275">
              <w:rPr>
                <w:rStyle w:val="Emphasis"/>
              </w:rPr>
              <w:t>Elements describe the essential outcomes.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List"/>
              <w:rPr>
                <w:lang w:val="en-NZ"/>
              </w:rPr>
            </w:pPr>
            <w:r w:rsidRPr="00F57275">
              <w:t>1. Establish user requirements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List"/>
            </w:pPr>
            <w:r w:rsidRPr="00F57275">
              <w:t>1.1 Confirm work brief and tasks according to organisational policies and procedures</w:t>
            </w:r>
          </w:p>
          <w:p w:rsidR="00000000" w:rsidRPr="00F57275" w:rsidP="00F57275">
            <w:pPr>
              <w:pStyle w:val="List"/>
            </w:pPr>
            <w:r w:rsidRPr="00F57275">
              <w:t>1.2 Review technical parameters for interac</w:t>
            </w:r>
            <w:r w:rsidRPr="00F57275">
              <w:t>tive media products and delivery platforms according to work brief</w:t>
            </w:r>
          </w:p>
          <w:p w:rsidR="00000000" w:rsidRPr="00F57275" w:rsidP="00F57275">
            <w:pPr>
              <w:pStyle w:val="List"/>
            </w:pPr>
            <w:r w:rsidRPr="00F57275">
              <w:t>1.3 Identify user characteristics and system architecture specifications</w:t>
            </w:r>
          </w:p>
          <w:p w:rsidR="00000000" w:rsidP="00F57275">
            <w:pPr>
              <w:pStyle w:val="List"/>
              <w:rPr>
                <w:lang w:val="en-NZ"/>
              </w:rPr>
            </w:pPr>
            <w:r w:rsidRPr="00F57275">
              <w:t>1.4 Create UI mood board according to work brief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List"/>
              <w:rPr>
                <w:lang w:val="en-NZ"/>
              </w:rPr>
            </w:pPr>
            <w:r w:rsidRPr="00F57275">
              <w:t>2. Produce concept designs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List"/>
            </w:pPr>
            <w:r w:rsidRPr="00F57275">
              <w:t>2.1 Select and source required sketching software and tools</w:t>
            </w:r>
          </w:p>
          <w:p w:rsidR="00000000" w:rsidRPr="00F57275" w:rsidP="00F57275">
            <w:pPr>
              <w:pStyle w:val="List"/>
            </w:pPr>
            <w:r w:rsidRPr="00F57275">
              <w:t>2.2 Develop preliminary concept sketches according to work brief</w:t>
            </w:r>
          </w:p>
          <w:p w:rsidR="00000000" w:rsidRPr="00F57275" w:rsidP="00F57275">
            <w:pPr>
              <w:pStyle w:val="List"/>
            </w:pPr>
            <w:r w:rsidRPr="00F57275">
              <w:t>2.3 Source and confirm sketching component serviceability according to work brief</w:t>
            </w:r>
          </w:p>
          <w:p w:rsidR="00000000" w:rsidRPr="00F57275" w:rsidP="00F57275">
            <w:pPr>
              <w:pStyle w:val="List"/>
            </w:pPr>
            <w:r w:rsidRPr="00F57275">
              <w:t>2.4 Obtain sketch components and sketch screen la</w:t>
            </w:r>
            <w:r w:rsidRPr="00F57275">
              <w:t>youts according to organisational policies and procedures</w:t>
            </w:r>
          </w:p>
          <w:p w:rsidR="00000000" w:rsidRPr="00F57275" w:rsidP="00F57275">
            <w:pPr>
              <w:pStyle w:val="List"/>
            </w:pPr>
            <w:r w:rsidRPr="00F57275">
              <w:t>2.5 Develop final concept sketches according to work brief</w:t>
            </w:r>
          </w:p>
          <w:p w:rsidR="00000000" w:rsidRPr="00F57275" w:rsidP="00F57275">
            <w:pPr>
              <w:pStyle w:val="List"/>
            </w:pPr>
            <w:r w:rsidRPr="00F57275">
              <w:t>2.6 Seek feedback from required personnel</w:t>
            </w:r>
          </w:p>
          <w:p w:rsidR="00000000" w:rsidP="00F57275">
            <w:pPr>
              <w:pStyle w:val="List"/>
              <w:rPr>
                <w:lang w:val="en-NZ"/>
              </w:rPr>
            </w:pPr>
            <w:r w:rsidRPr="00F57275">
              <w:t>2.7 Document UI design specifications according to work brief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List"/>
              <w:rPr>
                <w:lang w:val="en-NZ"/>
              </w:rPr>
            </w:pPr>
            <w:r w:rsidRPr="00F57275">
              <w:t>3. Develop UI workspaces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List"/>
            </w:pPr>
            <w:r w:rsidRPr="00F57275">
              <w:t>3.1 Asses</w:t>
            </w:r>
            <w:r w:rsidRPr="00F57275">
              <w:t>s staging relationships in specified digital environment</w:t>
            </w:r>
          </w:p>
          <w:p w:rsidR="00000000" w:rsidRPr="00F57275" w:rsidP="00F57275">
            <w:pPr>
              <w:pStyle w:val="List"/>
            </w:pPr>
            <w:r w:rsidRPr="00F57275">
              <w:t>3.2 Analyse UI toolkits and workspaces</w:t>
            </w:r>
          </w:p>
          <w:p w:rsidR="00000000" w:rsidRPr="00F57275" w:rsidP="00F57275">
            <w:pPr>
              <w:pStyle w:val="List"/>
            </w:pPr>
            <w:r w:rsidRPr="00F57275">
              <w:t>3.3 Confirm and document required UI toolkits according to work brief</w:t>
            </w:r>
          </w:p>
          <w:p w:rsidR="00000000" w:rsidRPr="00F57275" w:rsidP="00F57275">
            <w:pPr>
              <w:pStyle w:val="List"/>
            </w:pPr>
            <w:r w:rsidRPr="00F57275">
              <w:t>3.4 Create UI workspace according to work brief</w:t>
            </w:r>
          </w:p>
          <w:p w:rsidR="00000000" w:rsidP="00F57275">
            <w:pPr>
              <w:pStyle w:val="List"/>
              <w:rPr>
                <w:lang w:val="en-NZ"/>
              </w:rPr>
            </w:pPr>
            <w:r w:rsidRPr="00F57275">
              <w:t xml:space="preserve">3.5 Confirm that UI workspace aligns with </w:t>
            </w:r>
            <w:r w:rsidRPr="00F57275">
              <w:t>user requirements and UI concept designs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List"/>
              <w:rPr>
                <w:lang w:val="en-NZ"/>
              </w:rPr>
            </w:pPr>
            <w:r w:rsidRPr="00F57275">
              <w:t>4. Finalise UI designs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List"/>
            </w:pPr>
            <w:r w:rsidRPr="00F57275">
              <w:t>4.1 Develop UI prototype according to work brief</w:t>
            </w:r>
          </w:p>
          <w:p w:rsidR="00000000" w:rsidRPr="00F57275" w:rsidP="00F57275">
            <w:pPr>
              <w:pStyle w:val="List"/>
            </w:pPr>
            <w:r w:rsidRPr="00F57275">
              <w:t>4.2 Plan testing procedures with sample users</w:t>
            </w:r>
          </w:p>
          <w:p w:rsidR="00000000" w:rsidRPr="00F57275" w:rsidP="00F57275">
            <w:pPr>
              <w:pStyle w:val="List"/>
            </w:pPr>
            <w:r w:rsidRPr="00F57275">
              <w:t>4.3 Test UI prototype according to work brief</w:t>
            </w:r>
          </w:p>
          <w:p w:rsidR="00000000" w:rsidRPr="00F57275" w:rsidP="00F57275">
            <w:pPr>
              <w:pStyle w:val="List"/>
            </w:pPr>
            <w:r w:rsidRPr="00F57275">
              <w:t xml:space="preserve">4.4 Evaluate results of testing and adjust design </w:t>
            </w:r>
            <w:r w:rsidRPr="00F57275">
              <w:t>specifications according to work brief</w:t>
            </w:r>
          </w:p>
          <w:p w:rsidR="00000000" w:rsidRPr="00F57275" w:rsidP="00F57275">
            <w:pPr>
              <w:pStyle w:val="List"/>
            </w:pPr>
            <w:r w:rsidRPr="00F57275">
              <w:t>4.5 Seek and integrate feedback on adjusted UI prototype</w:t>
            </w:r>
          </w:p>
          <w:p w:rsidR="00000000" w:rsidRPr="00F57275" w:rsidP="00F57275">
            <w:pPr>
              <w:pStyle w:val="List"/>
            </w:pPr>
            <w:r w:rsidRPr="00F57275">
              <w:t>4.6 Present final UI prototype to required personnel according to organisational policies and procedures</w:t>
            </w:r>
          </w:p>
        </w:tc>
      </w:tr>
    </w:tbl>
    <w:p w:rsidR="00000000" w:rsidRPr="00F57275" w:rsidP="00F57275">
      <w:pPr>
        <w:pStyle w:val="BodyText"/>
      </w:pPr>
    </w:p>
    <w:p w:rsidR="00000000" w:rsidRPr="00F57275" w:rsidP="00F57275">
      <w:pPr>
        <w:pStyle w:val="AllowPageBreak"/>
      </w:pPr>
    </w:p>
    <w:p w:rsidR="00000000" w:rsidRPr="00F57275" w:rsidP="00F57275">
      <w:pPr>
        <w:pStyle w:val="Heading1"/>
      </w:pPr>
      <w:bookmarkStart w:id="5" w:name="O_1219909"/>
      <w:bookmarkEnd w:id="5"/>
      <w:r w:rsidRPr="00F57275">
        <w:t>Foundation Skills</w:t>
      </w:r>
    </w:p>
    <w:p w:rsidR="00000000" w:rsidRPr="000500F8" w:rsidP="000500F8">
      <w:pPr>
        <w:pStyle w:val="BodyText"/>
        <w:rPr>
          <w:i/>
        </w:rPr>
      </w:pPr>
      <w:r w:rsidRPr="000500F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76"/>
        <w:gridCol w:w="6632"/>
      </w:tblGrid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BodyText"/>
            </w:pPr>
            <w:r w:rsidRPr="00F57275">
              <w:rPr>
                <w:rStyle w:val="SpecialBold"/>
              </w:rPr>
              <w:t>Skill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rPr>
                <w:rStyle w:val="SpecialBold"/>
              </w:rPr>
              <w:t>Description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t>Reading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ListBullet"/>
              <w:rPr>
                <w:lang w:val="en-NZ"/>
              </w:rPr>
            </w:pPr>
            <w:r w:rsidRPr="00F57275">
              <w:t>Interprets technical information and guidelines to determine work re</w:t>
            </w:r>
            <w:r w:rsidRPr="00F57275">
              <w:t>quirements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t>Writing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ListBullet"/>
              <w:rPr>
                <w:lang w:val="en-NZ"/>
              </w:rPr>
            </w:pPr>
            <w:r w:rsidRPr="00F57275">
              <w:t>Uses specific technical, diagrammatic and visual textual language appropriate to environment to prepare prototype designs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t>Planning and organising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ListBullet"/>
              <w:rPr>
                <w:lang w:val="en-NZ"/>
              </w:rPr>
            </w:pPr>
            <w:r w:rsidRPr="00F57275">
              <w:t>Uses a range of processes to identify key information and issues, evaluate alternative strategies, anticipate consequences and consider implementation issues and contingencies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t>Oral communication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ListBullet"/>
            </w:pPr>
            <w:r w:rsidRPr="00F57275">
              <w:t>Uses clear language, listening and questioning techniques t</w:t>
            </w:r>
            <w:r w:rsidRPr="00F57275">
              <w:t>o confirm and clarify design, technical and user information</w:t>
            </w:r>
          </w:p>
        </w:tc>
      </w:tr>
    </w:tbl>
    <w:p w:rsidR="00000000" w:rsidRPr="00F57275" w:rsidP="00F57275">
      <w:pPr>
        <w:pStyle w:val="BodyText"/>
      </w:pPr>
    </w:p>
    <w:p w:rsidR="00000000" w:rsidRPr="00F57275" w:rsidP="00F57275">
      <w:pPr>
        <w:pStyle w:val="AllowPageBreak"/>
      </w:pPr>
    </w:p>
    <w:p w:rsidR="00000000" w:rsidRPr="00F57275" w:rsidP="00F57275">
      <w:pPr>
        <w:pStyle w:val="Heading1"/>
      </w:pPr>
      <w:bookmarkStart w:id="6" w:name="O_1219911"/>
      <w:bookmarkEnd w:id="6"/>
      <w:r w:rsidRPr="00F57275">
        <w:t>Unit Mapping Information</w:t>
      </w:r>
    </w:p>
    <w:p w:rsidR="00000000" w:rsidRPr="00F57275" w:rsidP="000500F8">
      <w:pPr>
        <w:pStyle w:val="BodyText"/>
      </w:pPr>
      <w:r w:rsidRPr="00F57275">
        <w:t>No equivalent unit. Newly created unit.</w:t>
      </w:r>
    </w:p>
    <w:p w:rsidR="00000000" w:rsidRPr="00F57275" w:rsidP="00F57275">
      <w:pPr>
        <w:pStyle w:val="Heading1"/>
      </w:pPr>
      <w:bookmarkStart w:id="7" w:name="O_1219918"/>
      <w:bookmarkEnd w:id="7"/>
      <w:r w:rsidRPr="00F57275">
        <w:t>Links</w:t>
      </w:r>
    </w:p>
    <w:p w:rsidR="00000000" w:rsidRPr="00F57275" w:rsidP="000500F8">
      <w:pPr>
        <w:pStyle w:val="BodyText"/>
      </w:pPr>
      <w:r w:rsidRPr="00F5727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06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7275" w:rsidP="000500F8">
      <w:pPr>
        <w:pStyle w:val="BodyText"/>
        <w:sectPr w:rsidSect="00F572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7275" w:rsidP="00F57275">
      <w:pPr>
        <w:pStyle w:val="SuperHeading"/>
      </w:pPr>
      <w:r w:rsidRPr="00F57275">
        <w:t>Assessment Requirements for ICTDSN401 Design digital user inter</w:t>
      </w:r>
      <w:r w:rsidRPr="00F57275">
        <w:t>faces</w:t>
      </w:r>
    </w:p>
    <w:p w:rsidR="00000000" w:rsidRPr="00F57275" w:rsidP="00F57275">
      <w:pPr>
        <w:pStyle w:val="Heading1"/>
      </w:pPr>
      <w:bookmarkStart w:id="8" w:name="O_1219913"/>
      <w:bookmarkEnd w:id="8"/>
      <w:r w:rsidRPr="00F572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BodyText"/>
            </w:pPr>
            <w:r w:rsidRPr="00F5727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rPr>
                <w:rStyle w:val="SpecialBold"/>
              </w:rPr>
              <w:t>Comments</w:t>
            </w:r>
          </w:p>
        </w:tc>
      </w:tr>
      <w:tr w:rsidTr="00F572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275">
            <w:pPr>
              <w:pStyle w:val="BodyText"/>
              <w:rPr>
                <w:lang w:val="en-NZ"/>
              </w:rPr>
            </w:pPr>
            <w:r w:rsidRPr="00F5727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275" w:rsidP="00F57275">
            <w:pPr>
              <w:pStyle w:val="BodyText"/>
            </w:pPr>
            <w:r w:rsidRPr="00F57275">
              <w:t>This version first released with the Information and Communications Technology Training Package Version 8.0.</w:t>
            </w:r>
          </w:p>
          <w:p w:rsidR="00000000" w:rsidRPr="00F57275" w:rsidP="00F57275">
            <w:pPr>
              <w:pStyle w:val="BodyText"/>
            </w:pPr>
            <w:r w:rsidRPr="00F57275">
              <w:t>Newly created unit of competency to address in-demand skills needs.</w:t>
            </w:r>
          </w:p>
        </w:tc>
      </w:tr>
    </w:tbl>
    <w:p w:rsidR="00000000" w:rsidRPr="00F57275" w:rsidP="00F57275">
      <w:pPr>
        <w:pStyle w:val="BodyText"/>
      </w:pPr>
    </w:p>
    <w:p w:rsidR="00000000" w:rsidRPr="00F57275" w:rsidP="00F57275">
      <w:pPr>
        <w:pStyle w:val="AllowPageBreak"/>
      </w:pPr>
    </w:p>
    <w:p w:rsidR="00000000" w:rsidRPr="00F57275" w:rsidP="00F57275">
      <w:pPr>
        <w:pStyle w:val="Heading1"/>
      </w:pPr>
      <w:bookmarkStart w:id="9" w:name="O_1219914"/>
      <w:bookmarkEnd w:id="9"/>
      <w:r w:rsidRPr="00F57275">
        <w:t>Performance Evidence</w:t>
      </w:r>
    </w:p>
    <w:p w:rsidR="00000000" w:rsidRPr="00F57275" w:rsidP="000500F8">
      <w:pPr>
        <w:pStyle w:val="BodyText"/>
      </w:pPr>
      <w:r w:rsidRPr="00F57275">
        <w:t>The candidate must demonstrate the ability to complete the tasks outlined in the elements, performance criteria and foundation skills of this unit, including evidence of the ability to:</w:t>
      </w:r>
    </w:p>
    <w:p w:rsidR="00000000" w:rsidRPr="00F57275" w:rsidP="00F57275">
      <w:pPr>
        <w:pStyle w:val="ListBullet"/>
      </w:pPr>
      <w:r w:rsidRPr="00F57275">
        <w:t>produce at least two different user interface (UI) designs.</w:t>
      </w:r>
    </w:p>
    <w:p w:rsidR="00000000" w:rsidRPr="00F57275" w:rsidP="00F57275">
      <w:pPr>
        <w:pStyle w:val="BodyText"/>
      </w:pPr>
    </w:p>
    <w:p w:rsidR="00000000" w:rsidRPr="00F57275" w:rsidP="000500F8">
      <w:pPr>
        <w:pStyle w:val="BodyText"/>
      </w:pPr>
      <w:r w:rsidRPr="00F57275">
        <w:t>In the course of the above, the candidate must:</w:t>
      </w:r>
    </w:p>
    <w:p w:rsidR="00000000" w:rsidRPr="00F57275" w:rsidP="00F57275">
      <w:pPr>
        <w:pStyle w:val="ListBullet"/>
      </w:pPr>
      <w:r w:rsidRPr="00F57275">
        <w:t>comply with technical and creative parameters</w:t>
      </w:r>
    </w:p>
    <w:p w:rsidR="00000000" w:rsidRPr="00F57275" w:rsidP="00F57275">
      <w:pPr>
        <w:pStyle w:val="ListBullet"/>
      </w:pPr>
      <w:r w:rsidRPr="00F57275">
        <w:t>safely and securely store UIs in required locations</w:t>
      </w:r>
    </w:p>
    <w:p w:rsidR="00000000" w:rsidRPr="00F57275" w:rsidP="00F57275">
      <w:pPr>
        <w:pStyle w:val="ListBullet"/>
      </w:pPr>
      <w:r w:rsidRPr="00F57275">
        <w:t>apply required organisational policies and proce</w:t>
      </w:r>
      <w:r w:rsidRPr="00F57275">
        <w:t>dures.</w:t>
      </w:r>
    </w:p>
    <w:p w:rsidR="00000000" w:rsidRPr="00F57275" w:rsidP="00F57275">
      <w:pPr>
        <w:pStyle w:val="AllowPageBreak"/>
      </w:pPr>
    </w:p>
    <w:p w:rsidR="00000000" w:rsidRPr="00F57275" w:rsidP="00F57275">
      <w:pPr>
        <w:pStyle w:val="Heading1"/>
      </w:pPr>
      <w:bookmarkStart w:id="10" w:name="O_1219915"/>
      <w:bookmarkEnd w:id="10"/>
      <w:r w:rsidRPr="00F57275">
        <w:t>Knowledge Evidence</w:t>
      </w:r>
    </w:p>
    <w:p w:rsidR="00000000" w:rsidRPr="00F57275" w:rsidP="000500F8">
      <w:pPr>
        <w:pStyle w:val="BodyText"/>
      </w:pPr>
      <w:r w:rsidRPr="00F57275">
        <w:t>The candidate must be able to demonstrate knowledge to complete the tasks outlined in the elements, performance criteria and foundation skills of this unit, including knowledge of:</w:t>
      </w:r>
    </w:p>
    <w:p w:rsidR="00000000" w:rsidRPr="00F57275" w:rsidP="00F57275">
      <w:pPr>
        <w:pStyle w:val="ListBullet"/>
      </w:pPr>
      <w:r w:rsidRPr="00F57275">
        <w:t>functions and features of ind</w:t>
      </w:r>
      <w:r w:rsidRPr="00F57275">
        <w:t>ustry-recognised UI components and operations</w:t>
      </w:r>
    </w:p>
    <w:p w:rsidR="00000000" w:rsidRPr="00F57275" w:rsidP="00F57275">
      <w:pPr>
        <w:pStyle w:val="ListBullet"/>
      </w:pPr>
      <w:r w:rsidRPr="00F57275">
        <w:t>functions, features and specifications of common system architectures for UIs</w:t>
      </w:r>
    </w:p>
    <w:p w:rsidR="00000000" w:rsidRPr="00F57275" w:rsidP="00F57275">
      <w:pPr>
        <w:pStyle w:val="ListBullet"/>
      </w:pPr>
      <w:r w:rsidRPr="00F57275">
        <w:t>key characteristics of UIs, including:</w:t>
      </w:r>
    </w:p>
    <w:p w:rsidR="00000000" w:rsidRPr="00F57275" w:rsidP="00F57275">
      <w:pPr>
        <w:pStyle w:val="ListBullet2"/>
      </w:pPr>
      <w:r w:rsidRPr="00F57275">
        <w:t>concept sketches</w:t>
      </w:r>
    </w:p>
    <w:p w:rsidR="00000000" w:rsidRPr="00F57275" w:rsidP="00F57275">
      <w:pPr>
        <w:pStyle w:val="ListBullet2"/>
      </w:pPr>
      <w:r w:rsidRPr="00F57275">
        <w:t>screen layouts</w:t>
      </w:r>
    </w:p>
    <w:p w:rsidR="00000000" w:rsidRPr="00F57275" w:rsidP="00F57275">
      <w:pPr>
        <w:pStyle w:val="ListBullet2"/>
      </w:pPr>
      <w:r w:rsidRPr="00F57275">
        <w:t>design specifications</w:t>
      </w:r>
    </w:p>
    <w:p w:rsidR="00000000" w:rsidRPr="00F57275" w:rsidP="00F57275">
      <w:pPr>
        <w:pStyle w:val="ListBullet2"/>
      </w:pPr>
      <w:r w:rsidRPr="00F57275">
        <w:t>staging relationships</w:t>
      </w:r>
    </w:p>
    <w:p w:rsidR="00000000" w:rsidRPr="00F57275" w:rsidP="00F57275">
      <w:pPr>
        <w:pStyle w:val="ListBullet2"/>
      </w:pPr>
      <w:r w:rsidRPr="00F57275">
        <w:t>toolkits</w:t>
      </w:r>
    </w:p>
    <w:p w:rsidR="00000000" w:rsidRPr="00F57275" w:rsidP="00F57275">
      <w:pPr>
        <w:pStyle w:val="ListBullet2"/>
      </w:pPr>
      <w:r w:rsidRPr="00F57275">
        <w:t>workspaces</w:t>
      </w:r>
    </w:p>
    <w:p w:rsidR="00000000" w:rsidRPr="00F57275" w:rsidP="00F57275">
      <w:pPr>
        <w:pStyle w:val="ListBullet2"/>
      </w:pPr>
      <w:r w:rsidRPr="00F57275">
        <w:t>prototypes</w:t>
      </w:r>
    </w:p>
    <w:p w:rsidR="00000000" w:rsidRPr="00F57275" w:rsidP="00F57275">
      <w:pPr>
        <w:pStyle w:val="ListBullet2"/>
      </w:pPr>
      <w:r w:rsidRPr="00F57275">
        <w:t>delivery platforms</w:t>
      </w:r>
    </w:p>
    <w:p w:rsidR="00000000" w:rsidRPr="00F57275" w:rsidP="00F57275">
      <w:pPr>
        <w:pStyle w:val="ListBullet"/>
      </w:pPr>
      <w:r w:rsidRPr="00F57275">
        <w:t>principles of digital accessibility</w:t>
      </w:r>
    </w:p>
    <w:p w:rsidR="00000000" w:rsidRPr="00F57275" w:rsidP="00F57275">
      <w:pPr>
        <w:pStyle w:val="ListBullet"/>
      </w:pPr>
      <w:r w:rsidRPr="00F57275">
        <w:t>key technical parameters of interactive media products</w:t>
      </w:r>
    </w:p>
    <w:p w:rsidR="00000000" w:rsidRPr="00F57275" w:rsidP="00F57275">
      <w:pPr>
        <w:pStyle w:val="ListBullet"/>
      </w:pPr>
      <w:r w:rsidRPr="00F57275">
        <w:t>applications of concept design briefs in designing UIs</w:t>
      </w:r>
    </w:p>
    <w:p w:rsidR="00000000" w:rsidRPr="00F57275" w:rsidP="00F57275">
      <w:pPr>
        <w:pStyle w:val="ListBullet"/>
      </w:pPr>
      <w:r w:rsidRPr="00F57275">
        <w:t>key tools and technical parameters required in designing UI componen</w:t>
      </w:r>
      <w:r w:rsidRPr="00F57275">
        <w:t>ts, including:</w:t>
      </w:r>
    </w:p>
    <w:p w:rsidR="00000000" w:rsidRPr="00F57275" w:rsidP="00F57275">
      <w:pPr>
        <w:pStyle w:val="ListBullet2"/>
      </w:pPr>
      <w:r w:rsidRPr="00F57275">
        <w:t>interactive multimedia products</w:t>
      </w:r>
    </w:p>
    <w:p w:rsidR="00000000" w:rsidRPr="00F57275" w:rsidP="00F57275">
      <w:pPr>
        <w:pStyle w:val="ListBullet2"/>
      </w:pPr>
      <w:r w:rsidRPr="00F57275">
        <w:t>delivery platforms</w:t>
      </w:r>
    </w:p>
    <w:p w:rsidR="00000000" w:rsidRPr="00F57275" w:rsidP="00F57275">
      <w:pPr>
        <w:pStyle w:val="ListBullet"/>
      </w:pPr>
      <w:r w:rsidRPr="00F57275">
        <w:t>industry-recognised tools and techniques to develop UI mood boards, concept sketches and workspaces</w:t>
      </w:r>
    </w:p>
    <w:p w:rsidR="00000000" w:rsidRPr="00F57275" w:rsidP="00F57275">
      <w:pPr>
        <w:pStyle w:val="ListBullet"/>
      </w:pPr>
      <w:r w:rsidRPr="00F57275">
        <w:t>industry-specific considerations required when developing UI prototypes</w:t>
      </w:r>
    </w:p>
    <w:p w:rsidR="00000000" w:rsidRPr="00F57275" w:rsidP="00F57275">
      <w:pPr>
        <w:pStyle w:val="ListBullet"/>
      </w:pPr>
      <w:r w:rsidRPr="00F57275">
        <w:t>UI prototype testing tools and techniques</w:t>
      </w:r>
    </w:p>
    <w:p w:rsidR="00000000" w:rsidRPr="00F57275" w:rsidP="00F57275">
      <w:pPr>
        <w:pStyle w:val="ListBullet"/>
      </w:pPr>
      <w:r w:rsidRPr="00F57275">
        <w:t>organisational policies and procedures and legislative requirements relating to work tasks.</w:t>
      </w:r>
    </w:p>
    <w:p w:rsidR="00000000" w:rsidRPr="00F57275" w:rsidP="00F57275">
      <w:pPr>
        <w:pStyle w:val="AllowPageBreak"/>
      </w:pPr>
    </w:p>
    <w:p w:rsidR="00000000" w:rsidRPr="00F57275" w:rsidP="00F57275">
      <w:pPr>
        <w:pStyle w:val="Heading1"/>
      </w:pPr>
      <w:bookmarkStart w:id="11" w:name="O_1219916"/>
      <w:bookmarkEnd w:id="11"/>
      <w:r w:rsidRPr="00F57275">
        <w:t>Assessment Conditions</w:t>
      </w:r>
    </w:p>
    <w:p w:rsidR="00000000" w:rsidRPr="00F57275" w:rsidP="000500F8">
      <w:pPr>
        <w:pStyle w:val="BodyText"/>
      </w:pPr>
      <w:r w:rsidRPr="00F57275">
        <w:t xml:space="preserve">Skills in this unit must be demonstrated in a workplace or simulated environment </w:t>
      </w:r>
      <w:r w:rsidRPr="00F57275">
        <w:t>where the conditions are typical of those in a working environment in this industry.</w:t>
      </w:r>
    </w:p>
    <w:p w:rsidR="00000000" w:rsidRPr="00F57275" w:rsidP="000500F8">
      <w:pPr>
        <w:pStyle w:val="BodyText"/>
      </w:pPr>
      <w:r w:rsidRPr="00F57275">
        <w:t>This includes access to:</w:t>
      </w:r>
    </w:p>
    <w:p w:rsidR="00000000" w:rsidRPr="00F57275" w:rsidP="00F57275">
      <w:pPr>
        <w:pStyle w:val="ListBullet"/>
      </w:pPr>
      <w:r w:rsidRPr="00F57275">
        <w:t>required technologies and resources to design UIs</w:t>
      </w:r>
    </w:p>
    <w:p w:rsidR="00000000" w:rsidRPr="00F57275" w:rsidP="00F57275">
      <w:pPr>
        <w:pStyle w:val="ListBullet"/>
      </w:pPr>
      <w:r w:rsidRPr="00F57275">
        <w:t>opportunities for interaction with others</w:t>
      </w:r>
    </w:p>
    <w:p w:rsidR="00000000" w:rsidRPr="00F57275" w:rsidP="00F57275">
      <w:pPr>
        <w:pStyle w:val="ListBullet"/>
      </w:pPr>
      <w:r w:rsidRPr="00F57275">
        <w:t>work brief, design specifications, and organisational</w:t>
      </w:r>
      <w:r w:rsidRPr="00F57275">
        <w:t xml:space="preserve"> policies and procedures required to demonstrate the performance evidence.</w:t>
      </w:r>
    </w:p>
    <w:p w:rsidR="00000000" w:rsidRPr="00F57275" w:rsidP="00F57275">
      <w:pPr>
        <w:pStyle w:val="BodyText"/>
      </w:pPr>
    </w:p>
    <w:p w:rsidR="00000000" w:rsidRPr="00F57275" w:rsidP="000500F8">
      <w:pPr>
        <w:pStyle w:val="BodyText"/>
      </w:pPr>
      <w:r w:rsidRPr="00F57275">
        <w:t>Assessors of this unit must satisfy the requirements for assessors in applicable vocational education and training legislation, frameworks and/or standards.</w:t>
      </w:r>
    </w:p>
    <w:p w:rsidR="00000000" w:rsidRPr="00F57275" w:rsidP="00F57275">
      <w:pPr>
        <w:pStyle w:val="Heading1"/>
      </w:pPr>
      <w:bookmarkStart w:id="12" w:name="O_1219919"/>
      <w:bookmarkEnd w:id="12"/>
      <w:r w:rsidRPr="00F57275">
        <w:t>Links</w:t>
      </w:r>
    </w:p>
    <w:p w:rsidR="00000000" w:rsidRPr="00F57275" w:rsidP="000500F8">
      <w:pPr>
        <w:pStyle w:val="BodyText"/>
      </w:pPr>
      <w:r w:rsidRPr="00F5727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7064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57275" w:rsidP="00F57275"/>
    <w:sectPr w:rsidSect="00F572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75" w:rsidRPr="000500F8" w:rsidP="00050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F8" w:rsidP="00F57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00F8" w:rsidP="00F57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00F8" w:rsidP="00F572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75" w:rsidP="00F572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00F8">
      <w:t>Approved</w:t>
    </w:r>
    <w:r w:rsidR="000500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00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00F8">
      <w:rPr>
        <w:noProof/>
      </w:rPr>
      <w:t>4</w:t>
    </w:r>
    <w:r>
      <w:rPr>
        <w:noProof/>
      </w:rPr>
      <w:fldChar w:fldCharType="end"/>
    </w:r>
  </w:p>
  <w:p w:rsidR="00F57275" w:rsidP="00F572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00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00F8">
      <w:t>Future Skills Organisation</w:t>
    </w:r>
    <w:r w:rsidR="000500F8">
      <w:fldChar w:fldCharType="end"/>
    </w:r>
  </w:p>
  <w:p w:rsidR="00F57275" w:rsidP="00F572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275" w:rsidRPr="000500F8" w:rsidP="00050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00F8" w:rsidRPr="002D2AF8" w:rsidP="00F57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ICTDSN401 Design digital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00F8" w:rsidP="00F572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275" w:rsidRPr="002D2AF8" w:rsidP="00F572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00F8">
      <w:t>ICTDSN401 Design digital user interfaces</w:t>
    </w:r>
    <w:r w:rsidR="000500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00F8">
      <w:rPr>
        <w:noProof/>
      </w:rPr>
      <w:t>2 March 2025</w:t>
    </w:r>
    <w:r>
      <w:fldChar w:fldCharType="end"/>
    </w:r>
  </w:p>
  <w:p w:rsidR="00F57275" w:rsidP="00F572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929E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622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C001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2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2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2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2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2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2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2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2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2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2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2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275"/>
  </w:style>
  <w:style w:type="character" w:customStyle="1" w:styleId="Heading1Char">
    <w:name w:val="Heading 1 Char"/>
    <w:basedOn w:val="DefaultParagraphFont"/>
    <w:link w:val="Heading1"/>
    <w:rsid w:val="00F572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2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2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572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727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275"/>
    <w:rPr>
      <w:b/>
      <w:spacing w:val="0"/>
    </w:rPr>
  </w:style>
  <w:style w:type="paragraph" w:styleId="ListBullet2">
    <w:name w:val="List Bullet 2"/>
    <w:basedOn w:val="List2"/>
    <w:rsid w:val="00F5727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57275"/>
    <w:rPr>
      <w:i/>
    </w:rPr>
  </w:style>
  <w:style w:type="paragraph" w:customStyle="1" w:styleId="SuperHeading">
    <w:name w:val="SuperHeading"/>
    <w:basedOn w:val="Normal"/>
    <w:rsid w:val="00F572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2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2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2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2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2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2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2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2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2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2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2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2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2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2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2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2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2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572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2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2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2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72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2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2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2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2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2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2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2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27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72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2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2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275"/>
  </w:style>
  <w:style w:type="paragraph" w:styleId="TableofFigures">
    <w:name w:val="table of figures"/>
    <w:basedOn w:val="Normal"/>
    <w:next w:val="Normal"/>
    <w:semiHidden/>
    <w:rsid w:val="00F572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27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7275"/>
    <w:rPr>
      <w:rFonts w:ascii="Wingdings" w:hAnsi="Wingdings"/>
    </w:rPr>
  </w:style>
  <w:style w:type="paragraph" w:customStyle="1" w:styleId="TableHeading">
    <w:name w:val="Table Heading"/>
    <w:basedOn w:val="HeadingBase"/>
    <w:rsid w:val="00F572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275"/>
    <w:rPr>
      <w:color w:val="0033CC"/>
      <w:u w:val="none"/>
    </w:rPr>
  </w:style>
  <w:style w:type="paragraph" w:customStyle="1" w:styleId="BodyTextRight">
    <w:name w:val="Body Text Right"/>
    <w:basedOn w:val="BodyText"/>
    <w:rsid w:val="00F572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2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27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2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2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2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275"/>
    <w:rPr>
      <w:sz w:val="32"/>
    </w:rPr>
  </w:style>
  <w:style w:type="paragraph" w:customStyle="1" w:styleId="HeadingProcedure">
    <w:name w:val="Heading Procedure"/>
    <w:basedOn w:val="HeadingBase"/>
    <w:next w:val="Normal"/>
    <w:rsid w:val="00F572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275"/>
    <w:pPr>
      <w:spacing w:before="60" w:after="60"/>
    </w:pPr>
  </w:style>
  <w:style w:type="paragraph" w:styleId="ListContinue">
    <w:name w:val="List Continue"/>
    <w:basedOn w:val="List"/>
    <w:rsid w:val="00F57275"/>
    <w:pPr>
      <w:ind w:firstLine="0"/>
    </w:pPr>
  </w:style>
  <w:style w:type="paragraph" w:customStyle="1" w:styleId="ListNote">
    <w:name w:val="List Note"/>
    <w:basedOn w:val="List"/>
    <w:rsid w:val="00F572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2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2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275"/>
    <w:rPr>
      <w:rFonts w:ascii="Courier New" w:hAnsi="Courier New"/>
    </w:rPr>
  </w:style>
  <w:style w:type="paragraph" w:customStyle="1" w:styleId="NoteBullet">
    <w:name w:val="Note Bullet"/>
    <w:basedOn w:val="Note"/>
    <w:rsid w:val="00F572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2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2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2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27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72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2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275"/>
    <w:rPr>
      <w:b/>
      <w:smallCaps/>
    </w:rPr>
  </w:style>
  <w:style w:type="paragraph" w:customStyle="1" w:styleId="TableListNumber">
    <w:name w:val="Table List Number"/>
    <w:basedOn w:val="ListNumber"/>
    <w:rsid w:val="00F572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2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275"/>
    <w:pPr>
      <w:numPr>
        <w:numId w:val="9"/>
      </w:numPr>
    </w:pPr>
  </w:style>
  <w:style w:type="paragraph" w:customStyle="1" w:styleId="ListAlpha2">
    <w:name w:val="List Alpha 2"/>
    <w:basedOn w:val="List2"/>
    <w:rsid w:val="00F57275"/>
    <w:pPr>
      <w:numPr>
        <w:numId w:val="8"/>
      </w:numPr>
    </w:pPr>
  </w:style>
  <w:style w:type="paragraph" w:styleId="List2">
    <w:name w:val="List 2"/>
    <w:basedOn w:val="BodyText"/>
    <w:rsid w:val="00F572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2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2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2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27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27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7275"/>
    <w:pPr>
      <w:numPr>
        <w:numId w:val="4"/>
      </w:numPr>
    </w:pPr>
  </w:style>
  <w:style w:type="paragraph" w:styleId="ListContinue2">
    <w:name w:val="List Continue 2"/>
    <w:basedOn w:val="List2"/>
    <w:rsid w:val="00F57275"/>
    <w:pPr>
      <w:ind w:firstLine="0"/>
    </w:pPr>
  </w:style>
  <w:style w:type="paragraph" w:styleId="ListContinue3">
    <w:name w:val="List Continue 3"/>
    <w:basedOn w:val="List3"/>
    <w:rsid w:val="00F57275"/>
    <w:pPr>
      <w:ind w:left="1021" w:firstLine="0"/>
    </w:pPr>
  </w:style>
  <w:style w:type="paragraph" w:styleId="ListContinue4">
    <w:name w:val="List Continue 4"/>
    <w:basedOn w:val="List4"/>
    <w:rsid w:val="00F57275"/>
    <w:pPr>
      <w:ind w:firstLine="0"/>
    </w:pPr>
  </w:style>
  <w:style w:type="paragraph" w:styleId="ListContinue5">
    <w:name w:val="List Continue 5"/>
    <w:basedOn w:val="List5"/>
    <w:rsid w:val="00F57275"/>
    <w:pPr>
      <w:ind w:firstLine="0"/>
    </w:pPr>
  </w:style>
  <w:style w:type="paragraph" w:styleId="ListNumber3">
    <w:name w:val="List Number 3"/>
    <w:basedOn w:val="List3"/>
    <w:rsid w:val="00F57275"/>
    <w:pPr>
      <w:numPr>
        <w:numId w:val="5"/>
      </w:numPr>
    </w:pPr>
  </w:style>
  <w:style w:type="paragraph" w:styleId="ListNumber4">
    <w:name w:val="List Number 4"/>
    <w:basedOn w:val="List4"/>
    <w:rsid w:val="00F57275"/>
    <w:pPr>
      <w:numPr>
        <w:numId w:val="6"/>
      </w:numPr>
    </w:pPr>
  </w:style>
  <w:style w:type="paragraph" w:styleId="ListNumber5">
    <w:name w:val="List Number 5"/>
    <w:basedOn w:val="List5"/>
    <w:rsid w:val="00F57275"/>
    <w:pPr>
      <w:numPr>
        <w:numId w:val="7"/>
      </w:numPr>
    </w:pPr>
  </w:style>
  <w:style w:type="paragraph" w:styleId="BlockText">
    <w:name w:val="Block Text"/>
    <w:basedOn w:val="Normal"/>
    <w:rsid w:val="00F572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2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275"/>
    <w:rPr>
      <w:sz w:val="16"/>
      <w:vertAlign w:val="superscript"/>
    </w:rPr>
  </w:style>
  <w:style w:type="character" w:customStyle="1" w:styleId="Symbols">
    <w:name w:val="Symbols"/>
    <w:basedOn w:val="DefaultParagraphFont"/>
    <w:rsid w:val="00F57275"/>
    <w:rPr>
      <w:rFonts w:ascii="Symbol" w:hAnsi="Symbol"/>
    </w:rPr>
  </w:style>
  <w:style w:type="character" w:customStyle="1" w:styleId="MenuOptions">
    <w:name w:val="Menu Options"/>
    <w:basedOn w:val="DefaultParagraphFont"/>
    <w:rsid w:val="00F572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275"/>
    <w:rPr>
      <w:b/>
    </w:rPr>
  </w:style>
  <w:style w:type="character" w:customStyle="1" w:styleId="Underlined">
    <w:name w:val="Underlined"/>
    <w:basedOn w:val="DefaultParagraphFont"/>
    <w:rsid w:val="00F57275"/>
    <w:rPr>
      <w:u w:val="single"/>
    </w:rPr>
  </w:style>
  <w:style w:type="paragraph" w:customStyle="1" w:styleId="TableBodyTextRight">
    <w:name w:val="Table Body Text Right"/>
    <w:basedOn w:val="TableBodyText"/>
    <w:rsid w:val="00F572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275"/>
    <w:rPr>
      <w:sz w:val="18"/>
    </w:rPr>
  </w:style>
  <w:style w:type="paragraph" w:customStyle="1" w:styleId="BodySmallRight">
    <w:name w:val="Body Small Right"/>
    <w:basedOn w:val="BodyTextRight"/>
    <w:rsid w:val="00F57275"/>
    <w:rPr>
      <w:sz w:val="18"/>
      <w:szCs w:val="18"/>
    </w:rPr>
  </w:style>
  <w:style w:type="paragraph" w:customStyle="1" w:styleId="MarginEdition">
    <w:name w:val="Margin Edition"/>
    <w:basedOn w:val="MarginNote"/>
    <w:rsid w:val="00F572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275"/>
    <w:rPr>
      <w:sz w:val="2"/>
      <w:szCs w:val="2"/>
    </w:rPr>
  </w:style>
  <w:style w:type="character" w:customStyle="1" w:styleId="Small">
    <w:name w:val="Small"/>
    <w:basedOn w:val="DefaultParagraphFont"/>
    <w:rsid w:val="00F57275"/>
    <w:rPr>
      <w:sz w:val="16"/>
    </w:rPr>
  </w:style>
  <w:style w:type="paragraph" w:customStyle="1" w:styleId="WideTable">
    <w:name w:val="Wide Table"/>
    <w:basedOn w:val="Normal"/>
    <w:rsid w:val="00F572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275"/>
  </w:style>
  <w:style w:type="paragraph" w:styleId="Quote">
    <w:name w:val="Quote"/>
    <w:basedOn w:val="Heading1"/>
    <w:link w:val="QuoteChar"/>
    <w:qFormat/>
    <w:rsid w:val="00F572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2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275"/>
    <w:pPr>
      <w:pageBreakBefore/>
    </w:pPr>
  </w:style>
  <w:style w:type="paragraph" w:customStyle="1" w:styleId="Border">
    <w:name w:val="Border"/>
    <w:basedOn w:val="Normal"/>
    <w:qFormat/>
    <w:rsid w:val="00F572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2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2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2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2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2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2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2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2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275"/>
    <w:rPr>
      <w:u w:val="single"/>
    </w:rPr>
  </w:style>
  <w:style w:type="character" w:customStyle="1" w:styleId="BoldandItalics">
    <w:name w:val="Bold and Italics"/>
    <w:qFormat/>
    <w:rsid w:val="00F57275"/>
    <w:rPr>
      <w:b/>
      <w:i/>
      <w:u w:val="none"/>
    </w:rPr>
  </w:style>
  <w:style w:type="paragraph" w:styleId="BalloonText">
    <w:name w:val="Balloon Text"/>
    <w:basedOn w:val="Normal"/>
    <w:link w:val="BalloonTextChar"/>
    <w:rsid w:val="00F57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2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2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2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2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2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275"/>
    <w:pPr>
      <w:spacing w:before="0" w:after="0"/>
    </w:pPr>
  </w:style>
  <w:style w:type="paragraph" w:customStyle="1" w:styleId="BodyTextBold">
    <w:name w:val="Body Text Bold"/>
    <w:basedOn w:val="BodyText"/>
    <w:qFormat/>
    <w:rsid w:val="00F57275"/>
    <w:rPr>
      <w:b/>
    </w:rPr>
  </w:style>
  <w:style w:type="character" w:styleId="Hyperlink">
    <w:name w:val="Hyperlink"/>
    <w:basedOn w:val="DefaultParagraphFont"/>
    <w:uiPriority w:val="99"/>
    <w:unhideWhenUsed/>
    <w:rsid w:val="00050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872</Words>
  <Characters>5717</Characters>
  <Application>Microsoft Office Word</Application>
  <DocSecurity>0</DocSecurity>
  <Lines>178</Lines>
  <Paragraphs>129</Paragraphs>
  <ScaleCrop>false</ScaleCrop>
  <Company>Author-it Software Corporation Ltd.</Company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ICTDSN401 Design digital user interfaces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2025-03-01T19:05:00Z</dcterms:created>
  <dcterms:modified xsi:type="dcterms:W3CDTF">2025-03-01T19:05:00Z</dcterms:modified>
</cp:coreProperties>
</file>