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2F51" w:rsidP="00AA2F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ICTDRE301 Install digital reception equipment</w:t>
      </w:r>
      <w:r>
        <w:fldChar w:fldCharType="end"/>
      </w:r>
    </w:p>
    <w:p w:rsidR="00AA2F51" w:rsidP="00AA2F51">
      <w:pPr>
        <w:pStyle w:val="Version"/>
        <w:sectPr w:rsidSect="00DD3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3B1D" w:rsidP="00DD3B1D">
      <w:pPr>
        <w:pStyle w:val="SuperHeading"/>
      </w:pPr>
      <w:r w:rsidRPr="00DD3B1D">
        <w:t>Assessment Requirements for ICTDRE301 Install digital reception equipment</w:t>
      </w:r>
    </w:p>
    <w:p w:rsidR="00000000" w:rsidRPr="00DD3B1D" w:rsidP="00DD3B1D">
      <w:pPr>
        <w:pStyle w:val="Heading1"/>
      </w:pPr>
      <w:bookmarkStart w:id="1" w:name="O_1046005"/>
      <w:bookmarkEnd w:id="1"/>
      <w:r w:rsidRPr="00DD3B1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DD3B1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B1D" w:rsidP="00DD3B1D">
            <w:pPr>
              <w:pStyle w:val="BodyText"/>
            </w:pPr>
            <w:r w:rsidRPr="00DD3B1D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B1D">
            <w:pPr>
              <w:pStyle w:val="BodyText"/>
              <w:rPr>
                <w:lang w:val="en-NZ"/>
              </w:rPr>
            </w:pPr>
            <w:r w:rsidRPr="00DD3B1D">
              <w:rPr>
                <w:rStyle w:val="SpecialBold"/>
              </w:rPr>
              <w:t>Comments</w:t>
            </w:r>
          </w:p>
        </w:tc>
      </w:tr>
      <w:tr w:rsidTr="00DD3B1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B1D">
            <w:pPr>
              <w:pStyle w:val="BodyText"/>
              <w:rPr>
                <w:lang w:val="en-NZ"/>
              </w:rPr>
            </w:pPr>
            <w:r w:rsidRPr="00DD3B1D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B1D">
            <w:pPr>
              <w:pStyle w:val="BodyText"/>
              <w:rPr>
                <w:lang w:val="en-NZ"/>
              </w:rPr>
            </w:pPr>
            <w:r w:rsidRPr="00DD3B1D">
              <w:t>This version released with ICT Information and Communications Technology Training Package Version 5.0.</w:t>
            </w:r>
          </w:p>
        </w:tc>
      </w:tr>
      <w:tr w:rsidTr="00DD3B1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3B1D">
            <w:pPr>
              <w:pStyle w:val="BodyText"/>
              <w:rPr>
                <w:lang w:val="en-NZ"/>
              </w:rPr>
            </w:pPr>
            <w:r w:rsidRPr="00DD3B1D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3B1D" w:rsidP="00DD3B1D">
            <w:pPr>
              <w:pStyle w:val="BodyText"/>
            </w:pPr>
            <w:r w:rsidRPr="00DD3B1D">
              <w:t>This version first released with ICT Information and Communications Technology Training Package Version 2.0.</w:t>
            </w:r>
          </w:p>
        </w:tc>
      </w:tr>
    </w:tbl>
    <w:p w:rsidR="00AA2F51" w:rsidP="00DD3B1D">
      <w:pPr>
        <w:pStyle w:val="BodyText"/>
      </w:pPr>
    </w:p>
    <w:p w:rsidR="00AA2F51" w:rsidP="00DD3B1D">
      <w:pPr>
        <w:pStyle w:val="BodyText"/>
      </w:pPr>
    </w:p>
    <w:p w:rsidR="00000000" w:rsidRPr="00DD3B1D" w:rsidP="00DD3B1D">
      <w:pPr>
        <w:pStyle w:val="Heading1"/>
      </w:pPr>
      <w:bookmarkStart w:id="2" w:name="O_1046004"/>
      <w:bookmarkEnd w:id="2"/>
      <w:r w:rsidRPr="00DD3B1D">
        <w:t>Performance Evidence</w:t>
      </w:r>
    </w:p>
    <w:p w:rsidR="00000000" w:rsidRPr="00DD3B1D" w:rsidP="00AA2F51">
      <w:pPr>
        <w:pStyle w:val="BodyText"/>
      </w:pPr>
      <w:r w:rsidRPr="00DD3B1D">
        <w:t>The candidate must demonstrate the ability to complete the tasks outlined in the elements, performance c</w:t>
      </w:r>
      <w:r w:rsidRPr="00DD3B1D">
        <w:t>riteria and foundation skills of this unit, including evidence of the ability to:</w:t>
      </w:r>
    </w:p>
    <w:p w:rsidR="00000000" w:rsidRPr="00DD3B1D" w:rsidP="00DD3B1D">
      <w:pPr>
        <w:pStyle w:val="ListBullet"/>
      </w:pPr>
      <w:r w:rsidRPr="00DD3B1D">
        <w:t>identify installation requirements and obtain required approvals</w:t>
      </w:r>
    </w:p>
    <w:p w:rsidR="00000000" w:rsidRPr="00DD3B1D" w:rsidP="00DD3B1D">
      <w:pPr>
        <w:pStyle w:val="ListBullet"/>
      </w:pPr>
      <w:r w:rsidRPr="00DD3B1D">
        <w:t>install equipment applying work health and safety (WHS) requirements and work practices</w:t>
      </w:r>
    </w:p>
    <w:p w:rsidR="00000000" w:rsidRPr="00DD3B1D" w:rsidP="00DD3B1D">
      <w:pPr>
        <w:pStyle w:val="ListBullet"/>
      </w:pPr>
      <w:r w:rsidRPr="00DD3B1D">
        <w:t>configure set equipment to customer requirements</w:t>
      </w:r>
    </w:p>
    <w:p w:rsidR="00000000" w:rsidRPr="00DD3B1D" w:rsidP="00DD3B1D">
      <w:pPr>
        <w:pStyle w:val="ListBullet"/>
      </w:pPr>
      <w:r w:rsidRPr="00DD3B1D">
        <w:t>conduct functionality tests and interpret results</w:t>
      </w:r>
    </w:p>
    <w:p w:rsidR="00000000" w:rsidRPr="00DD3B1D" w:rsidP="00DD3B1D">
      <w:pPr>
        <w:pStyle w:val="ListBullet"/>
      </w:pPr>
      <w:r w:rsidRPr="00DD3B1D">
        <w:t>provide customer training appropriate to equipment</w:t>
      </w:r>
    </w:p>
    <w:p w:rsidR="00000000" w:rsidRPr="00DD3B1D" w:rsidP="00DD3B1D">
      <w:pPr>
        <w:pStyle w:val="ListBullet"/>
      </w:pPr>
      <w:r w:rsidRPr="00DD3B1D">
        <w:t>complete task and handover to customer.</w:t>
      </w:r>
    </w:p>
    <w:p w:rsidR="00000000" w:rsidRPr="00DD3B1D" w:rsidP="00DD3B1D">
      <w:pPr>
        <w:pStyle w:val="BodyText"/>
      </w:pPr>
    </w:p>
    <w:p w:rsidR="00000000" w:rsidRPr="00DD3B1D" w:rsidP="00AA2F51">
      <w:pPr>
        <w:pStyle w:val="BodyText"/>
      </w:pPr>
      <w:r w:rsidRPr="00DD3B1D">
        <w:t>Note: If a specific volume or frequency is not stated, then evide</w:t>
      </w:r>
      <w:r w:rsidRPr="00DD3B1D">
        <w:t>nce must be provided at least once.</w:t>
      </w:r>
    </w:p>
    <w:p w:rsidR="00000000" w:rsidRPr="00DD3B1D" w:rsidP="00DD3B1D">
      <w:pPr>
        <w:pStyle w:val="Heading1"/>
      </w:pPr>
      <w:bookmarkStart w:id="3" w:name="O_1046003"/>
      <w:bookmarkEnd w:id="3"/>
      <w:r w:rsidRPr="00DD3B1D">
        <w:t>Knowledge Evidence</w:t>
      </w:r>
    </w:p>
    <w:p w:rsidR="00000000" w:rsidRPr="00DD3B1D" w:rsidP="00AA2F51">
      <w:pPr>
        <w:pStyle w:val="BodyText"/>
      </w:pPr>
      <w:r w:rsidRPr="00DD3B1D">
        <w:t>The candidate must be able to demonstrate knowledge to complete the tasks outlined in the elements, performance criteria and foundation skills of this unit, including knowledge of:</w:t>
      </w:r>
    </w:p>
    <w:p w:rsidR="00000000" w:rsidRPr="00DD3B1D" w:rsidP="00DD3B1D">
      <w:pPr>
        <w:pStyle w:val="ListBullet"/>
      </w:pPr>
      <w:r w:rsidRPr="00DD3B1D">
        <w:t xml:space="preserve">a range of products used across the industry  </w:t>
      </w:r>
    </w:p>
    <w:p w:rsidR="00000000" w:rsidRPr="00DD3B1D" w:rsidP="00DD3B1D">
      <w:pPr>
        <w:pStyle w:val="ListBullet"/>
      </w:pPr>
      <w:r w:rsidRPr="00DD3B1D">
        <w:t>contemporary equipment and connection methods</w:t>
      </w:r>
    </w:p>
    <w:p w:rsidR="00000000" w:rsidRPr="00DD3B1D" w:rsidP="00DD3B1D">
      <w:pPr>
        <w:pStyle w:val="ListBullet"/>
      </w:pPr>
      <w:r w:rsidRPr="00DD3B1D">
        <w:t>customer service principles, including dealing with customers face to face</w:t>
      </w:r>
    </w:p>
    <w:p w:rsidR="00000000" w:rsidRPr="00DD3B1D" w:rsidP="00DD3B1D">
      <w:pPr>
        <w:pStyle w:val="ListBullet"/>
      </w:pPr>
      <w:r w:rsidRPr="00DD3B1D">
        <w:t>enterprise or service specific knowledge of products and services supplied</w:t>
      </w:r>
    </w:p>
    <w:p w:rsidR="00000000" w:rsidRPr="00DD3B1D" w:rsidP="00DD3B1D">
      <w:pPr>
        <w:pStyle w:val="ListBullet"/>
      </w:pPr>
      <w:r w:rsidRPr="00DD3B1D">
        <w:t>work health a</w:t>
      </w:r>
      <w:r w:rsidRPr="00DD3B1D">
        <w:t>nd safety general principles and enterprise specific job safety analysis (JSA) requirements</w:t>
      </w:r>
    </w:p>
    <w:p w:rsidR="00000000" w:rsidRPr="00DD3B1D" w:rsidP="00DD3B1D">
      <w:pPr>
        <w:pStyle w:val="ListBullet"/>
      </w:pPr>
      <w:r w:rsidRPr="00DD3B1D">
        <w:t>an overview of:</w:t>
      </w:r>
    </w:p>
    <w:p w:rsidR="00000000" w:rsidRPr="00DD3B1D" w:rsidP="00DD3B1D">
      <w:pPr>
        <w:pStyle w:val="ListBullet2"/>
      </w:pPr>
      <w:r w:rsidRPr="00DD3B1D">
        <w:t xml:space="preserve">methods of training customer in product use </w:t>
      </w:r>
    </w:p>
    <w:p w:rsidR="00000000" w:rsidRPr="00DD3B1D" w:rsidP="00DD3B1D">
      <w:pPr>
        <w:pStyle w:val="ListBullet2"/>
      </w:pPr>
      <w:r w:rsidRPr="00DD3B1D">
        <w:t>radio frequency (RF) theory, principles and safety</w:t>
      </w:r>
    </w:p>
    <w:p w:rsidR="00000000" w:rsidRPr="00DD3B1D" w:rsidP="00DD3B1D">
      <w:pPr>
        <w:pStyle w:val="ListBullet2"/>
      </w:pPr>
      <w:r w:rsidRPr="00DD3B1D">
        <w:t>telephony principles to support return path awareness</w:t>
      </w:r>
    </w:p>
    <w:p w:rsidR="00000000" w:rsidRPr="00DD3B1D" w:rsidP="00DD3B1D">
      <w:pPr>
        <w:pStyle w:val="ListBullet"/>
      </w:pPr>
      <w:r w:rsidRPr="00DD3B1D">
        <w:t>pre-installation enterprise specific requirements</w:t>
      </w:r>
    </w:p>
    <w:p w:rsidR="00000000" w:rsidRPr="00DD3B1D" w:rsidP="00DD3B1D">
      <w:pPr>
        <w:pStyle w:val="ListBullet"/>
      </w:pPr>
      <w:r w:rsidRPr="00DD3B1D">
        <w:t>enterprise quality assurance requirements</w:t>
      </w:r>
    </w:p>
    <w:p w:rsidR="00000000" w:rsidRPr="00DD3B1D" w:rsidP="00DD3B1D">
      <w:pPr>
        <w:pStyle w:val="ListBullet"/>
      </w:pPr>
      <w:r w:rsidRPr="00DD3B1D">
        <w:t>return path technology</w:t>
      </w:r>
    </w:p>
    <w:p w:rsidR="00000000" w:rsidRPr="00DD3B1D" w:rsidP="00DD3B1D">
      <w:pPr>
        <w:pStyle w:val="ListBullet"/>
      </w:pPr>
      <w:r w:rsidRPr="00DD3B1D">
        <w:t>technology on customer premises</w:t>
      </w:r>
    </w:p>
    <w:p w:rsidR="00000000" w:rsidRPr="00DD3B1D" w:rsidP="00DD3B1D">
      <w:pPr>
        <w:pStyle w:val="ListBullet"/>
      </w:pPr>
      <w:r w:rsidRPr="00DD3B1D">
        <w:t>test results</w:t>
      </w:r>
    </w:p>
    <w:p w:rsidR="00000000" w:rsidRPr="00DD3B1D" w:rsidP="00DD3B1D">
      <w:pPr>
        <w:pStyle w:val="ListBullet"/>
      </w:pPr>
      <w:r w:rsidRPr="00DD3B1D">
        <w:t>reception issues.</w:t>
      </w:r>
    </w:p>
    <w:p w:rsidR="00000000" w:rsidRPr="00DD3B1D" w:rsidP="00DD3B1D">
      <w:pPr>
        <w:pStyle w:val="AllowPageBreak"/>
      </w:pPr>
    </w:p>
    <w:p w:rsidR="00000000" w:rsidRPr="00DD3B1D" w:rsidP="00DD3B1D">
      <w:pPr>
        <w:pStyle w:val="Heading1"/>
      </w:pPr>
      <w:bookmarkStart w:id="4" w:name="O_1046002"/>
      <w:bookmarkEnd w:id="4"/>
      <w:r w:rsidRPr="00DD3B1D">
        <w:t>Asse</w:t>
      </w:r>
      <w:r w:rsidRPr="00DD3B1D">
        <w:t>ssment Conditions</w:t>
      </w:r>
    </w:p>
    <w:p w:rsidR="00000000" w:rsidRPr="00DD3B1D" w:rsidP="00AA2F51">
      <w:pPr>
        <w:pStyle w:val="BodyText"/>
      </w:pPr>
      <w:r w:rsidRPr="00DD3B1D">
        <w:t xml:space="preserve">Skills in this unit must be demonstrated in a workplace or simulated environment where the conditions are typical of those in a working environment in this industry. </w:t>
      </w:r>
    </w:p>
    <w:p w:rsidR="00000000" w:rsidRPr="00DD3B1D" w:rsidP="00AA2F51">
      <w:pPr>
        <w:pStyle w:val="BodyText"/>
      </w:pPr>
      <w:r w:rsidRPr="00DD3B1D">
        <w:t>This includes access to:</w:t>
      </w:r>
    </w:p>
    <w:p w:rsidR="00000000" w:rsidRPr="00DD3B1D" w:rsidP="00DD3B1D">
      <w:pPr>
        <w:pStyle w:val="ListBullet"/>
      </w:pPr>
      <w:r w:rsidRPr="00DD3B1D">
        <w:t>site for digital reception equipment installa</w:t>
      </w:r>
      <w:r w:rsidRPr="00DD3B1D">
        <w:t>tion</w:t>
      </w:r>
    </w:p>
    <w:p w:rsidR="00000000" w:rsidRPr="00DD3B1D" w:rsidP="00DD3B1D">
      <w:pPr>
        <w:pStyle w:val="ListBullet"/>
      </w:pPr>
      <w:r w:rsidRPr="00DD3B1D">
        <w:t>digital reception equipment currently used in industry</w:t>
      </w:r>
    </w:p>
    <w:p w:rsidR="00000000" w:rsidRPr="00DD3B1D" w:rsidP="00DD3B1D">
      <w:pPr>
        <w:pStyle w:val="ListBullet"/>
      </w:pPr>
      <w:r w:rsidRPr="00DD3B1D">
        <w:t>test equipment required for digital reception equipment installation and testing.</w:t>
      </w:r>
    </w:p>
    <w:p w:rsidR="00000000" w:rsidRPr="00DD3B1D" w:rsidP="00DD3B1D">
      <w:pPr>
        <w:pStyle w:val="BodyText"/>
      </w:pPr>
    </w:p>
    <w:p w:rsidR="00000000" w:rsidRPr="00DD3B1D" w:rsidP="00AA2F51">
      <w:pPr>
        <w:pStyle w:val="BodyText"/>
      </w:pPr>
      <w:r w:rsidRPr="00DD3B1D">
        <w:t>Assessors of this unit must satisfy the requirements for assessors in applicable vocational education and training legislation, frameworks and/or standards.</w:t>
      </w:r>
    </w:p>
    <w:p w:rsidR="00000000" w:rsidRPr="00DD3B1D" w:rsidP="00DD3B1D">
      <w:pPr>
        <w:pStyle w:val="Heading1"/>
      </w:pPr>
      <w:bookmarkStart w:id="5" w:name="O_1046014"/>
      <w:bookmarkEnd w:id="5"/>
      <w:r w:rsidRPr="00DD3B1D">
        <w:t>Links</w:t>
      </w:r>
    </w:p>
    <w:p w:rsidR="00000000" w:rsidRPr="00DD3B1D" w:rsidP="00AA2F51">
      <w:pPr>
        <w:pStyle w:val="BodyText"/>
      </w:pPr>
      <w:r w:rsidRPr="00DD3B1D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9219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D3B1D" w:rsidP="00DD3B1D"/>
    <w:sectPr w:rsidSect="00DD3B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B1D" w:rsidRPr="00AA2F51" w:rsidP="00AA2F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51" w:rsidP="00DD3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2F51" w:rsidP="00DD3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A2F51" w:rsidP="00DD3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3B1D" w:rsidRPr="00AA2F51" w:rsidP="00AA2F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F51" w:rsidRPr="002D2AF8" w:rsidP="00DD3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ICTDRE301 Install digital reception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AA2F51" w:rsidP="00DD3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343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B0C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B0F3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3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3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3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3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3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3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3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3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3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3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3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3B1D"/>
  </w:style>
  <w:style w:type="character" w:customStyle="1" w:styleId="Heading1Char">
    <w:name w:val="Heading 1 Char"/>
    <w:basedOn w:val="DefaultParagraphFont"/>
    <w:link w:val="Heading1"/>
    <w:rsid w:val="00DD3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3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3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3B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3B1D"/>
    <w:rPr>
      <w:b/>
      <w:spacing w:val="0"/>
    </w:rPr>
  </w:style>
  <w:style w:type="paragraph" w:styleId="ListBullet2">
    <w:name w:val="List Bullet 2"/>
    <w:basedOn w:val="List2"/>
    <w:rsid w:val="00DD3B1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3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3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3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3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3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3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3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3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3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3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3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3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3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3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3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3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3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3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3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3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3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3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3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3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3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3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3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3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3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3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3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3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3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3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3B1D"/>
    <w:rPr>
      <w:i/>
    </w:rPr>
  </w:style>
  <w:style w:type="paragraph" w:styleId="Caption">
    <w:name w:val="caption"/>
    <w:basedOn w:val="BodyText"/>
    <w:next w:val="Normal"/>
    <w:qFormat/>
    <w:rsid w:val="00DD3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3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3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3B1D"/>
  </w:style>
  <w:style w:type="paragraph" w:styleId="TableofFigures">
    <w:name w:val="table of figures"/>
    <w:basedOn w:val="Normal"/>
    <w:next w:val="Normal"/>
    <w:semiHidden/>
    <w:rsid w:val="00DD3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3B1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3B1D"/>
    <w:rPr>
      <w:rFonts w:ascii="Wingdings" w:hAnsi="Wingdings"/>
    </w:rPr>
  </w:style>
  <w:style w:type="paragraph" w:customStyle="1" w:styleId="TableHeading">
    <w:name w:val="Table Heading"/>
    <w:basedOn w:val="HeadingBase"/>
    <w:rsid w:val="00DD3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3B1D"/>
    <w:rPr>
      <w:color w:val="0033CC"/>
      <w:u w:val="none"/>
    </w:rPr>
  </w:style>
  <w:style w:type="paragraph" w:customStyle="1" w:styleId="BodyTextRight">
    <w:name w:val="Body Text Right"/>
    <w:basedOn w:val="BodyText"/>
    <w:rsid w:val="00DD3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3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3B1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3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3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3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3B1D"/>
    <w:rPr>
      <w:sz w:val="32"/>
    </w:rPr>
  </w:style>
  <w:style w:type="paragraph" w:customStyle="1" w:styleId="HeadingProcedure">
    <w:name w:val="Heading Procedure"/>
    <w:basedOn w:val="HeadingBase"/>
    <w:next w:val="Normal"/>
    <w:rsid w:val="00DD3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3B1D"/>
    <w:pPr>
      <w:spacing w:before="60" w:after="60"/>
    </w:pPr>
  </w:style>
  <w:style w:type="paragraph" w:styleId="ListContinue">
    <w:name w:val="List Continue"/>
    <w:basedOn w:val="List"/>
    <w:rsid w:val="00DD3B1D"/>
    <w:pPr>
      <w:ind w:firstLine="0"/>
    </w:pPr>
  </w:style>
  <w:style w:type="paragraph" w:customStyle="1" w:styleId="ListNote">
    <w:name w:val="List Note"/>
    <w:basedOn w:val="List"/>
    <w:rsid w:val="00DD3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3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3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3B1D"/>
    <w:rPr>
      <w:rFonts w:ascii="Courier New" w:hAnsi="Courier New"/>
    </w:rPr>
  </w:style>
  <w:style w:type="paragraph" w:customStyle="1" w:styleId="NoteBullet">
    <w:name w:val="Note Bullet"/>
    <w:basedOn w:val="Note"/>
    <w:rsid w:val="00DD3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3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3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3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3B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3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3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3B1D"/>
    <w:rPr>
      <w:b/>
      <w:smallCaps/>
    </w:rPr>
  </w:style>
  <w:style w:type="paragraph" w:customStyle="1" w:styleId="TableListNumber">
    <w:name w:val="Table List Number"/>
    <w:basedOn w:val="ListNumber"/>
    <w:rsid w:val="00DD3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3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3B1D"/>
    <w:pPr>
      <w:numPr>
        <w:numId w:val="9"/>
      </w:numPr>
    </w:pPr>
  </w:style>
  <w:style w:type="paragraph" w:customStyle="1" w:styleId="ListAlpha2">
    <w:name w:val="List Alpha 2"/>
    <w:basedOn w:val="List2"/>
    <w:rsid w:val="00DD3B1D"/>
    <w:pPr>
      <w:numPr>
        <w:numId w:val="8"/>
      </w:numPr>
    </w:pPr>
  </w:style>
  <w:style w:type="paragraph" w:styleId="List2">
    <w:name w:val="List 2"/>
    <w:basedOn w:val="BodyText"/>
    <w:rsid w:val="00DD3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3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3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3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3B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3B1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3B1D"/>
    <w:pPr>
      <w:numPr>
        <w:numId w:val="4"/>
      </w:numPr>
    </w:pPr>
  </w:style>
  <w:style w:type="paragraph" w:styleId="ListContinue2">
    <w:name w:val="List Continue 2"/>
    <w:basedOn w:val="List2"/>
    <w:rsid w:val="00DD3B1D"/>
    <w:pPr>
      <w:ind w:firstLine="0"/>
    </w:pPr>
  </w:style>
  <w:style w:type="paragraph" w:styleId="ListContinue3">
    <w:name w:val="List Continue 3"/>
    <w:basedOn w:val="List3"/>
    <w:rsid w:val="00DD3B1D"/>
    <w:pPr>
      <w:ind w:left="1021" w:firstLine="0"/>
    </w:pPr>
  </w:style>
  <w:style w:type="paragraph" w:styleId="ListContinue4">
    <w:name w:val="List Continue 4"/>
    <w:basedOn w:val="List4"/>
    <w:rsid w:val="00DD3B1D"/>
    <w:pPr>
      <w:ind w:firstLine="0"/>
    </w:pPr>
  </w:style>
  <w:style w:type="paragraph" w:styleId="ListContinue5">
    <w:name w:val="List Continue 5"/>
    <w:basedOn w:val="List5"/>
    <w:rsid w:val="00DD3B1D"/>
    <w:pPr>
      <w:ind w:firstLine="0"/>
    </w:pPr>
  </w:style>
  <w:style w:type="paragraph" w:styleId="ListNumber3">
    <w:name w:val="List Number 3"/>
    <w:basedOn w:val="List3"/>
    <w:rsid w:val="00DD3B1D"/>
    <w:pPr>
      <w:numPr>
        <w:numId w:val="5"/>
      </w:numPr>
    </w:pPr>
  </w:style>
  <w:style w:type="paragraph" w:styleId="ListNumber4">
    <w:name w:val="List Number 4"/>
    <w:basedOn w:val="List4"/>
    <w:rsid w:val="00DD3B1D"/>
    <w:pPr>
      <w:numPr>
        <w:numId w:val="6"/>
      </w:numPr>
    </w:pPr>
  </w:style>
  <w:style w:type="paragraph" w:styleId="ListNumber5">
    <w:name w:val="List Number 5"/>
    <w:basedOn w:val="List5"/>
    <w:rsid w:val="00DD3B1D"/>
    <w:pPr>
      <w:numPr>
        <w:numId w:val="7"/>
      </w:numPr>
    </w:pPr>
  </w:style>
  <w:style w:type="paragraph" w:styleId="BlockText">
    <w:name w:val="Block Text"/>
    <w:basedOn w:val="Normal"/>
    <w:rsid w:val="00DD3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3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3B1D"/>
    <w:rPr>
      <w:sz w:val="16"/>
      <w:vertAlign w:val="superscript"/>
    </w:rPr>
  </w:style>
  <w:style w:type="character" w:customStyle="1" w:styleId="Symbols">
    <w:name w:val="Symbols"/>
    <w:basedOn w:val="DefaultParagraphFont"/>
    <w:rsid w:val="00DD3B1D"/>
    <w:rPr>
      <w:rFonts w:ascii="Symbol" w:hAnsi="Symbol"/>
    </w:rPr>
  </w:style>
  <w:style w:type="character" w:customStyle="1" w:styleId="MenuOptions">
    <w:name w:val="Menu Options"/>
    <w:basedOn w:val="DefaultParagraphFont"/>
    <w:rsid w:val="00DD3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3B1D"/>
    <w:rPr>
      <w:b/>
    </w:rPr>
  </w:style>
  <w:style w:type="character" w:customStyle="1" w:styleId="Underlined">
    <w:name w:val="Underlined"/>
    <w:basedOn w:val="DefaultParagraphFont"/>
    <w:rsid w:val="00DD3B1D"/>
    <w:rPr>
      <w:u w:val="single"/>
    </w:rPr>
  </w:style>
  <w:style w:type="paragraph" w:customStyle="1" w:styleId="TableBodyTextRight">
    <w:name w:val="Table Body Text Right"/>
    <w:basedOn w:val="TableBodyText"/>
    <w:rsid w:val="00DD3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3B1D"/>
    <w:rPr>
      <w:sz w:val="18"/>
    </w:rPr>
  </w:style>
  <w:style w:type="paragraph" w:customStyle="1" w:styleId="BodySmallRight">
    <w:name w:val="Body Small Right"/>
    <w:basedOn w:val="BodyTextRight"/>
    <w:rsid w:val="00DD3B1D"/>
    <w:rPr>
      <w:sz w:val="18"/>
      <w:szCs w:val="18"/>
    </w:rPr>
  </w:style>
  <w:style w:type="paragraph" w:customStyle="1" w:styleId="MarginEdition">
    <w:name w:val="Margin Edition"/>
    <w:basedOn w:val="MarginNote"/>
    <w:rsid w:val="00DD3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3B1D"/>
    <w:rPr>
      <w:sz w:val="2"/>
      <w:szCs w:val="2"/>
    </w:rPr>
  </w:style>
  <w:style w:type="character" w:customStyle="1" w:styleId="Small">
    <w:name w:val="Small"/>
    <w:basedOn w:val="DefaultParagraphFont"/>
    <w:rsid w:val="00DD3B1D"/>
    <w:rPr>
      <w:sz w:val="16"/>
    </w:rPr>
  </w:style>
  <w:style w:type="paragraph" w:customStyle="1" w:styleId="WideTable">
    <w:name w:val="Wide Table"/>
    <w:basedOn w:val="Normal"/>
    <w:rsid w:val="00DD3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3B1D"/>
  </w:style>
  <w:style w:type="paragraph" w:styleId="Quote">
    <w:name w:val="Quote"/>
    <w:basedOn w:val="Heading1"/>
    <w:link w:val="QuoteChar"/>
    <w:qFormat/>
    <w:rsid w:val="00DD3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3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3B1D"/>
    <w:pPr>
      <w:pageBreakBefore/>
    </w:pPr>
  </w:style>
  <w:style w:type="paragraph" w:customStyle="1" w:styleId="Border">
    <w:name w:val="Border"/>
    <w:basedOn w:val="Normal"/>
    <w:qFormat/>
    <w:rsid w:val="00DD3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3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3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3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3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3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3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3B1D"/>
    <w:rPr>
      <w:u w:val="single"/>
    </w:rPr>
  </w:style>
  <w:style w:type="character" w:customStyle="1" w:styleId="BoldandItalics">
    <w:name w:val="Bold and Italics"/>
    <w:qFormat/>
    <w:rsid w:val="00DD3B1D"/>
    <w:rPr>
      <w:b/>
      <w:i/>
      <w:u w:val="none"/>
    </w:rPr>
  </w:style>
  <w:style w:type="paragraph" w:styleId="BalloonText">
    <w:name w:val="Balloon Text"/>
    <w:basedOn w:val="Normal"/>
    <w:link w:val="BalloonTextChar"/>
    <w:rsid w:val="00DD3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3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3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3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3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3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3B1D"/>
    <w:pPr>
      <w:spacing w:before="0" w:after="0"/>
    </w:pPr>
  </w:style>
  <w:style w:type="paragraph" w:customStyle="1" w:styleId="BodyTextBold">
    <w:name w:val="Body Text Bold"/>
    <w:basedOn w:val="BodyText"/>
    <w:qFormat/>
    <w:rsid w:val="00DD3B1D"/>
    <w:rPr>
      <w:b/>
    </w:rPr>
  </w:style>
  <w:style w:type="character" w:styleId="Hyperlink">
    <w:name w:val="Hyperlink"/>
    <w:basedOn w:val="DefaultParagraphFont"/>
    <w:uiPriority w:val="99"/>
    <w:unhideWhenUsed/>
    <w:rsid w:val="00AA2F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370</Words>
  <Characters>2497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2813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ICTDRE301 Install digital reception equipment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2024-12-17T07:17:00Z</dcterms:created>
  <dcterms:modified xsi:type="dcterms:W3CDTF">2024-12-17T07:17:00Z</dcterms:modified>
</cp:coreProperties>
</file>