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1B9" w:rsidP="00BC61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ICTDMT405 Produce interactive animations</w:t>
      </w:r>
      <w:r>
        <w:fldChar w:fldCharType="end"/>
      </w:r>
    </w:p>
    <w:p w:rsidR="00BC61B9" w:rsidP="00BC61B9">
      <w:pPr>
        <w:pStyle w:val="Version"/>
        <w:sectPr w:rsidSect="00C05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080" w:rsidP="00C05080">
      <w:pPr>
        <w:pStyle w:val="SuperHeading"/>
      </w:pPr>
      <w:r w:rsidRPr="00C05080">
        <w:t>ICTDMT405 Produce interactive animations</w:t>
      </w:r>
    </w:p>
    <w:p w:rsidR="00000000" w:rsidRPr="00C05080" w:rsidP="00C05080">
      <w:pPr>
        <w:pStyle w:val="Heading1"/>
      </w:pPr>
      <w:bookmarkStart w:id="1" w:name="O_1091885"/>
      <w:bookmarkEnd w:id="1"/>
      <w:r w:rsidRPr="00C050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rPr>
                <w:rStyle w:val="SpecialBold"/>
              </w:rPr>
              <w:t>Comments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t>This version first released with ICT Information and Communications Technology Training Package Version 6.0.</w:t>
            </w:r>
          </w:p>
        </w:tc>
      </w:tr>
    </w:tbl>
    <w:p w:rsidR="00000000" w:rsidRPr="00C05080" w:rsidP="00C05080">
      <w:pPr>
        <w:pStyle w:val="BodyText"/>
      </w:pPr>
    </w:p>
    <w:p w:rsidR="00000000" w:rsidRPr="00C05080" w:rsidP="00C05080">
      <w:pPr>
        <w:pStyle w:val="AllowPageBreak"/>
      </w:pPr>
    </w:p>
    <w:p w:rsidR="00000000" w:rsidRPr="00C05080" w:rsidP="00C05080">
      <w:pPr>
        <w:pStyle w:val="Heading1"/>
      </w:pPr>
      <w:bookmarkStart w:id="2" w:name="O_1091890"/>
      <w:bookmarkEnd w:id="2"/>
      <w:r w:rsidRPr="00C05080">
        <w:t>Application</w:t>
      </w:r>
    </w:p>
    <w:p w:rsidR="00000000" w:rsidRPr="00C05080" w:rsidP="00BC61B9">
      <w:pPr>
        <w:pStyle w:val="BodyText"/>
      </w:pPr>
      <w:r w:rsidRPr="00C05080">
        <w:t xml:space="preserve">This unit describes the, skills and knowledge required to create </w:t>
      </w:r>
      <w:r w:rsidRPr="00C05080">
        <w:t>interactive animation for a range of applications, including web pages, e-learning, simulations and advertisements.</w:t>
      </w:r>
    </w:p>
    <w:p w:rsidR="00000000" w:rsidRPr="00C05080" w:rsidP="00BC61B9">
      <w:pPr>
        <w:pStyle w:val="BodyText"/>
      </w:pPr>
      <w:r w:rsidRPr="00C05080">
        <w:t>It applies to individuals who possess a sound knowledge of digital media and provide support within a team and are independently responsible</w:t>
      </w:r>
      <w:r w:rsidRPr="00C05080">
        <w:t xml:space="preserve"> for the design and development of animations in multiple environments, including graphic design, software, application and website design, as well as multi-media projects.</w:t>
      </w:r>
    </w:p>
    <w:p w:rsidR="00000000" w:rsidRPr="00C05080" w:rsidP="00BC61B9">
      <w:pPr>
        <w:pStyle w:val="BodyText"/>
      </w:pPr>
      <w:r w:rsidRPr="00C05080">
        <w:t>No licensing, legislative or certification requirements apply to this unit at the t</w:t>
      </w:r>
      <w:r w:rsidRPr="00C05080">
        <w:t>ime of publication.</w:t>
      </w:r>
    </w:p>
    <w:p w:rsidR="00000000" w:rsidRPr="00C05080" w:rsidP="00C05080">
      <w:pPr>
        <w:pStyle w:val="Heading1"/>
      </w:pPr>
      <w:bookmarkStart w:id="3" w:name="O_1091889"/>
      <w:bookmarkEnd w:id="3"/>
      <w:r w:rsidRPr="00C05080">
        <w:t>Unit Sector</w:t>
      </w:r>
    </w:p>
    <w:p w:rsidR="00000000" w:rsidRPr="00C05080" w:rsidP="00BC61B9">
      <w:pPr>
        <w:pStyle w:val="BodyText"/>
      </w:pPr>
      <w:r w:rsidRPr="00C05080">
        <w:t>Digital media technologies</w:t>
      </w:r>
    </w:p>
    <w:p w:rsidR="00000000" w:rsidRPr="00C05080" w:rsidP="00C05080">
      <w:pPr>
        <w:pStyle w:val="Heading1"/>
      </w:pPr>
      <w:bookmarkStart w:id="4" w:name="O_1091888"/>
      <w:bookmarkEnd w:id="4"/>
      <w:r w:rsidRPr="00C050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06"/>
        <w:gridCol w:w="6990"/>
      </w:tblGrid>
      <w:tr w:rsidTr="00BC61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rPr>
                <w:rStyle w:val="SpecialBold"/>
              </w:rPr>
              <w:t>PERFORMANCE CRITERIA</w:t>
            </w:r>
          </w:p>
        </w:tc>
      </w:tr>
      <w:tr w:rsidTr="00BC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"/>
              <w:rPr>
                <w:lang w:val="en-NZ"/>
              </w:rPr>
            </w:pPr>
            <w:r w:rsidRPr="00C05080">
              <w:t>1. Analyse project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"/>
            </w:pPr>
            <w:r w:rsidRPr="00C05080">
              <w:t>1.1 Determine task requirements for dynamic functionality of animation</w:t>
            </w:r>
          </w:p>
          <w:p w:rsidR="00000000" w:rsidRPr="00C05080" w:rsidP="00C05080">
            <w:pPr>
              <w:pStyle w:val="List"/>
            </w:pPr>
            <w:r w:rsidRPr="00C05080">
              <w:t>1.2 Determine required language to achieve functionality</w:t>
            </w:r>
          </w:p>
          <w:p w:rsidR="00000000" w:rsidP="00C05080">
            <w:pPr>
              <w:pStyle w:val="List"/>
              <w:rPr>
                <w:lang w:val="en-NZ"/>
              </w:rPr>
            </w:pPr>
            <w:r w:rsidRPr="00C05080">
              <w:t>1.3 Determine and evaluate current requirements for specified application</w:t>
            </w:r>
          </w:p>
        </w:tc>
      </w:tr>
      <w:tr w:rsidTr="00BC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"/>
              <w:rPr>
                <w:lang w:val="en-NZ"/>
              </w:rPr>
            </w:pPr>
            <w:r w:rsidRPr="00C05080">
              <w:t>2. Design animations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"/>
            </w:pPr>
            <w:r w:rsidRPr="00C05080">
              <w:t>2.1 Design animation according to task requirements</w:t>
            </w:r>
          </w:p>
          <w:p w:rsidR="00000000" w:rsidRPr="00C05080" w:rsidP="00C05080">
            <w:pPr>
              <w:pStyle w:val="List"/>
            </w:pPr>
            <w:r w:rsidRPr="00C05080">
              <w:t>2.2 Design animation to meet specifications of sound and interactive functions</w:t>
            </w:r>
          </w:p>
          <w:p w:rsidR="00000000" w:rsidRPr="00C05080" w:rsidP="00C05080">
            <w:pPr>
              <w:pStyle w:val="List"/>
            </w:pPr>
            <w:r w:rsidRPr="00C05080">
              <w:t>2.3 Design animation that enhances the purpose, clarity or useability according to intended audience and context of animation</w:t>
            </w:r>
          </w:p>
          <w:p w:rsidR="00000000" w:rsidP="00C05080">
            <w:pPr>
              <w:pStyle w:val="List"/>
              <w:rPr>
                <w:lang w:val="en-NZ"/>
              </w:rPr>
            </w:pPr>
            <w:r w:rsidRPr="00C05080">
              <w:t>2.4 Confirm design specifications with required personnel</w:t>
            </w:r>
          </w:p>
        </w:tc>
      </w:tr>
      <w:tr w:rsidTr="00BC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"/>
              <w:rPr>
                <w:lang w:val="en-NZ"/>
              </w:rPr>
            </w:pPr>
            <w:r w:rsidRPr="00C05080">
              <w:t>3. Produce animations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"/>
            </w:pPr>
            <w:r w:rsidRPr="00C05080">
              <w:t>3.1 Create animation according to task requiremen</w:t>
            </w:r>
            <w:r w:rsidRPr="00C05080">
              <w:t>ts</w:t>
            </w:r>
          </w:p>
          <w:p w:rsidR="00000000" w:rsidRPr="00C05080" w:rsidP="00C05080">
            <w:pPr>
              <w:pStyle w:val="List"/>
            </w:pPr>
            <w:r w:rsidRPr="00C05080">
              <w:t>3.2 Research and experiment with a range of animation techniques to enhance user experience</w:t>
            </w:r>
          </w:p>
          <w:p w:rsidR="00000000" w:rsidRPr="00C05080" w:rsidP="00C05080">
            <w:pPr>
              <w:pStyle w:val="List"/>
            </w:pPr>
            <w:r w:rsidRPr="00C05080">
              <w:t xml:space="preserve">3.3 Test and debug scripts and demonstrate required functionality </w:t>
            </w:r>
          </w:p>
          <w:p w:rsidR="00000000" w:rsidP="00C05080">
            <w:pPr>
              <w:pStyle w:val="List"/>
              <w:rPr>
                <w:lang w:val="en-NZ"/>
              </w:rPr>
            </w:pPr>
            <w:r w:rsidRPr="00C05080">
              <w:t>3.4 Test and debug scripts on different browsers, operating systems and devices</w:t>
            </w:r>
          </w:p>
        </w:tc>
      </w:tr>
      <w:tr w:rsidTr="00BC61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"/>
              <w:rPr>
                <w:lang w:val="en-NZ"/>
              </w:rPr>
            </w:pPr>
            <w:r w:rsidRPr="00C05080">
              <w:t>4. Publish an</w:t>
            </w:r>
            <w:r w:rsidRPr="00C05080">
              <w:t>imations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"/>
            </w:pPr>
            <w:r w:rsidRPr="00C05080">
              <w:t>4.1 Publish animation in an acceptable format</w:t>
            </w:r>
          </w:p>
          <w:p w:rsidR="00000000" w:rsidRPr="00C05080" w:rsidP="00C05080">
            <w:pPr>
              <w:pStyle w:val="List"/>
            </w:pPr>
            <w:r w:rsidRPr="00C05080">
              <w:t>4.2 Incorporate animations on required platform or location, including hypertext markup language (HTML) page, application or software</w:t>
            </w:r>
          </w:p>
          <w:p w:rsidR="00000000" w:rsidRPr="00C05080" w:rsidP="00C05080">
            <w:pPr>
              <w:pStyle w:val="List"/>
            </w:pPr>
            <w:r w:rsidRPr="00C05080">
              <w:t>4.3 Document work and confirm function with appropriate personnel</w:t>
            </w:r>
          </w:p>
          <w:p w:rsidR="00000000" w:rsidRPr="00C05080" w:rsidP="00C05080">
            <w:pPr>
              <w:pStyle w:val="List"/>
            </w:pPr>
            <w:r w:rsidRPr="00C05080">
              <w:t>4</w:t>
            </w:r>
            <w:r w:rsidRPr="00C05080">
              <w:t>.4 Save and back up work</w:t>
            </w:r>
          </w:p>
        </w:tc>
      </w:tr>
    </w:tbl>
    <w:p w:rsidR="00000000" w:rsidRPr="00C05080" w:rsidP="00C05080">
      <w:pPr>
        <w:pStyle w:val="BodyText"/>
      </w:pPr>
    </w:p>
    <w:p w:rsidR="00000000" w:rsidRPr="00C05080" w:rsidP="00C05080">
      <w:pPr>
        <w:pStyle w:val="AllowPageBreak"/>
      </w:pPr>
    </w:p>
    <w:p w:rsidR="00000000" w:rsidRPr="00C05080" w:rsidP="00C05080">
      <w:pPr>
        <w:pStyle w:val="Heading1"/>
      </w:pPr>
      <w:bookmarkStart w:id="5" w:name="O_1091887"/>
      <w:bookmarkEnd w:id="5"/>
      <w:r w:rsidRPr="00C05080">
        <w:t>Foundation Skills</w:t>
      </w:r>
    </w:p>
    <w:p w:rsidR="00000000" w:rsidRPr="00BC61B9" w:rsidP="00BC61B9">
      <w:pPr>
        <w:pStyle w:val="BodyText"/>
        <w:rPr>
          <w:i/>
        </w:rPr>
      </w:pPr>
      <w:r w:rsidRPr="00BC61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0"/>
        <w:gridCol w:w="6744"/>
      </w:tblGrid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rPr>
                <w:rStyle w:val="SpecialBold"/>
              </w:rPr>
              <w:t>Skill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rPr>
                <w:rStyle w:val="SpecialBold"/>
              </w:rPr>
              <w:t>Description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Oral Communication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>Uses listening and questioning techniques to confirm requirements and articulate complex concepts and matters using relevant industry for intended audience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Reading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>Researches technical and conceptual information from a range of source</w:t>
            </w:r>
            <w:r w:rsidRPr="00C05080">
              <w:t>s to identify and evaluate appropriate design elements and animation techniques for a specific audience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Writing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>Prepares complex documentation design and work performed using applicable language, layout, format and structure for a specific audience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Teamwork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>Selects and uses appropriate conventions, and protocols, when communicating with co-workers and others in a range of work contexts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Planning and organising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Bullet"/>
            </w:pPr>
            <w:r w:rsidRPr="00C05080">
              <w:t>Accepts responsibility for planning and sequencing complex tasks and workload, negotiatin</w:t>
            </w:r>
            <w:r w:rsidRPr="00C05080">
              <w:t>g key aspects with others taking into account capabilities, efficiencies and effectiveness</w:t>
            </w:r>
          </w:p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>Uses a logical sequence of steps to identify and solve functional problems relating to animation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Problem solving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Bullet"/>
            </w:pPr>
            <w:r w:rsidRPr="00C05080">
              <w:t>Addresses less predictable problems and applies pr</w:t>
            </w:r>
            <w:r w:rsidRPr="00C05080">
              <w:t>oblem-solving processes in determining a solution</w:t>
            </w:r>
          </w:p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>Uses a logical sequence of steps to identify and solve functional problems relating to animation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Self-management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ListBullet"/>
              <w:rPr>
                <w:lang w:val="en-NZ"/>
              </w:rPr>
            </w:pPr>
            <w:r w:rsidRPr="00C05080">
              <w:t xml:space="preserve">Makes routine decisions and implements standard procedures for routine tasks, using formal </w:t>
            </w:r>
            <w:r w:rsidRPr="00C05080">
              <w:t>decision-making processes for more complex and non-routine situations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Technology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ListBullet"/>
            </w:pPr>
            <w:r w:rsidRPr="00C05080">
              <w:t>Interprets the purposes, specific functions and key features of common digital systems and tools, and operates them effectively to complete routine tasks</w:t>
            </w:r>
          </w:p>
        </w:tc>
      </w:tr>
    </w:tbl>
    <w:p w:rsidR="00000000" w:rsidRPr="00C05080" w:rsidP="00C05080">
      <w:pPr>
        <w:pStyle w:val="BodyText"/>
      </w:pPr>
    </w:p>
    <w:p w:rsidR="00000000" w:rsidRPr="00C05080" w:rsidP="00C05080">
      <w:pPr>
        <w:pStyle w:val="AllowPageBreak"/>
      </w:pPr>
    </w:p>
    <w:p w:rsidR="00000000" w:rsidRPr="00C05080" w:rsidP="00C05080">
      <w:pPr>
        <w:pStyle w:val="Heading1"/>
      </w:pPr>
      <w:bookmarkStart w:id="6" w:name="O_1091886"/>
      <w:bookmarkEnd w:id="6"/>
      <w:r w:rsidRPr="00C05080">
        <w:t>Unit Mapping Information</w:t>
      </w:r>
    </w:p>
    <w:p w:rsidR="00000000" w:rsidRPr="00C05080" w:rsidP="00BC61B9">
      <w:pPr>
        <w:pStyle w:val="BodyText"/>
      </w:pPr>
      <w:r w:rsidRPr="00C05080">
        <w:t>Supersedes and is equivalent to ICTDMT402 Produce interactive animation.</w:t>
      </w:r>
    </w:p>
    <w:p w:rsidR="00000000" w:rsidRPr="00C05080" w:rsidP="00C05080">
      <w:pPr>
        <w:pStyle w:val="Heading1"/>
      </w:pPr>
      <w:bookmarkStart w:id="7" w:name="O_1091879"/>
      <w:bookmarkEnd w:id="7"/>
      <w:r w:rsidRPr="00C05080">
        <w:t>Links</w:t>
      </w:r>
    </w:p>
    <w:p w:rsidR="00000000" w:rsidRPr="00C05080" w:rsidP="00BC61B9">
      <w:pPr>
        <w:pStyle w:val="BodyText"/>
      </w:pPr>
      <w:r w:rsidRPr="00C050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53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5080" w:rsidP="00BC61B9">
      <w:pPr>
        <w:pStyle w:val="BodyText"/>
        <w:sectPr w:rsidSect="00C050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5080" w:rsidP="00C05080">
      <w:pPr>
        <w:pStyle w:val="SuperHeading"/>
      </w:pPr>
      <w:r w:rsidRPr="00C05080">
        <w:t>Assessment Requirements for ICTDMT405 Produce interactive animations</w:t>
      </w:r>
    </w:p>
    <w:p w:rsidR="00000000" w:rsidRPr="00C05080" w:rsidP="00C05080">
      <w:pPr>
        <w:pStyle w:val="Heading1"/>
      </w:pPr>
      <w:bookmarkStart w:id="8" w:name="O_1091881"/>
      <w:bookmarkEnd w:id="8"/>
      <w:r w:rsidRPr="00C050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rPr>
                <w:rStyle w:val="SpecialBold"/>
              </w:rPr>
              <w:t>Comments</w:t>
            </w:r>
          </w:p>
        </w:tc>
      </w:tr>
      <w:tr w:rsidTr="00C05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080">
            <w:pPr>
              <w:pStyle w:val="BodyText"/>
              <w:rPr>
                <w:lang w:val="en-NZ"/>
              </w:rPr>
            </w:pPr>
            <w:r w:rsidRPr="00C050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080" w:rsidP="00C05080">
            <w:pPr>
              <w:pStyle w:val="BodyText"/>
            </w:pPr>
            <w:r w:rsidRPr="00C05080">
              <w:t>This version first released with ICT Information and Communications Technology Training Package Version 6.0.</w:t>
            </w:r>
          </w:p>
        </w:tc>
      </w:tr>
    </w:tbl>
    <w:p w:rsidR="00000000" w:rsidRPr="00C05080" w:rsidP="00C05080">
      <w:pPr>
        <w:pStyle w:val="BodyText"/>
      </w:pPr>
    </w:p>
    <w:p w:rsidR="00000000" w:rsidRPr="00C05080" w:rsidP="00C05080">
      <w:pPr>
        <w:pStyle w:val="AllowPageBreak"/>
      </w:pPr>
    </w:p>
    <w:p w:rsidR="00000000" w:rsidRPr="00C05080" w:rsidP="00C05080">
      <w:pPr>
        <w:pStyle w:val="Heading1"/>
      </w:pPr>
      <w:bookmarkStart w:id="9" w:name="O_1091884"/>
      <w:bookmarkEnd w:id="9"/>
      <w:r w:rsidRPr="00C05080">
        <w:t>Performance Evidence</w:t>
      </w:r>
    </w:p>
    <w:p w:rsidR="00000000" w:rsidRPr="00C05080" w:rsidP="00BC61B9">
      <w:pPr>
        <w:pStyle w:val="BodyText"/>
      </w:pPr>
      <w:r w:rsidRPr="00C05080">
        <w:t>The candidate must demonstrate the ability to complete the tasks outlined in the elements, performance criteria and foundation skills of this unit, including evidence of the ability to:</w:t>
      </w:r>
    </w:p>
    <w:p w:rsidR="00000000" w:rsidRPr="00C05080" w:rsidP="00C05080">
      <w:pPr>
        <w:pStyle w:val="ListBullet"/>
      </w:pPr>
      <w:r w:rsidRPr="00C05080">
        <w:t xml:space="preserve">design and create at least one piece of interactive animation, using </w:t>
      </w:r>
      <w:r w:rsidRPr="00C05080">
        <w:t xml:space="preserve">different animation techniques </w:t>
      </w:r>
    </w:p>
    <w:p w:rsidR="00000000" w:rsidRPr="00C05080" w:rsidP="00C05080">
      <w:pPr>
        <w:pStyle w:val="ListBullet"/>
      </w:pPr>
      <w:r w:rsidRPr="00C05080">
        <w:t>publish animation on at least one accessible location, including a website, application or shared software</w:t>
      </w:r>
    </w:p>
    <w:p w:rsidR="00000000" w:rsidRPr="00C05080" w:rsidP="00C05080">
      <w:pPr>
        <w:pStyle w:val="ListBullet"/>
      </w:pPr>
      <w:r w:rsidRPr="00C05080">
        <w:t>test, debug and fix code and useability errors on at least 4 different browsers (if publishing on a website), and on at least 2 different devices.</w:t>
      </w:r>
    </w:p>
    <w:p w:rsidR="00000000" w:rsidRPr="00C05080" w:rsidP="00C05080">
      <w:pPr>
        <w:pStyle w:val="BodyText"/>
      </w:pPr>
    </w:p>
    <w:p w:rsidR="00000000" w:rsidRPr="00C05080" w:rsidP="00BC61B9">
      <w:pPr>
        <w:pStyle w:val="BodyText"/>
      </w:pPr>
      <w:r w:rsidRPr="00C05080">
        <w:t xml:space="preserve">In the course of the above, the candidate must: </w:t>
      </w:r>
    </w:p>
    <w:p w:rsidR="00000000" w:rsidRPr="00C05080" w:rsidP="00C05080">
      <w:pPr>
        <w:pStyle w:val="ListBullet"/>
      </w:pPr>
      <w:r w:rsidRPr="00C05080">
        <w:t>following industry standards and procedures</w:t>
      </w:r>
    </w:p>
    <w:p w:rsidR="00000000" w:rsidRPr="00C05080" w:rsidP="00C05080">
      <w:pPr>
        <w:pStyle w:val="ListBullet"/>
      </w:pPr>
      <w:r w:rsidRPr="00C05080">
        <w:t>confirm, docum</w:t>
      </w:r>
      <w:r w:rsidRPr="00C05080">
        <w:t>ent and save work.</w:t>
      </w:r>
    </w:p>
    <w:p w:rsidR="00000000" w:rsidRPr="00C05080" w:rsidP="00C05080">
      <w:pPr>
        <w:pStyle w:val="AllowPageBreak"/>
      </w:pPr>
    </w:p>
    <w:p w:rsidR="00000000" w:rsidRPr="00C05080" w:rsidP="00C05080">
      <w:pPr>
        <w:pStyle w:val="Heading1"/>
      </w:pPr>
      <w:bookmarkStart w:id="10" w:name="O_1091883"/>
      <w:bookmarkEnd w:id="10"/>
      <w:r w:rsidRPr="00C05080">
        <w:t>Knowledge Evidence</w:t>
      </w:r>
    </w:p>
    <w:p w:rsidR="00000000" w:rsidRPr="00C05080" w:rsidP="00BC61B9">
      <w:pPr>
        <w:pStyle w:val="BodyText"/>
      </w:pPr>
      <w:r w:rsidRPr="00C05080">
        <w:t>The candidate must be able to demonstrate knowledge to complete the tasks outlined in the elements, performance criteria and foundation skills of this unit, including knowledge of:</w:t>
      </w:r>
    </w:p>
    <w:p w:rsidR="00000000" w:rsidRPr="00C05080" w:rsidP="00C05080">
      <w:pPr>
        <w:pStyle w:val="ListBullet"/>
      </w:pPr>
      <w:r w:rsidRPr="00C05080">
        <w:t>internet technolo</w:t>
      </w:r>
      <w:r w:rsidRPr="00C05080">
        <w:t>gy used to inform choice of scripting type</w:t>
      </w:r>
    </w:p>
    <w:p w:rsidR="00000000" w:rsidRPr="00C05080" w:rsidP="00C05080">
      <w:pPr>
        <w:pStyle w:val="ListBullet"/>
      </w:pPr>
      <w:r w:rsidRPr="00C05080">
        <w:t>principles of analysis and design that may be used in the process of producing interactive animations</w:t>
      </w:r>
    </w:p>
    <w:p w:rsidR="00000000" w:rsidRPr="00C05080" w:rsidP="00C05080">
      <w:pPr>
        <w:pStyle w:val="ListBullet"/>
      </w:pPr>
      <w:r w:rsidRPr="00C05080">
        <w:t>programming control structures including buttons and scripting language</w:t>
      </w:r>
    </w:p>
    <w:p w:rsidR="00000000" w:rsidRPr="00C05080" w:rsidP="00C05080">
      <w:pPr>
        <w:pStyle w:val="ListBullet"/>
      </w:pPr>
      <w:r w:rsidRPr="00C05080">
        <w:t>animation programming concepts, includi</w:t>
      </w:r>
      <w:r w:rsidRPr="00C05080">
        <w:t>ng:</w:t>
      </w:r>
    </w:p>
    <w:p w:rsidR="00000000" w:rsidRPr="00C05080" w:rsidP="00C05080">
      <w:pPr>
        <w:pStyle w:val="ListBullet2"/>
      </w:pPr>
      <w:r w:rsidRPr="00C05080">
        <w:t>acceptable formats for importing assets</w:t>
      </w:r>
    </w:p>
    <w:p w:rsidR="00000000" w:rsidRPr="00C05080" w:rsidP="00C05080">
      <w:pPr>
        <w:pStyle w:val="ListBullet2"/>
      </w:pPr>
      <w:r w:rsidRPr="00C05080">
        <w:t>component libraries</w:t>
      </w:r>
    </w:p>
    <w:p w:rsidR="00000000" w:rsidRPr="00C05080" w:rsidP="00C05080">
      <w:pPr>
        <w:pStyle w:val="ListBullet2"/>
      </w:pPr>
      <w:r w:rsidRPr="00C05080">
        <w:t>cross-browser issues</w:t>
      </w:r>
    </w:p>
    <w:p w:rsidR="00000000" w:rsidRPr="00C05080" w:rsidP="00C05080">
      <w:pPr>
        <w:pStyle w:val="ListBullet2"/>
      </w:pPr>
      <w:r w:rsidRPr="00C05080">
        <w:t>importing and exporting libraries</w:t>
      </w:r>
    </w:p>
    <w:p w:rsidR="00000000" w:rsidRPr="00C05080" w:rsidP="00C05080">
      <w:pPr>
        <w:pStyle w:val="ListBullet"/>
      </w:pPr>
      <w:r w:rsidRPr="00C05080">
        <w:t>inserting published work to a hypertext markup language (HTML) or to an extensible hypertext markup language (XHTML) page</w:t>
      </w:r>
    </w:p>
    <w:p w:rsidR="00000000" w:rsidRPr="00C05080" w:rsidP="00C05080">
      <w:pPr>
        <w:pStyle w:val="ListBullet"/>
      </w:pPr>
      <w:r w:rsidRPr="00C05080">
        <w:t>internet animation player statistics</w:t>
      </w:r>
    </w:p>
    <w:p w:rsidR="00000000" w:rsidRPr="00C05080" w:rsidP="00C05080">
      <w:pPr>
        <w:pStyle w:val="ListBullet"/>
      </w:pPr>
      <w:r w:rsidRPr="00C05080">
        <w:t>masking that may be used in producing interactive animations</w:t>
      </w:r>
    </w:p>
    <w:p w:rsidR="00000000" w:rsidRPr="00C05080" w:rsidP="00C05080">
      <w:pPr>
        <w:pStyle w:val="ListBullet"/>
      </w:pPr>
      <w:r w:rsidRPr="00C05080">
        <w:t>movements and automated movements</w:t>
      </w:r>
    </w:p>
    <w:p w:rsidR="00000000" w:rsidRPr="00C05080" w:rsidP="00C05080">
      <w:pPr>
        <w:pStyle w:val="ListBullet"/>
      </w:pPr>
      <w:r w:rsidRPr="00C05080">
        <w:t>publishing finished work in applicable web format</w:t>
      </w:r>
    </w:p>
    <w:p w:rsidR="00000000" w:rsidRPr="00C05080" w:rsidP="00C05080">
      <w:pPr>
        <w:pStyle w:val="ListBullet"/>
      </w:pPr>
      <w:r w:rsidRPr="00C05080">
        <w:t>shape animation, manipulation, symbols, text manipulation and transparenci</w:t>
      </w:r>
      <w:r w:rsidRPr="00C05080">
        <w:t>es</w:t>
      </w:r>
    </w:p>
    <w:p w:rsidR="00000000" w:rsidRPr="00C05080" w:rsidP="00C05080">
      <w:pPr>
        <w:pStyle w:val="ListBullet"/>
      </w:pPr>
      <w:r w:rsidRPr="00C05080">
        <w:t>testing and debugging script techniques</w:t>
      </w:r>
    </w:p>
    <w:p w:rsidR="00000000" w:rsidRPr="00C05080" w:rsidP="00C05080">
      <w:pPr>
        <w:pStyle w:val="ListBullet"/>
      </w:pPr>
      <w:r w:rsidRPr="00C05080">
        <w:t>version control techniques and file naming standards.</w:t>
      </w:r>
    </w:p>
    <w:p w:rsidR="00000000" w:rsidRPr="00C05080" w:rsidP="00C05080">
      <w:pPr>
        <w:pStyle w:val="AllowPageBreak"/>
      </w:pPr>
    </w:p>
    <w:p w:rsidR="00000000" w:rsidRPr="00C05080" w:rsidP="00C05080">
      <w:pPr>
        <w:pStyle w:val="Heading1"/>
      </w:pPr>
      <w:bookmarkStart w:id="11" w:name="O_1091882"/>
      <w:bookmarkEnd w:id="11"/>
      <w:r w:rsidRPr="00C05080">
        <w:t>Assessment Conditions</w:t>
      </w:r>
    </w:p>
    <w:p w:rsidR="00000000" w:rsidRPr="00C05080" w:rsidP="00BC61B9">
      <w:pPr>
        <w:pStyle w:val="BodyText"/>
      </w:pPr>
      <w:r w:rsidRPr="00C05080">
        <w:t xml:space="preserve">Skills in this unit must be demonstrated in a workplace or simulated environment where the conditions are typical of those in a working environment in this industry. </w:t>
      </w:r>
    </w:p>
    <w:p w:rsidR="00000000" w:rsidRPr="00C05080" w:rsidP="00BC61B9">
      <w:pPr>
        <w:pStyle w:val="BodyText"/>
      </w:pPr>
      <w:r w:rsidRPr="00C05080">
        <w:t>This includes access to:</w:t>
      </w:r>
    </w:p>
    <w:p w:rsidR="00000000" w:rsidRPr="00C05080" w:rsidP="00C05080">
      <w:pPr>
        <w:pStyle w:val="ListBullet"/>
      </w:pPr>
      <w:r w:rsidRPr="00C05080">
        <w:t>animation tools, equipment and materials</w:t>
      </w:r>
    </w:p>
    <w:p w:rsidR="00000000" w:rsidRPr="00C05080" w:rsidP="00C05080">
      <w:pPr>
        <w:pStyle w:val="ListBullet"/>
      </w:pPr>
      <w:r w:rsidRPr="00C05080">
        <w:t>industry software pack</w:t>
      </w:r>
      <w:r w:rsidRPr="00C05080">
        <w:t>ages</w:t>
      </w:r>
    </w:p>
    <w:p w:rsidR="00000000" w:rsidRPr="00C05080" w:rsidP="00C05080">
      <w:pPr>
        <w:pStyle w:val="ListBullet"/>
      </w:pPr>
      <w:r w:rsidRPr="00C05080">
        <w:t>the internet and browser access</w:t>
      </w:r>
    </w:p>
    <w:p w:rsidR="00000000" w:rsidRPr="00C05080" w:rsidP="00C05080">
      <w:pPr>
        <w:pStyle w:val="ListBullet"/>
      </w:pPr>
      <w:r w:rsidRPr="00C05080">
        <w:t>storage device or cloud system</w:t>
      </w:r>
    </w:p>
    <w:p w:rsidR="00000000" w:rsidRPr="00C05080" w:rsidP="00C05080">
      <w:pPr>
        <w:pStyle w:val="ListBullet"/>
      </w:pPr>
      <w:r w:rsidRPr="00C05080">
        <w:t>electronic devices, including</w:t>
      </w:r>
    </w:p>
    <w:p w:rsidR="00000000" w:rsidRPr="00C05080" w:rsidP="00C05080">
      <w:pPr>
        <w:pStyle w:val="ListBullet2"/>
      </w:pPr>
      <w:r w:rsidRPr="00C05080">
        <w:t xml:space="preserve">a personal computer (PC) </w:t>
      </w:r>
    </w:p>
    <w:p w:rsidR="00000000" w:rsidRPr="00C05080" w:rsidP="00C05080">
      <w:pPr>
        <w:pStyle w:val="ListBullet2"/>
      </w:pPr>
      <w:r w:rsidRPr="00C05080">
        <w:t xml:space="preserve">a smartphone device </w:t>
      </w:r>
    </w:p>
    <w:p w:rsidR="00000000" w:rsidRPr="00C05080" w:rsidP="00C05080">
      <w:pPr>
        <w:pStyle w:val="ListBullet2"/>
      </w:pPr>
      <w:r w:rsidRPr="00C05080">
        <w:t>tablet.</w:t>
      </w:r>
    </w:p>
    <w:p w:rsidR="00000000" w:rsidRPr="00C05080" w:rsidP="00C05080">
      <w:pPr>
        <w:pStyle w:val="BodyText"/>
      </w:pPr>
    </w:p>
    <w:p w:rsidR="00000000" w:rsidRPr="00C05080" w:rsidP="00BC61B9">
      <w:pPr>
        <w:pStyle w:val="BodyText"/>
      </w:pPr>
      <w:r w:rsidRPr="00C05080">
        <w:t>Assessors of this unit must satisfy the requirements for assessors in applicable vocational education</w:t>
      </w:r>
      <w:r w:rsidRPr="00C05080">
        <w:t xml:space="preserve"> and training legislation, frameworks and/or standards.</w:t>
      </w:r>
    </w:p>
    <w:p w:rsidR="00000000" w:rsidRPr="00C05080" w:rsidP="00C05080">
      <w:pPr>
        <w:pStyle w:val="Heading1"/>
      </w:pPr>
      <w:bookmarkStart w:id="12" w:name="O_1091880"/>
      <w:bookmarkEnd w:id="12"/>
      <w:r w:rsidRPr="00C05080">
        <w:t>Links</w:t>
      </w:r>
    </w:p>
    <w:p w:rsidR="00000000" w:rsidRPr="00C05080" w:rsidP="00BC61B9">
      <w:pPr>
        <w:pStyle w:val="BodyText"/>
      </w:pPr>
      <w:r w:rsidRPr="00C050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53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5080" w:rsidP="00C05080"/>
    <w:sectPr w:rsidSect="00C050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 w:rsidRPr="00BC61B9" w:rsidP="00BC61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B9" w:rsidP="00C05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1B9" w:rsidP="00C05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61B9" w:rsidP="00C050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 w:rsidP="00C05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61B9">
      <w:t>Approved</w:t>
    </w:r>
    <w:r w:rsidR="00BC61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61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61B9">
      <w:rPr>
        <w:noProof/>
      </w:rPr>
      <w:t>4</w:t>
    </w:r>
    <w:r>
      <w:rPr>
        <w:noProof/>
      </w:rPr>
      <w:fldChar w:fldCharType="end"/>
    </w:r>
  </w:p>
  <w:p w:rsidR="00C05080" w:rsidP="00C05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61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61B9">
      <w:t>Future Skills Organisation</w:t>
    </w:r>
    <w:r w:rsidR="00BC61B9">
      <w:fldChar w:fldCharType="end"/>
    </w:r>
  </w:p>
  <w:p w:rsidR="00C05080" w:rsidP="00C05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080" w:rsidRPr="00BC61B9" w:rsidP="00BC61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B9" w:rsidRPr="002D2AF8" w:rsidP="00C05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ICTDMT405 Produce interactive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C61B9" w:rsidP="00C050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80" w:rsidRPr="002D2AF8" w:rsidP="00C05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61B9">
      <w:t>ICTDMT405 Produce interactive animations</w:t>
    </w:r>
    <w:r w:rsidR="00BC61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61B9">
      <w:rPr>
        <w:noProof/>
      </w:rPr>
      <w:t>1 March 2025</w:t>
    </w:r>
    <w:r>
      <w:fldChar w:fldCharType="end"/>
    </w:r>
  </w:p>
  <w:p w:rsidR="00C05080" w:rsidP="00C05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329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F25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F2BD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080"/>
  </w:style>
  <w:style w:type="character" w:customStyle="1" w:styleId="Heading1Char">
    <w:name w:val="Heading 1 Char"/>
    <w:basedOn w:val="DefaultParagraphFont"/>
    <w:link w:val="Heading1"/>
    <w:rsid w:val="00C05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0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5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50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080"/>
    <w:rPr>
      <w:b/>
      <w:spacing w:val="0"/>
    </w:rPr>
  </w:style>
  <w:style w:type="paragraph" w:styleId="ListBullet2">
    <w:name w:val="List Bullet 2"/>
    <w:basedOn w:val="List2"/>
    <w:rsid w:val="00C050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080"/>
    <w:rPr>
      <w:i/>
    </w:rPr>
  </w:style>
  <w:style w:type="paragraph" w:customStyle="1" w:styleId="SuperHeading">
    <w:name w:val="SuperHeading"/>
    <w:basedOn w:val="Normal"/>
    <w:rsid w:val="00C05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0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5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0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080"/>
  </w:style>
  <w:style w:type="paragraph" w:styleId="TableofFigures">
    <w:name w:val="table of figures"/>
    <w:basedOn w:val="Normal"/>
    <w:next w:val="Normal"/>
    <w:semiHidden/>
    <w:rsid w:val="00C05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0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080"/>
    <w:rPr>
      <w:rFonts w:ascii="Wingdings" w:hAnsi="Wingdings"/>
    </w:rPr>
  </w:style>
  <w:style w:type="paragraph" w:customStyle="1" w:styleId="TableHeading">
    <w:name w:val="Table Heading"/>
    <w:basedOn w:val="HeadingBase"/>
    <w:rsid w:val="00C05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080"/>
    <w:rPr>
      <w:color w:val="0033CC"/>
      <w:u w:val="none"/>
    </w:rPr>
  </w:style>
  <w:style w:type="paragraph" w:customStyle="1" w:styleId="BodyTextRight">
    <w:name w:val="Body Text Right"/>
    <w:basedOn w:val="BodyText"/>
    <w:rsid w:val="00C05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0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080"/>
    <w:rPr>
      <w:sz w:val="32"/>
    </w:rPr>
  </w:style>
  <w:style w:type="paragraph" w:customStyle="1" w:styleId="HeadingProcedure">
    <w:name w:val="Heading Procedure"/>
    <w:basedOn w:val="HeadingBase"/>
    <w:next w:val="Normal"/>
    <w:rsid w:val="00C05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080"/>
    <w:pPr>
      <w:spacing w:before="60" w:after="60"/>
    </w:pPr>
  </w:style>
  <w:style w:type="paragraph" w:styleId="ListContinue">
    <w:name w:val="List Continue"/>
    <w:basedOn w:val="List"/>
    <w:rsid w:val="00C05080"/>
    <w:pPr>
      <w:ind w:firstLine="0"/>
    </w:pPr>
  </w:style>
  <w:style w:type="paragraph" w:customStyle="1" w:styleId="ListNote">
    <w:name w:val="List Note"/>
    <w:basedOn w:val="List"/>
    <w:rsid w:val="00C05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080"/>
    <w:rPr>
      <w:rFonts w:ascii="Courier New" w:hAnsi="Courier New"/>
    </w:rPr>
  </w:style>
  <w:style w:type="paragraph" w:customStyle="1" w:styleId="NoteBullet">
    <w:name w:val="Note Bullet"/>
    <w:basedOn w:val="Note"/>
    <w:rsid w:val="00C05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0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080"/>
    <w:rPr>
      <w:b/>
      <w:smallCaps/>
    </w:rPr>
  </w:style>
  <w:style w:type="paragraph" w:customStyle="1" w:styleId="TableListNumber">
    <w:name w:val="Table List Number"/>
    <w:basedOn w:val="ListNumber"/>
    <w:rsid w:val="00C05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080"/>
    <w:pPr>
      <w:numPr>
        <w:numId w:val="9"/>
      </w:numPr>
    </w:pPr>
  </w:style>
  <w:style w:type="paragraph" w:customStyle="1" w:styleId="ListAlpha2">
    <w:name w:val="List Alpha 2"/>
    <w:basedOn w:val="List2"/>
    <w:rsid w:val="00C05080"/>
    <w:pPr>
      <w:numPr>
        <w:numId w:val="8"/>
      </w:numPr>
    </w:pPr>
  </w:style>
  <w:style w:type="paragraph" w:styleId="List2">
    <w:name w:val="List 2"/>
    <w:basedOn w:val="BodyText"/>
    <w:rsid w:val="00C05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0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0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080"/>
    <w:pPr>
      <w:numPr>
        <w:numId w:val="4"/>
      </w:numPr>
    </w:pPr>
  </w:style>
  <w:style w:type="paragraph" w:styleId="ListContinue2">
    <w:name w:val="List Continue 2"/>
    <w:basedOn w:val="List2"/>
    <w:rsid w:val="00C05080"/>
    <w:pPr>
      <w:ind w:firstLine="0"/>
    </w:pPr>
  </w:style>
  <w:style w:type="paragraph" w:styleId="ListContinue3">
    <w:name w:val="List Continue 3"/>
    <w:basedOn w:val="List3"/>
    <w:rsid w:val="00C05080"/>
    <w:pPr>
      <w:ind w:left="1021" w:firstLine="0"/>
    </w:pPr>
  </w:style>
  <w:style w:type="paragraph" w:styleId="ListContinue4">
    <w:name w:val="List Continue 4"/>
    <w:basedOn w:val="List4"/>
    <w:rsid w:val="00C05080"/>
    <w:pPr>
      <w:ind w:firstLine="0"/>
    </w:pPr>
  </w:style>
  <w:style w:type="paragraph" w:styleId="ListContinue5">
    <w:name w:val="List Continue 5"/>
    <w:basedOn w:val="List5"/>
    <w:rsid w:val="00C05080"/>
    <w:pPr>
      <w:ind w:firstLine="0"/>
    </w:pPr>
  </w:style>
  <w:style w:type="paragraph" w:styleId="ListNumber3">
    <w:name w:val="List Number 3"/>
    <w:basedOn w:val="List3"/>
    <w:rsid w:val="00C05080"/>
    <w:pPr>
      <w:numPr>
        <w:numId w:val="5"/>
      </w:numPr>
    </w:pPr>
  </w:style>
  <w:style w:type="paragraph" w:styleId="ListNumber4">
    <w:name w:val="List Number 4"/>
    <w:basedOn w:val="List4"/>
    <w:rsid w:val="00C05080"/>
    <w:pPr>
      <w:numPr>
        <w:numId w:val="6"/>
      </w:numPr>
    </w:pPr>
  </w:style>
  <w:style w:type="paragraph" w:styleId="ListNumber5">
    <w:name w:val="List Number 5"/>
    <w:basedOn w:val="List5"/>
    <w:rsid w:val="00C05080"/>
    <w:pPr>
      <w:numPr>
        <w:numId w:val="7"/>
      </w:numPr>
    </w:pPr>
  </w:style>
  <w:style w:type="paragraph" w:styleId="BlockText">
    <w:name w:val="Block Text"/>
    <w:basedOn w:val="Normal"/>
    <w:rsid w:val="00C05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080"/>
    <w:rPr>
      <w:sz w:val="16"/>
      <w:vertAlign w:val="superscript"/>
    </w:rPr>
  </w:style>
  <w:style w:type="character" w:customStyle="1" w:styleId="Symbols">
    <w:name w:val="Symbols"/>
    <w:basedOn w:val="DefaultParagraphFont"/>
    <w:rsid w:val="00C05080"/>
    <w:rPr>
      <w:rFonts w:ascii="Symbol" w:hAnsi="Symbol"/>
    </w:rPr>
  </w:style>
  <w:style w:type="character" w:customStyle="1" w:styleId="MenuOptions">
    <w:name w:val="Menu Options"/>
    <w:basedOn w:val="DefaultParagraphFont"/>
    <w:rsid w:val="00C05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080"/>
    <w:rPr>
      <w:b/>
    </w:rPr>
  </w:style>
  <w:style w:type="character" w:customStyle="1" w:styleId="Underlined">
    <w:name w:val="Underlined"/>
    <w:basedOn w:val="DefaultParagraphFont"/>
    <w:rsid w:val="00C05080"/>
    <w:rPr>
      <w:u w:val="single"/>
    </w:rPr>
  </w:style>
  <w:style w:type="paragraph" w:customStyle="1" w:styleId="TableBodyTextRight">
    <w:name w:val="Table Body Text Right"/>
    <w:basedOn w:val="TableBodyText"/>
    <w:rsid w:val="00C05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080"/>
    <w:rPr>
      <w:sz w:val="18"/>
    </w:rPr>
  </w:style>
  <w:style w:type="paragraph" w:customStyle="1" w:styleId="BodySmallRight">
    <w:name w:val="Body Small Right"/>
    <w:basedOn w:val="BodyTextRight"/>
    <w:rsid w:val="00C05080"/>
    <w:rPr>
      <w:sz w:val="18"/>
      <w:szCs w:val="18"/>
    </w:rPr>
  </w:style>
  <w:style w:type="paragraph" w:customStyle="1" w:styleId="MarginEdition">
    <w:name w:val="Margin Edition"/>
    <w:basedOn w:val="MarginNote"/>
    <w:rsid w:val="00C05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080"/>
    <w:rPr>
      <w:sz w:val="2"/>
      <w:szCs w:val="2"/>
    </w:rPr>
  </w:style>
  <w:style w:type="character" w:customStyle="1" w:styleId="Small">
    <w:name w:val="Small"/>
    <w:basedOn w:val="DefaultParagraphFont"/>
    <w:rsid w:val="00C05080"/>
    <w:rPr>
      <w:sz w:val="16"/>
    </w:rPr>
  </w:style>
  <w:style w:type="paragraph" w:customStyle="1" w:styleId="WideTable">
    <w:name w:val="Wide Table"/>
    <w:basedOn w:val="Normal"/>
    <w:rsid w:val="00C05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080"/>
  </w:style>
  <w:style w:type="paragraph" w:styleId="Quote">
    <w:name w:val="Quote"/>
    <w:basedOn w:val="Heading1"/>
    <w:link w:val="QuoteChar"/>
    <w:qFormat/>
    <w:rsid w:val="00C05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080"/>
    <w:pPr>
      <w:pageBreakBefore/>
    </w:pPr>
  </w:style>
  <w:style w:type="paragraph" w:customStyle="1" w:styleId="Border">
    <w:name w:val="Border"/>
    <w:basedOn w:val="Normal"/>
    <w:qFormat/>
    <w:rsid w:val="00C05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080"/>
    <w:rPr>
      <w:u w:val="single"/>
    </w:rPr>
  </w:style>
  <w:style w:type="character" w:customStyle="1" w:styleId="BoldandItalics">
    <w:name w:val="Bold and Italics"/>
    <w:qFormat/>
    <w:rsid w:val="00C05080"/>
    <w:rPr>
      <w:b/>
      <w:i/>
      <w:u w:val="none"/>
    </w:rPr>
  </w:style>
  <w:style w:type="paragraph" w:styleId="BalloonText">
    <w:name w:val="Balloon Text"/>
    <w:basedOn w:val="Normal"/>
    <w:link w:val="BalloonTextChar"/>
    <w:rsid w:val="00C05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080"/>
    <w:pPr>
      <w:spacing w:before="0" w:after="0"/>
    </w:pPr>
  </w:style>
  <w:style w:type="paragraph" w:customStyle="1" w:styleId="BodyTextBold">
    <w:name w:val="Body Text Bold"/>
    <w:basedOn w:val="BodyText"/>
    <w:qFormat/>
    <w:rsid w:val="00C05080"/>
    <w:rPr>
      <w:b/>
    </w:rPr>
  </w:style>
  <w:style w:type="character" w:styleId="Hyperlink">
    <w:name w:val="Hyperlink"/>
    <w:basedOn w:val="DefaultParagraphFont"/>
    <w:uiPriority w:val="99"/>
    <w:unhideWhenUsed/>
    <w:rsid w:val="00BC61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6285</Characters>
  <Application>Microsoft Office Word</Application>
  <DocSecurity>0</DocSecurity>
  <Lines>179</Lines>
  <Paragraphs>129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ICTDMT405 Produce interactive animations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2025-03-01T10:38:00Z</dcterms:modified>
</cp:coreProperties>
</file>