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1C3" w:rsidP="007541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ICTDMT405 Produce interactive animations</w:t>
      </w:r>
      <w:r>
        <w:fldChar w:fldCharType="end"/>
      </w:r>
    </w:p>
    <w:p w:rsidR="007541C3" w:rsidP="007541C3">
      <w:pPr>
        <w:pStyle w:val="Version"/>
        <w:sectPr w:rsidSect="00F96F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6FFF" w:rsidP="00F96FFF">
      <w:pPr>
        <w:pStyle w:val="SuperHeading"/>
      </w:pPr>
      <w:r w:rsidRPr="00F96FFF">
        <w:t>Assessment Requirements for ICTDMT405 Produce interactive animations</w:t>
      </w:r>
    </w:p>
    <w:p w:rsidR="00000000" w:rsidRPr="00F96FFF" w:rsidP="00F96FFF">
      <w:pPr>
        <w:pStyle w:val="Heading1"/>
      </w:pPr>
      <w:bookmarkStart w:id="1" w:name="O_1091881"/>
      <w:bookmarkEnd w:id="1"/>
      <w:r w:rsidRPr="00F96F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6"/>
        <w:gridCol w:w="6337"/>
      </w:tblGrid>
      <w:tr w:rsidTr="00F96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FFF" w:rsidP="00F96FFF">
            <w:pPr>
              <w:pStyle w:val="BodyText"/>
            </w:pPr>
            <w:r w:rsidRPr="00F96FF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FFF">
            <w:pPr>
              <w:pStyle w:val="BodyText"/>
              <w:rPr>
                <w:lang w:val="en-NZ"/>
              </w:rPr>
            </w:pPr>
            <w:r w:rsidRPr="00F96FFF">
              <w:rPr>
                <w:rStyle w:val="SpecialBold"/>
              </w:rPr>
              <w:t>Comments</w:t>
            </w:r>
          </w:p>
        </w:tc>
      </w:tr>
      <w:tr w:rsidTr="00F96F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FFF">
            <w:pPr>
              <w:pStyle w:val="BodyText"/>
              <w:rPr>
                <w:lang w:val="en-NZ"/>
              </w:rPr>
            </w:pPr>
            <w:r w:rsidRPr="00F96FF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FFF" w:rsidP="00F96FFF">
            <w:pPr>
              <w:pStyle w:val="BodyText"/>
            </w:pPr>
            <w:r w:rsidRPr="00F96FFF">
              <w:t>This version first released with ICT Information and Communications Technology Training Package Version 6.0.</w:t>
            </w:r>
          </w:p>
        </w:tc>
      </w:tr>
    </w:tbl>
    <w:p w:rsidR="00000000" w:rsidRPr="00F96FFF" w:rsidP="00F96FFF">
      <w:pPr>
        <w:pStyle w:val="BodyText"/>
      </w:pPr>
    </w:p>
    <w:p w:rsidR="00000000" w:rsidRPr="00F96FFF" w:rsidP="00F96FFF">
      <w:pPr>
        <w:pStyle w:val="AllowPageBreak"/>
      </w:pPr>
    </w:p>
    <w:p w:rsidR="00000000" w:rsidRPr="00F96FFF" w:rsidP="00F96FFF">
      <w:pPr>
        <w:pStyle w:val="Heading1"/>
      </w:pPr>
      <w:bookmarkStart w:id="2" w:name="O_1091884"/>
      <w:bookmarkEnd w:id="2"/>
      <w:r w:rsidRPr="00F96FFF">
        <w:t>Performance Evidence</w:t>
      </w:r>
    </w:p>
    <w:p w:rsidR="00000000" w:rsidRPr="00F96FFF" w:rsidP="007541C3">
      <w:pPr>
        <w:pStyle w:val="BodyText"/>
      </w:pPr>
      <w:r w:rsidRPr="00F96FFF">
        <w:t>The candidate must demonstrate the ability to complete the tasks outlined in the elements, performance criteria and foundation skills of this unit, including evidence of the ability to:</w:t>
      </w:r>
    </w:p>
    <w:p w:rsidR="00000000" w:rsidRPr="00F96FFF" w:rsidP="00F96FFF">
      <w:pPr>
        <w:pStyle w:val="ListBullet"/>
      </w:pPr>
      <w:r w:rsidRPr="00F96FFF">
        <w:t>design and create at least one</w:t>
      </w:r>
      <w:r w:rsidRPr="00F96FFF">
        <w:t xml:space="preserve"> piece of interactive animation, using different animation techniques </w:t>
      </w:r>
    </w:p>
    <w:p w:rsidR="00000000" w:rsidRPr="00F96FFF" w:rsidP="00F96FFF">
      <w:pPr>
        <w:pStyle w:val="ListBullet"/>
      </w:pPr>
      <w:r w:rsidRPr="00F96FFF">
        <w:t>publish animation on at least one accessible location, including a website, application or shared software</w:t>
      </w:r>
    </w:p>
    <w:p w:rsidR="00000000" w:rsidRPr="00F96FFF" w:rsidP="00F96FFF">
      <w:pPr>
        <w:pStyle w:val="ListBullet"/>
      </w:pPr>
      <w:r w:rsidRPr="00F96FFF">
        <w:t>test, debug and fix code and useability errors on at least 4 different browser</w:t>
      </w:r>
      <w:r w:rsidRPr="00F96FFF">
        <w:t>s (if publishing on a website), and on at least 2 different devices.</w:t>
      </w:r>
    </w:p>
    <w:p w:rsidR="00000000" w:rsidRPr="00F96FFF" w:rsidP="00F96FFF">
      <w:pPr>
        <w:pStyle w:val="BodyText"/>
      </w:pPr>
    </w:p>
    <w:p w:rsidR="00000000" w:rsidRPr="00F96FFF" w:rsidP="007541C3">
      <w:pPr>
        <w:pStyle w:val="BodyText"/>
      </w:pPr>
      <w:r w:rsidRPr="00F96FFF">
        <w:t xml:space="preserve">In the course of the above, the candidate must: </w:t>
      </w:r>
    </w:p>
    <w:p w:rsidR="00000000" w:rsidRPr="00F96FFF" w:rsidP="00F96FFF">
      <w:pPr>
        <w:pStyle w:val="ListBullet"/>
      </w:pPr>
      <w:r w:rsidRPr="00F96FFF">
        <w:t>following industry standards and procedures</w:t>
      </w:r>
    </w:p>
    <w:p w:rsidR="00000000" w:rsidRPr="00F96FFF" w:rsidP="00F96FFF">
      <w:pPr>
        <w:pStyle w:val="ListBullet"/>
      </w:pPr>
      <w:r w:rsidRPr="00F96FFF">
        <w:t>confirm, document and save work.</w:t>
      </w:r>
    </w:p>
    <w:p w:rsidR="00000000" w:rsidRPr="00F96FFF" w:rsidP="00F96FFF">
      <w:pPr>
        <w:pStyle w:val="AllowPageBreak"/>
      </w:pPr>
    </w:p>
    <w:p w:rsidR="00000000" w:rsidRPr="00F96FFF" w:rsidP="00F96FFF">
      <w:pPr>
        <w:pStyle w:val="Heading1"/>
      </w:pPr>
      <w:bookmarkStart w:id="3" w:name="O_1091883"/>
      <w:bookmarkEnd w:id="3"/>
      <w:r w:rsidRPr="00F96FFF">
        <w:t>Knowledge Evidence</w:t>
      </w:r>
    </w:p>
    <w:p w:rsidR="00000000" w:rsidRPr="00F96FFF" w:rsidP="007541C3">
      <w:pPr>
        <w:pStyle w:val="BodyText"/>
      </w:pPr>
      <w:r w:rsidRPr="00F96FFF">
        <w:t>The candidate must</w:t>
      </w:r>
      <w:r w:rsidRPr="00F96FFF">
        <w:t xml:space="preserve"> be able to demonstrate knowledge to complete the tasks outlined in the elements, performance criteria and foundation skills of this unit, including knowledge of:</w:t>
      </w:r>
    </w:p>
    <w:p w:rsidR="00000000" w:rsidRPr="00F96FFF" w:rsidP="00F96FFF">
      <w:pPr>
        <w:pStyle w:val="ListBullet"/>
      </w:pPr>
      <w:r w:rsidRPr="00F96FFF">
        <w:t>internet technology used to inform choice of scripting type</w:t>
      </w:r>
    </w:p>
    <w:p w:rsidR="00000000" w:rsidRPr="00F96FFF" w:rsidP="00F96FFF">
      <w:pPr>
        <w:pStyle w:val="ListBullet"/>
      </w:pPr>
      <w:r w:rsidRPr="00F96FFF">
        <w:t>principles of analysis and desig</w:t>
      </w:r>
      <w:r w:rsidRPr="00F96FFF">
        <w:t>n that may be used in the process of producing interactive animations</w:t>
      </w:r>
    </w:p>
    <w:p w:rsidR="00000000" w:rsidRPr="00F96FFF" w:rsidP="00F96FFF">
      <w:pPr>
        <w:pStyle w:val="ListBullet"/>
      </w:pPr>
      <w:r w:rsidRPr="00F96FFF">
        <w:t>programming control structures including buttons and scripting language</w:t>
      </w:r>
    </w:p>
    <w:p w:rsidR="00000000" w:rsidRPr="00F96FFF" w:rsidP="00F96FFF">
      <w:pPr>
        <w:pStyle w:val="ListBullet"/>
      </w:pPr>
      <w:r w:rsidRPr="00F96FFF">
        <w:t>animation programming concepts, including:</w:t>
      </w:r>
    </w:p>
    <w:p w:rsidR="00000000" w:rsidRPr="00F96FFF" w:rsidP="00F96FFF">
      <w:pPr>
        <w:pStyle w:val="ListBullet2"/>
      </w:pPr>
      <w:r w:rsidRPr="00F96FFF">
        <w:t>acceptable formats for importing assets</w:t>
      </w:r>
    </w:p>
    <w:p w:rsidR="00000000" w:rsidRPr="00F96FFF" w:rsidP="00F96FFF">
      <w:pPr>
        <w:pStyle w:val="ListBullet2"/>
      </w:pPr>
      <w:r w:rsidRPr="00F96FFF">
        <w:t>component libraries</w:t>
      </w:r>
    </w:p>
    <w:p w:rsidR="00000000" w:rsidRPr="00F96FFF" w:rsidP="00F96FFF">
      <w:pPr>
        <w:pStyle w:val="ListBullet2"/>
      </w:pPr>
      <w:r w:rsidRPr="00F96FFF">
        <w:t>cross-brow</w:t>
      </w:r>
      <w:r w:rsidRPr="00F96FFF">
        <w:t>ser issues</w:t>
      </w:r>
    </w:p>
    <w:p w:rsidR="00000000" w:rsidRPr="00F96FFF" w:rsidP="00F96FFF">
      <w:pPr>
        <w:pStyle w:val="ListBullet2"/>
      </w:pPr>
      <w:r w:rsidRPr="00F96FFF">
        <w:t>importing and exporting libraries</w:t>
      </w:r>
    </w:p>
    <w:p w:rsidR="00000000" w:rsidRPr="00F96FFF" w:rsidP="00F96FFF">
      <w:pPr>
        <w:pStyle w:val="ListBullet"/>
      </w:pPr>
      <w:r w:rsidRPr="00F96FFF">
        <w:t>inserting published work to a hypertext markup language (HTML) or to an extensible hypertext markup language (XHTML) page</w:t>
      </w:r>
    </w:p>
    <w:p w:rsidR="00000000" w:rsidRPr="00F96FFF" w:rsidP="00F96FFF">
      <w:pPr>
        <w:pStyle w:val="ListBullet"/>
      </w:pPr>
      <w:r w:rsidRPr="00F96FFF">
        <w:t>internet animation player statistics</w:t>
      </w:r>
    </w:p>
    <w:p w:rsidR="00000000" w:rsidRPr="00F96FFF" w:rsidP="00F96FFF">
      <w:pPr>
        <w:pStyle w:val="ListBullet"/>
      </w:pPr>
      <w:r w:rsidRPr="00F96FFF">
        <w:t>masking that may be used in producing interactive animations</w:t>
      </w:r>
    </w:p>
    <w:p w:rsidR="00000000" w:rsidRPr="00F96FFF" w:rsidP="00F96FFF">
      <w:pPr>
        <w:pStyle w:val="ListBullet"/>
      </w:pPr>
      <w:r w:rsidRPr="00F96FFF">
        <w:t>movements and automated movements</w:t>
      </w:r>
    </w:p>
    <w:p w:rsidR="00000000" w:rsidRPr="00F96FFF" w:rsidP="00F96FFF">
      <w:pPr>
        <w:pStyle w:val="ListBullet"/>
      </w:pPr>
      <w:r w:rsidRPr="00F96FFF">
        <w:t>publishing finished work in applicable web format</w:t>
      </w:r>
    </w:p>
    <w:p w:rsidR="00000000" w:rsidRPr="00F96FFF" w:rsidP="00F96FFF">
      <w:pPr>
        <w:pStyle w:val="ListBullet"/>
      </w:pPr>
      <w:r w:rsidRPr="00F96FFF">
        <w:t>shape animation, manipulation, symbols, text manipulation and transparencies</w:t>
      </w:r>
    </w:p>
    <w:p w:rsidR="00000000" w:rsidRPr="00F96FFF" w:rsidP="00F96FFF">
      <w:pPr>
        <w:pStyle w:val="ListBullet"/>
      </w:pPr>
      <w:r w:rsidRPr="00F96FFF">
        <w:t>testing and debugging script techn</w:t>
      </w:r>
      <w:r w:rsidRPr="00F96FFF">
        <w:t>iques</w:t>
      </w:r>
    </w:p>
    <w:p w:rsidR="00000000" w:rsidRPr="00F96FFF" w:rsidP="00F96FFF">
      <w:pPr>
        <w:pStyle w:val="ListBullet"/>
      </w:pPr>
      <w:r w:rsidRPr="00F96FFF">
        <w:t>version control techniques and file naming standards.</w:t>
      </w:r>
    </w:p>
    <w:p w:rsidR="00000000" w:rsidRPr="00F96FFF" w:rsidP="00F96FFF">
      <w:pPr>
        <w:pStyle w:val="AllowPageBreak"/>
      </w:pPr>
    </w:p>
    <w:p w:rsidR="00000000" w:rsidRPr="00F96FFF" w:rsidP="00F96FFF">
      <w:pPr>
        <w:pStyle w:val="Heading1"/>
      </w:pPr>
      <w:bookmarkStart w:id="4" w:name="O_1091882"/>
      <w:bookmarkEnd w:id="4"/>
      <w:r w:rsidRPr="00F96FFF">
        <w:t>Assessment Conditions</w:t>
      </w:r>
    </w:p>
    <w:p w:rsidR="00000000" w:rsidRPr="00F96FFF" w:rsidP="007541C3">
      <w:pPr>
        <w:pStyle w:val="BodyText"/>
      </w:pPr>
      <w:r w:rsidRPr="00F96FFF">
        <w:t>Skills in this unit must be demonstrated in a workplace or simulated environment where the conditions are typical of those in a working environment in this</w:t>
      </w:r>
      <w:r w:rsidRPr="00F96FFF">
        <w:t xml:space="preserve"> industry. </w:t>
      </w:r>
    </w:p>
    <w:p w:rsidR="00000000" w:rsidRPr="00F96FFF" w:rsidP="007541C3">
      <w:pPr>
        <w:pStyle w:val="BodyText"/>
      </w:pPr>
      <w:r w:rsidRPr="00F96FFF">
        <w:t>This includes access to:</w:t>
      </w:r>
    </w:p>
    <w:p w:rsidR="00000000" w:rsidRPr="00F96FFF" w:rsidP="00F96FFF">
      <w:pPr>
        <w:pStyle w:val="ListBullet"/>
      </w:pPr>
      <w:r w:rsidRPr="00F96FFF">
        <w:t>animation tools, equipment and materials</w:t>
      </w:r>
    </w:p>
    <w:p w:rsidR="00000000" w:rsidRPr="00F96FFF" w:rsidP="00F96FFF">
      <w:pPr>
        <w:pStyle w:val="ListBullet"/>
      </w:pPr>
      <w:r w:rsidRPr="00F96FFF">
        <w:t>industry software packages</w:t>
      </w:r>
    </w:p>
    <w:p w:rsidR="00000000" w:rsidRPr="00F96FFF" w:rsidP="00F96FFF">
      <w:pPr>
        <w:pStyle w:val="ListBullet"/>
      </w:pPr>
      <w:r w:rsidRPr="00F96FFF">
        <w:t>the internet and browser access</w:t>
      </w:r>
    </w:p>
    <w:p w:rsidR="00000000" w:rsidRPr="00F96FFF" w:rsidP="00F96FFF">
      <w:pPr>
        <w:pStyle w:val="ListBullet"/>
      </w:pPr>
      <w:r w:rsidRPr="00F96FFF">
        <w:t>storage device or cloud system</w:t>
      </w:r>
    </w:p>
    <w:p w:rsidR="00000000" w:rsidRPr="00F96FFF" w:rsidP="00F96FFF">
      <w:pPr>
        <w:pStyle w:val="ListBullet"/>
      </w:pPr>
      <w:r w:rsidRPr="00F96FFF">
        <w:t>electronic devices, including</w:t>
      </w:r>
    </w:p>
    <w:p w:rsidR="00000000" w:rsidRPr="00F96FFF" w:rsidP="00F96FFF">
      <w:pPr>
        <w:pStyle w:val="ListBullet2"/>
      </w:pPr>
      <w:r w:rsidRPr="00F96FFF">
        <w:t xml:space="preserve">a personal computer (PC) </w:t>
      </w:r>
    </w:p>
    <w:p w:rsidR="00000000" w:rsidRPr="00F96FFF" w:rsidP="00F96FFF">
      <w:pPr>
        <w:pStyle w:val="ListBullet2"/>
      </w:pPr>
      <w:r w:rsidRPr="00F96FFF">
        <w:t xml:space="preserve">a smartphone device </w:t>
      </w:r>
    </w:p>
    <w:p w:rsidR="00000000" w:rsidRPr="00F96FFF" w:rsidP="00F96FFF">
      <w:pPr>
        <w:pStyle w:val="ListBullet2"/>
      </w:pPr>
      <w:r w:rsidRPr="00F96FFF">
        <w:t>tablet.</w:t>
      </w:r>
    </w:p>
    <w:p w:rsidR="00000000" w:rsidRPr="00F96FFF" w:rsidP="00F96FFF">
      <w:pPr>
        <w:pStyle w:val="BodyText"/>
      </w:pPr>
    </w:p>
    <w:p w:rsidR="00000000" w:rsidRPr="00F96FFF" w:rsidP="007541C3">
      <w:pPr>
        <w:pStyle w:val="BodyText"/>
      </w:pPr>
      <w:r w:rsidRPr="00F96FFF">
        <w:t>Assessors of this unit must satisfy the requirements for assessors in applicable vocational education and training legislation, frameworks and/or standards.</w:t>
      </w:r>
    </w:p>
    <w:p w:rsidR="00000000" w:rsidRPr="00F96FFF" w:rsidP="00F96FFF">
      <w:pPr>
        <w:pStyle w:val="Heading1"/>
      </w:pPr>
      <w:bookmarkStart w:id="5" w:name="O_1091880"/>
      <w:bookmarkEnd w:id="5"/>
      <w:r w:rsidRPr="00F96FFF">
        <w:t>Links</w:t>
      </w:r>
    </w:p>
    <w:p w:rsidR="00000000" w:rsidRPr="00F96FFF" w:rsidP="007541C3">
      <w:pPr>
        <w:pStyle w:val="BodyText"/>
      </w:pPr>
      <w:r w:rsidRPr="00F96F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85ED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96FFF" w:rsidP="00F96FFF"/>
    <w:sectPr w:rsidSect="00F96F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FF" w:rsidRPr="007541C3" w:rsidP="007541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1C3" w:rsidP="00F96F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41C3" w:rsidP="00F96F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541C3" w:rsidP="00F96F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1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FFF" w:rsidRPr="007541C3" w:rsidP="007541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F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1C3" w:rsidRPr="002D2AF8" w:rsidP="00F96F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ICTDMT405 Produce interactive animations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541C3" w:rsidP="00F96F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4E90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C28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1443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F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F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F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F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F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F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F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F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F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F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F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FFF"/>
  </w:style>
  <w:style w:type="character" w:customStyle="1" w:styleId="Heading1Char">
    <w:name w:val="Heading 1 Char"/>
    <w:basedOn w:val="DefaultParagraphFont"/>
    <w:link w:val="Heading1"/>
    <w:rsid w:val="00F96F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F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F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6F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6FFF"/>
    <w:rPr>
      <w:b/>
      <w:spacing w:val="0"/>
    </w:rPr>
  </w:style>
  <w:style w:type="paragraph" w:styleId="ListBullet2">
    <w:name w:val="List Bullet 2"/>
    <w:basedOn w:val="List2"/>
    <w:rsid w:val="00F96F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6F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F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6F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F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F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F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F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F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F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F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F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F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F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F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F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F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F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F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F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F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F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6F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6F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F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F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6F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F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F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F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F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F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F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F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F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6FFF"/>
    <w:rPr>
      <w:i/>
    </w:rPr>
  </w:style>
  <w:style w:type="paragraph" w:styleId="Caption">
    <w:name w:val="caption"/>
    <w:basedOn w:val="BodyText"/>
    <w:next w:val="Normal"/>
    <w:qFormat/>
    <w:rsid w:val="00F96F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F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F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FFF"/>
  </w:style>
  <w:style w:type="paragraph" w:styleId="TableofFigures">
    <w:name w:val="table of figures"/>
    <w:basedOn w:val="Normal"/>
    <w:next w:val="Normal"/>
    <w:semiHidden/>
    <w:rsid w:val="00F96F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F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6FFF"/>
    <w:rPr>
      <w:rFonts w:ascii="Wingdings" w:hAnsi="Wingdings"/>
    </w:rPr>
  </w:style>
  <w:style w:type="paragraph" w:customStyle="1" w:styleId="TableHeading">
    <w:name w:val="Table Heading"/>
    <w:basedOn w:val="HeadingBase"/>
    <w:rsid w:val="00F96F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FFF"/>
    <w:rPr>
      <w:color w:val="0033CC"/>
      <w:u w:val="none"/>
    </w:rPr>
  </w:style>
  <w:style w:type="paragraph" w:customStyle="1" w:styleId="BodyTextRight">
    <w:name w:val="Body Text Right"/>
    <w:basedOn w:val="BodyText"/>
    <w:rsid w:val="00F96F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F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F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F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F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F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FFF"/>
    <w:rPr>
      <w:sz w:val="32"/>
    </w:rPr>
  </w:style>
  <w:style w:type="paragraph" w:customStyle="1" w:styleId="HeadingProcedure">
    <w:name w:val="Heading Procedure"/>
    <w:basedOn w:val="HeadingBase"/>
    <w:next w:val="Normal"/>
    <w:rsid w:val="00F96F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FFF"/>
    <w:pPr>
      <w:spacing w:before="60" w:after="60"/>
    </w:pPr>
  </w:style>
  <w:style w:type="paragraph" w:styleId="ListContinue">
    <w:name w:val="List Continue"/>
    <w:basedOn w:val="List"/>
    <w:rsid w:val="00F96FFF"/>
    <w:pPr>
      <w:ind w:firstLine="0"/>
    </w:pPr>
  </w:style>
  <w:style w:type="paragraph" w:customStyle="1" w:styleId="ListNote">
    <w:name w:val="List Note"/>
    <w:basedOn w:val="List"/>
    <w:rsid w:val="00F96F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F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F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FFF"/>
    <w:rPr>
      <w:rFonts w:ascii="Courier New" w:hAnsi="Courier New"/>
    </w:rPr>
  </w:style>
  <w:style w:type="paragraph" w:customStyle="1" w:styleId="NoteBullet">
    <w:name w:val="Note Bullet"/>
    <w:basedOn w:val="Note"/>
    <w:rsid w:val="00F96F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F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F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F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F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6F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F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FFF"/>
    <w:rPr>
      <w:b/>
      <w:smallCaps/>
    </w:rPr>
  </w:style>
  <w:style w:type="paragraph" w:customStyle="1" w:styleId="TableListNumber">
    <w:name w:val="Table List Number"/>
    <w:basedOn w:val="ListNumber"/>
    <w:rsid w:val="00F96F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F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FFF"/>
    <w:pPr>
      <w:numPr>
        <w:numId w:val="9"/>
      </w:numPr>
    </w:pPr>
  </w:style>
  <w:style w:type="paragraph" w:customStyle="1" w:styleId="ListAlpha2">
    <w:name w:val="List Alpha 2"/>
    <w:basedOn w:val="List2"/>
    <w:rsid w:val="00F96FFF"/>
    <w:pPr>
      <w:numPr>
        <w:numId w:val="8"/>
      </w:numPr>
    </w:pPr>
  </w:style>
  <w:style w:type="paragraph" w:styleId="List2">
    <w:name w:val="List 2"/>
    <w:basedOn w:val="BodyText"/>
    <w:rsid w:val="00F96F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F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F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F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F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F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6FFF"/>
    <w:pPr>
      <w:numPr>
        <w:numId w:val="4"/>
      </w:numPr>
    </w:pPr>
  </w:style>
  <w:style w:type="paragraph" w:styleId="ListContinue2">
    <w:name w:val="List Continue 2"/>
    <w:basedOn w:val="List2"/>
    <w:rsid w:val="00F96FFF"/>
    <w:pPr>
      <w:ind w:firstLine="0"/>
    </w:pPr>
  </w:style>
  <w:style w:type="paragraph" w:styleId="ListContinue3">
    <w:name w:val="List Continue 3"/>
    <w:basedOn w:val="List3"/>
    <w:rsid w:val="00F96FFF"/>
    <w:pPr>
      <w:ind w:left="1021" w:firstLine="0"/>
    </w:pPr>
  </w:style>
  <w:style w:type="paragraph" w:styleId="ListContinue4">
    <w:name w:val="List Continue 4"/>
    <w:basedOn w:val="List4"/>
    <w:rsid w:val="00F96FFF"/>
    <w:pPr>
      <w:ind w:firstLine="0"/>
    </w:pPr>
  </w:style>
  <w:style w:type="paragraph" w:styleId="ListContinue5">
    <w:name w:val="List Continue 5"/>
    <w:basedOn w:val="List5"/>
    <w:rsid w:val="00F96FFF"/>
    <w:pPr>
      <w:ind w:firstLine="0"/>
    </w:pPr>
  </w:style>
  <w:style w:type="paragraph" w:styleId="ListNumber3">
    <w:name w:val="List Number 3"/>
    <w:basedOn w:val="List3"/>
    <w:rsid w:val="00F96FFF"/>
    <w:pPr>
      <w:numPr>
        <w:numId w:val="5"/>
      </w:numPr>
    </w:pPr>
  </w:style>
  <w:style w:type="paragraph" w:styleId="ListNumber4">
    <w:name w:val="List Number 4"/>
    <w:basedOn w:val="List4"/>
    <w:rsid w:val="00F96FFF"/>
    <w:pPr>
      <w:numPr>
        <w:numId w:val="6"/>
      </w:numPr>
    </w:pPr>
  </w:style>
  <w:style w:type="paragraph" w:styleId="ListNumber5">
    <w:name w:val="List Number 5"/>
    <w:basedOn w:val="List5"/>
    <w:rsid w:val="00F96FFF"/>
    <w:pPr>
      <w:numPr>
        <w:numId w:val="7"/>
      </w:numPr>
    </w:pPr>
  </w:style>
  <w:style w:type="paragraph" w:styleId="BlockText">
    <w:name w:val="Block Text"/>
    <w:basedOn w:val="Normal"/>
    <w:rsid w:val="00F96F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F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FFF"/>
    <w:rPr>
      <w:sz w:val="16"/>
      <w:vertAlign w:val="superscript"/>
    </w:rPr>
  </w:style>
  <w:style w:type="character" w:customStyle="1" w:styleId="Symbols">
    <w:name w:val="Symbols"/>
    <w:basedOn w:val="DefaultParagraphFont"/>
    <w:rsid w:val="00F96FFF"/>
    <w:rPr>
      <w:rFonts w:ascii="Symbol" w:hAnsi="Symbol"/>
    </w:rPr>
  </w:style>
  <w:style w:type="character" w:customStyle="1" w:styleId="MenuOptions">
    <w:name w:val="Menu Options"/>
    <w:basedOn w:val="DefaultParagraphFont"/>
    <w:rsid w:val="00F96F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FFF"/>
    <w:rPr>
      <w:b/>
    </w:rPr>
  </w:style>
  <w:style w:type="character" w:customStyle="1" w:styleId="Underlined">
    <w:name w:val="Underlined"/>
    <w:basedOn w:val="DefaultParagraphFont"/>
    <w:rsid w:val="00F96FFF"/>
    <w:rPr>
      <w:u w:val="single"/>
    </w:rPr>
  </w:style>
  <w:style w:type="paragraph" w:customStyle="1" w:styleId="TableBodyTextRight">
    <w:name w:val="Table Body Text Right"/>
    <w:basedOn w:val="TableBodyText"/>
    <w:rsid w:val="00F96F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FFF"/>
    <w:rPr>
      <w:sz w:val="18"/>
    </w:rPr>
  </w:style>
  <w:style w:type="paragraph" w:customStyle="1" w:styleId="BodySmallRight">
    <w:name w:val="Body Small Right"/>
    <w:basedOn w:val="BodyTextRight"/>
    <w:rsid w:val="00F96FFF"/>
    <w:rPr>
      <w:sz w:val="18"/>
      <w:szCs w:val="18"/>
    </w:rPr>
  </w:style>
  <w:style w:type="paragraph" w:customStyle="1" w:styleId="MarginEdition">
    <w:name w:val="Margin Edition"/>
    <w:basedOn w:val="MarginNote"/>
    <w:rsid w:val="00F96F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FFF"/>
    <w:rPr>
      <w:sz w:val="2"/>
      <w:szCs w:val="2"/>
    </w:rPr>
  </w:style>
  <w:style w:type="character" w:customStyle="1" w:styleId="Small">
    <w:name w:val="Small"/>
    <w:basedOn w:val="DefaultParagraphFont"/>
    <w:rsid w:val="00F96FFF"/>
    <w:rPr>
      <w:sz w:val="16"/>
    </w:rPr>
  </w:style>
  <w:style w:type="paragraph" w:customStyle="1" w:styleId="WideTable">
    <w:name w:val="Wide Table"/>
    <w:basedOn w:val="Normal"/>
    <w:rsid w:val="00F96F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FFF"/>
  </w:style>
  <w:style w:type="paragraph" w:styleId="Quote">
    <w:name w:val="Quote"/>
    <w:basedOn w:val="Heading1"/>
    <w:link w:val="QuoteChar"/>
    <w:qFormat/>
    <w:rsid w:val="00F96F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F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FFF"/>
    <w:pPr>
      <w:pageBreakBefore/>
    </w:pPr>
  </w:style>
  <w:style w:type="paragraph" w:customStyle="1" w:styleId="Border">
    <w:name w:val="Border"/>
    <w:basedOn w:val="Normal"/>
    <w:qFormat/>
    <w:rsid w:val="00F96F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F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F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F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F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F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F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F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F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FFF"/>
    <w:rPr>
      <w:u w:val="single"/>
    </w:rPr>
  </w:style>
  <w:style w:type="character" w:customStyle="1" w:styleId="BoldandItalics">
    <w:name w:val="Bold and Italics"/>
    <w:qFormat/>
    <w:rsid w:val="00F96FFF"/>
    <w:rPr>
      <w:b/>
      <w:i/>
      <w:u w:val="none"/>
    </w:rPr>
  </w:style>
  <w:style w:type="paragraph" w:styleId="BalloonText">
    <w:name w:val="Balloon Text"/>
    <w:basedOn w:val="Normal"/>
    <w:link w:val="BalloonTextChar"/>
    <w:rsid w:val="00F96F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F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F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F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F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F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FFF"/>
    <w:pPr>
      <w:spacing w:before="0" w:after="0"/>
    </w:pPr>
  </w:style>
  <w:style w:type="paragraph" w:customStyle="1" w:styleId="BodyTextBold">
    <w:name w:val="Body Text Bold"/>
    <w:basedOn w:val="BodyText"/>
    <w:qFormat/>
    <w:rsid w:val="00F96FFF"/>
    <w:rPr>
      <w:b/>
    </w:rPr>
  </w:style>
  <w:style w:type="character" w:styleId="Hyperlink">
    <w:name w:val="Hyperlink"/>
    <w:basedOn w:val="DefaultParagraphFont"/>
    <w:uiPriority w:val="99"/>
    <w:unhideWhenUsed/>
    <w:rsid w:val="007541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2583</Characters>
  <Application>Microsoft Office Word</Application>
  <DocSecurity>0</DocSecurity>
  <Lines>73</Lines>
  <Paragraphs>57</Paragraphs>
  <ScaleCrop>false</ScaleCrop>
  <Company>Author-it Software Corporation Ltd.</Company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ICTDMT405 Produce interactive animations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2024-12-17T07:42:00Z</dcterms:created>
  <dcterms:modified xsi:type="dcterms:W3CDTF">2024-12-17T07:42:00Z</dcterms:modified>
</cp:coreProperties>
</file>