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F2F" w:rsidP="006E1F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ICTDMT403 Produce and edit digital images</w:t>
      </w:r>
      <w:r>
        <w:fldChar w:fldCharType="end"/>
      </w:r>
    </w:p>
    <w:p w:rsidR="006E1F2F" w:rsidP="006E1F2F">
      <w:pPr>
        <w:pStyle w:val="Version"/>
        <w:sectPr w:rsidSect="00012D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2D1B" w:rsidP="00012D1B">
      <w:pPr>
        <w:pStyle w:val="SuperHeading"/>
      </w:pPr>
      <w:r w:rsidRPr="00012D1B">
        <w:t>Assessment Re</w:t>
      </w:r>
      <w:r w:rsidRPr="00012D1B">
        <w:t>quirements for ICTDMT403 Produce and edit digital images</w:t>
      </w:r>
    </w:p>
    <w:p w:rsidR="00000000" w:rsidRPr="00012D1B" w:rsidP="00012D1B">
      <w:pPr>
        <w:pStyle w:val="Heading1"/>
      </w:pPr>
      <w:bookmarkStart w:id="1" w:name="O_702349"/>
      <w:bookmarkEnd w:id="1"/>
      <w:r w:rsidRPr="00012D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012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D1B" w:rsidP="00012D1B">
            <w:pPr>
              <w:pStyle w:val="BodyText"/>
            </w:pPr>
            <w:r w:rsidRPr="00012D1B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D1B">
            <w:pPr>
              <w:pStyle w:val="BodyText"/>
              <w:rPr>
                <w:lang w:val="en-NZ"/>
              </w:rPr>
            </w:pPr>
            <w:r w:rsidRPr="00012D1B">
              <w:rPr>
                <w:rStyle w:val="SpecialBold"/>
              </w:rPr>
              <w:t>Comments</w:t>
            </w:r>
          </w:p>
        </w:tc>
      </w:tr>
      <w:tr w:rsidTr="00012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D1B">
            <w:pPr>
              <w:pStyle w:val="BodyText"/>
              <w:rPr>
                <w:lang w:val="en-NZ"/>
              </w:rPr>
            </w:pPr>
            <w:r w:rsidRPr="00012D1B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D1B" w:rsidP="00012D1B">
            <w:pPr>
              <w:pStyle w:val="BodyText"/>
            </w:pPr>
            <w:r w:rsidRPr="00012D1B">
              <w:t>This version first released with ICT Information and Communications Technology Training Package Version 1.0.</w:t>
            </w:r>
          </w:p>
        </w:tc>
      </w:tr>
    </w:tbl>
    <w:p w:rsidR="00000000" w:rsidRPr="00012D1B" w:rsidP="00012D1B">
      <w:pPr>
        <w:pStyle w:val="BodyText"/>
      </w:pPr>
    </w:p>
    <w:p w:rsidR="00000000" w:rsidRPr="00012D1B" w:rsidP="00012D1B">
      <w:pPr>
        <w:pStyle w:val="AllowPageBreak"/>
      </w:pPr>
    </w:p>
    <w:p w:rsidR="00000000" w:rsidRPr="00012D1B" w:rsidP="00012D1B">
      <w:pPr>
        <w:pStyle w:val="Heading1"/>
      </w:pPr>
      <w:bookmarkStart w:id="2" w:name="O_702350"/>
      <w:bookmarkEnd w:id="2"/>
      <w:r w:rsidRPr="00012D1B">
        <w:t>Performance Evidence</w:t>
      </w:r>
    </w:p>
    <w:p w:rsidR="00000000" w:rsidRPr="00012D1B" w:rsidP="006E1F2F">
      <w:pPr>
        <w:pStyle w:val="BodyText"/>
      </w:pPr>
      <w:r w:rsidRPr="00012D1B">
        <w:t>Evidence of the ability to:</w:t>
      </w:r>
    </w:p>
    <w:p w:rsidR="00000000" w:rsidRPr="00012D1B" w:rsidP="00012D1B">
      <w:pPr>
        <w:pStyle w:val="ListBullet"/>
      </w:pPr>
      <w:r w:rsidRPr="00012D1B">
        <w:t>demonstrate the operation of a digital camera in order to capture a range of images</w:t>
      </w:r>
    </w:p>
    <w:p w:rsidR="00000000" w:rsidRPr="00012D1B" w:rsidP="00012D1B">
      <w:pPr>
        <w:pStyle w:val="ListBullet"/>
      </w:pPr>
      <w:r w:rsidRPr="00012D1B">
        <w:t>assemble the appropriate tools and procedures required to produce digital images</w:t>
      </w:r>
    </w:p>
    <w:p w:rsidR="00000000" w:rsidRPr="00012D1B" w:rsidP="00012D1B">
      <w:pPr>
        <w:pStyle w:val="ListBullet"/>
      </w:pPr>
      <w:r w:rsidRPr="00012D1B">
        <w:t>demonstrate using digital imaging softwar</w:t>
      </w:r>
      <w:r w:rsidRPr="00012D1B">
        <w:t>e to prepare high quality digital images that satisfy a range of customer or business requirements.</w:t>
      </w:r>
    </w:p>
    <w:p w:rsidR="00000000" w:rsidRPr="00012D1B" w:rsidP="00012D1B">
      <w:pPr>
        <w:pStyle w:val="BodyText"/>
      </w:pPr>
    </w:p>
    <w:p w:rsidR="00000000" w:rsidRPr="00012D1B" w:rsidP="006E1F2F">
      <w:pPr>
        <w:pStyle w:val="BodyText"/>
      </w:pPr>
      <w:r w:rsidRPr="00012D1B">
        <w:t>Note: If a specific volume or frequency is not stated, then evidence must be provided at least once.</w:t>
      </w:r>
    </w:p>
    <w:p w:rsidR="00000000" w:rsidRPr="00012D1B" w:rsidP="00012D1B">
      <w:pPr>
        <w:pStyle w:val="Heading1"/>
      </w:pPr>
      <w:bookmarkStart w:id="3" w:name="O_702351"/>
      <w:bookmarkEnd w:id="3"/>
      <w:r w:rsidRPr="00012D1B">
        <w:t>Knowledge Evidence</w:t>
      </w:r>
    </w:p>
    <w:p w:rsidR="00000000" w:rsidRPr="00012D1B" w:rsidP="006E1F2F">
      <w:pPr>
        <w:pStyle w:val="BodyText"/>
      </w:pPr>
      <w:r w:rsidRPr="00012D1B">
        <w:t>To complete the unit requirements safely and effectively, the individual must:</w:t>
      </w:r>
    </w:p>
    <w:p w:rsidR="00000000" w:rsidRPr="00012D1B" w:rsidP="00012D1B">
      <w:pPr>
        <w:pStyle w:val="ListBullet"/>
      </w:pPr>
      <w:r w:rsidRPr="00012D1B">
        <w:t>describe the functions and features of a range of delivery platforms</w:t>
      </w:r>
    </w:p>
    <w:p w:rsidR="00000000" w:rsidRPr="00012D1B" w:rsidP="00012D1B">
      <w:pPr>
        <w:pStyle w:val="ListBullet"/>
      </w:pPr>
      <w:r w:rsidRPr="00012D1B">
        <w:t>describe digital photographic techniques</w:t>
      </w:r>
    </w:p>
    <w:p w:rsidR="00000000" w:rsidRPr="00012D1B" w:rsidP="00012D1B">
      <w:pPr>
        <w:pStyle w:val="ListBullet"/>
      </w:pPr>
      <w:r w:rsidRPr="00012D1B">
        <w:t>explain the basic principles of communication through visual desig</w:t>
      </w:r>
      <w:r w:rsidRPr="00012D1B">
        <w:t>n</w:t>
      </w:r>
    </w:p>
    <w:p w:rsidR="00000000" w:rsidRPr="00012D1B" w:rsidP="00012D1B">
      <w:pPr>
        <w:pStyle w:val="ListBullet"/>
      </w:pPr>
      <w:r w:rsidRPr="00012D1B">
        <w:t>describe the implications of technology connectivity</w:t>
      </w:r>
    </w:p>
    <w:p w:rsidR="00000000" w:rsidRPr="00012D1B" w:rsidP="00012D1B">
      <w:pPr>
        <w:pStyle w:val="ListBullet"/>
      </w:pPr>
      <w:r w:rsidRPr="00012D1B">
        <w:t>explain work health and safety (WHS) requirements for the use of cameras, and computers, and the handling and disposing of lithium batteries</w:t>
      </w:r>
    </w:p>
    <w:p w:rsidR="00000000" w:rsidRPr="00012D1B" w:rsidP="00012D1B">
      <w:pPr>
        <w:pStyle w:val="ListBullet"/>
      </w:pPr>
      <w:r w:rsidRPr="00012D1B">
        <w:t>explain procedures for customer and business liaison</w:t>
      </w:r>
    </w:p>
    <w:p w:rsidR="00000000" w:rsidRPr="00012D1B" w:rsidP="00012D1B">
      <w:pPr>
        <w:pStyle w:val="ListBullet"/>
      </w:pPr>
      <w:r w:rsidRPr="00012D1B">
        <w:t>describ</w:t>
      </w:r>
      <w:r w:rsidRPr="00012D1B">
        <w:t>e the industry standards relevant to digital images.</w:t>
      </w:r>
    </w:p>
    <w:p w:rsidR="00000000" w:rsidRPr="00012D1B" w:rsidP="00012D1B">
      <w:pPr>
        <w:pStyle w:val="AllowPageBreak"/>
      </w:pPr>
    </w:p>
    <w:p w:rsidR="00000000" w:rsidRPr="00012D1B" w:rsidP="00012D1B">
      <w:pPr>
        <w:pStyle w:val="Heading1"/>
      </w:pPr>
      <w:bookmarkStart w:id="4" w:name="O_702352"/>
      <w:bookmarkEnd w:id="4"/>
      <w:r w:rsidRPr="00012D1B">
        <w:t>Assessment Conditions</w:t>
      </w:r>
    </w:p>
    <w:p w:rsidR="00000000" w:rsidRPr="00012D1B" w:rsidP="006E1F2F">
      <w:pPr>
        <w:pStyle w:val="BodyText"/>
      </w:pPr>
      <w:r w:rsidRPr="00012D1B">
        <w:t>Gather evidence to demonstrate consistent performance in conditions that are safe and replicate the workplace.  Noise levels, production flow, interruptions and tim</w:t>
      </w:r>
      <w:r w:rsidRPr="00012D1B">
        <w:t>e variances must be typical of those experienced in the digital media field of work, and include access to:</w:t>
      </w:r>
    </w:p>
    <w:p w:rsidR="00000000" w:rsidRPr="00012D1B" w:rsidP="00012D1B">
      <w:pPr>
        <w:pStyle w:val="ListBullet"/>
      </w:pPr>
      <w:r w:rsidRPr="00012D1B">
        <w:t>special purpose tools and equipment</w:t>
      </w:r>
    </w:p>
    <w:p w:rsidR="00000000" w:rsidRPr="00012D1B" w:rsidP="00012D1B">
      <w:pPr>
        <w:pStyle w:val="ListBullet"/>
      </w:pPr>
      <w:r w:rsidRPr="00012D1B">
        <w:t>materials and industry software packages</w:t>
      </w:r>
    </w:p>
    <w:p w:rsidR="00000000" w:rsidRPr="00012D1B" w:rsidP="00012D1B">
      <w:pPr>
        <w:pStyle w:val="ListBullet"/>
      </w:pPr>
      <w:r w:rsidRPr="00012D1B">
        <w:t>a digital camera</w:t>
      </w:r>
    </w:p>
    <w:p w:rsidR="00000000" w:rsidRPr="00012D1B" w:rsidP="00012D1B">
      <w:pPr>
        <w:pStyle w:val="ListBullet"/>
      </w:pPr>
      <w:r w:rsidRPr="00012D1B">
        <w:t>industry standard graphics software</w:t>
      </w:r>
    </w:p>
    <w:p w:rsidR="00000000" w:rsidRPr="00012D1B" w:rsidP="00012D1B">
      <w:pPr>
        <w:pStyle w:val="ListBullet"/>
      </w:pPr>
      <w:r w:rsidRPr="00012D1B">
        <w:t>copyright informa</w:t>
      </w:r>
      <w:r w:rsidRPr="00012D1B">
        <w:t>tion.</w:t>
      </w:r>
    </w:p>
    <w:p w:rsidR="00000000" w:rsidRPr="00012D1B" w:rsidP="00012D1B">
      <w:pPr>
        <w:pStyle w:val="BodyText"/>
      </w:pPr>
    </w:p>
    <w:p w:rsidR="00000000" w:rsidRPr="00012D1B" w:rsidP="006E1F2F">
      <w:pPr>
        <w:pStyle w:val="BodyText"/>
      </w:pPr>
      <w:r w:rsidRPr="00012D1B">
        <w:t>Assessors must satisfy NVR/AQTF assessor requirements.</w:t>
      </w:r>
    </w:p>
    <w:p w:rsidR="00000000" w:rsidRPr="00012D1B" w:rsidP="00012D1B">
      <w:pPr>
        <w:pStyle w:val="Heading1"/>
      </w:pPr>
      <w:bookmarkStart w:id="5" w:name="O_702355"/>
      <w:bookmarkEnd w:id="5"/>
      <w:r w:rsidRPr="00012D1B">
        <w:t>Links</w:t>
      </w:r>
    </w:p>
    <w:p w:rsidR="00000000" w:rsidRPr="00012D1B" w:rsidP="006E1F2F">
      <w:pPr>
        <w:pStyle w:val="BodyText"/>
      </w:pPr>
      <w:r w:rsidRPr="00012D1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61C67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012D1B" w:rsidP="00012D1B"/>
    <w:sectPr w:rsidSect="00012D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D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D1B" w:rsidRPr="006E1F2F" w:rsidP="006E1F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D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F2F" w:rsidP="00012D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1F2F" w:rsidP="00012D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1F2F" w:rsidP="00012D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D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F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2D1B" w:rsidRPr="006E1F2F" w:rsidP="006E1F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D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F2F" w:rsidRPr="002D2AF8" w:rsidP="00012D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ICTDMT403 Produce and edit digital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6E1F2F" w:rsidP="00012D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1061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C066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D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2D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2D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2D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2D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2D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2D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2D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2D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2D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2D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2D1B"/>
  </w:style>
  <w:style w:type="character" w:customStyle="1" w:styleId="Heading1Char">
    <w:name w:val="Heading 1 Char"/>
    <w:basedOn w:val="DefaultParagraphFont"/>
    <w:link w:val="Heading1"/>
    <w:rsid w:val="00012D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2D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2D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2D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2D1B"/>
    <w:rPr>
      <w:b/>
      <w:spacing w:val="0"/>
    </w:rPr>
  </w:style>
  <w:style w:type="paragraph" w:customStyle="1" w:styleId="SuperHeading">
    <w:name w:val="SuperHeading"/>
    <w:basedOn w:val="Normal"/>
    <w:rsid w:val="00012D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2D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2D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2D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2D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2D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2D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2D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2D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2D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2D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2D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2D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2D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2D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2D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2D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2D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2D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2D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2D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2D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2D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2D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2D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2D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2D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2D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2D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2D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2D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2D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2D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2D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2D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2D1B"/>
    <w:rPr>
      <w:i/>
    </w:rPr>
  </w:style>
  <w:style w:type="paragraph" w:styleId="Caption">
    <w:name w:val="caption"/>
    <w:basedOn w:val="BodyText"/>
    <w:next w:val="Normal"/>
    <w:qFormat/>
    <w:rsid w:val="00012D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2D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2D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2D1B"/>
  </w:style>
  <w:style w:type="paragraph" w:styleId="TableofFigures">
    <w:name w:val="table of figures"/>
    <w:basedOn w:val="Normal"/>
    <w:next w:val="Normal"/>
    <w:semiHidden/>
    <w:rsid w:val="00012D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2D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2D1B"/>
    <w:rPr>
      <w:rFonts w:ascii="Wingdings" w:hAnsi="Wingdings"/>
    </w:rPr>
  </w:style>
  <w:style w:type="paragraph" w:customStyle="1" w:styleId="TableHeading">
    <w:name w:val="Table Heading"/>
    <w:basedOn w:val="HeadingBase"/>
    <w:rsid w:val="00012D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2D1B"/>
    <w:rPr>
      <w:color w:val="0033CC"/>
      <w:u w:val="none"/>
    </w:rPr>
  </w:style>
  <w:style w:type="paragraph" w:customStyle="1" w:styleId="BodyTextRight">
    <w:name w:val="Body Text Right"/>
    <w:basedOn w:val="BodyText"/>
    <w:rsid w:val="00012D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2D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2D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2D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2D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2D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2D1B"/>
    <w:rPr>
      <w:sz w:val="32"/>
    </w:rPr>
  </w:style>
  <w:style w:type="paragraph" w:customStyle="1" w:styleId="HeadingProcedure">
    <w:name w:val="Heading Procedure"/>
    <w:basedOn w:val="HeadingBase"/>
    <w:next w:val="Normal"/>
    <w:rsid w:val="00012D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2D1B"/>
    <w:pPr>
      <w:spacing w:before="60" w:after="60"/>
    </w:pPr>
  </w:style>
  <w:style w:type="paragraph" w:styleId="ListContinue">
    <w:name w:val="List Continue"/>
    <w:basedOn w:val="List"/>
    <w:rsid w:val="00012D1B"/>
    <w:pPr>
      <w:ind w:firstLine="0"/>
    </w:pPr>
  </w:style>
  <w:style w:type="paragraph" w:customStyle="1" w:styleId="ListNote">
    <w:name w:val="List Note"/>
    <w:basedOn w:val="List"/>
    <w:rsid w:val="00012D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2D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2D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2D1B"/>
    <w:rPr>
      <w:rFonts w:ascii="Courier New" w:hAnsi="Courier New"/>
    </w:rPr>
  </w:style>
  <w:style w:type="paragraph" w:customStyle="1" w:styleId="NoteBullet">
    <w:name w:val="Note Bullet"/>
    <w:basedOn w:val="Note"/>
    <w:rsid w:val="00012D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2D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2D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2D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2D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2D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2D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2D1B"/>
    <w:rPr>
      <w:b/>
      <w:smallCaps/>
    </w:rPr>
  </w:style>
  <w:style w:type="paragraph" w:customStyle="1" w:styleId="TableListNumber">
    <w:name w:val="Table List Number"/>
    <w:basedOn w:val="ListNumber"/>
    <w:rsid w:val="00012D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2D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2D1B"/>
    <w:pPr>
      <w:numPr>
        <w:numId w:val="8"/>
      </w:numPr>
    </w:pPr>
  </w:style>
  <w:style w:type="paragraph" w:customStyle="1" w:styleId="ListAlpha2">
    <w:name w:val="List Alpha 2"/>
    <w:basedOn w:val="List2"/>
    <w:rsid w:val="00012D1B"/>
    <w:pPr>
      <w:numPr>
        <w:numId w:val="7"/>
      </w:numPr>
    </w:pPr>
  </w:style>
  <w:style w:type="paragraph" w:styleId="List2">
    <w:name w:val="List 2"/>
    <w:basedOn w:val="BodyText"/>
    <w:rsid w:val="00012D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2D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2D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2D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2D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2D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2D1B"/>
    <w:pPr>
      <w:numPr>
        <w:numId w:val="3"/>
      </w:numPr>
    </w:pPr>
  </w:style>
  <w:style w:type="paragraph" w:styleId="ListContinue2">
    <w:name w:val="List Continue 2"/>
    <w:basedOn w:val="List2"/>
    <w:rsid w:val="00012D1B"/>
    <w:pPr>
      <w:ind w:firstLine="0"/>
    </w:pPr>
  </w:style>
  <w:style w:type="paragraph" w:styleId="ListContinue3">
    <w:name w:val="List Continue 3"/>
    <w:basedOn w:val="List3"/>
    <w:rsid w:val="00012D1B"/>
    <w:pPr>
      <w:ind w:left="1021" w:firstLine="0"/>
    </w:pPr>
  </w:style>
  <w:style w:type="paragraph" w:styleId="ListContinue4">
    <w:name w:val="List Continue 4"/>
    <w:basedOn w:val="List4"/>
    <w:rsid w:val="00012D1B"/>
    <w:pPr>
      <w:ind w:firstLine="0"/>
    </w:pPr>
  </w:style>
  <w:style w:type="paragraph" w:styleId="ListContinue5">
    <w:name w:val="List Continue 5"/>
    <w:basedOn w:val="List5"/>
    <w:rsid w:val="00012D1B"/>
    <w:pPr>
      <w:ind w:firstLine="0"/>
    </w:pPr>
  </w:style>
  <w:style w:type="paragraph" w:styleId="ListNumber3">
    <w:name w:val="List Number 3"/>
    <w:basedOn w:val="List3"/>
    <w:rsid w:val="00012D1B"/>
    <w:pPr>
      <w:numPr>
        <w:numId w:val="4"/>
      </w:numPr>
    </w:pPr>
  </w:style>
  <w:style w:type="paragraph" w:styleId="ListNumber4">
    <w:name w:val="List Number 4"/>
    <w:basedOn w:val="List4"/>
    <w:rsid w:val="00012D1B"/>
    <w:pPr>
      <w:numPr>
        <w:numId w:val="5"/>
      </w:numPr>
    </w:pPr>
  </w:style>
  <w:style w:type="paragraph" w:styleId="ListNumber5">
    <w:name w:val="List Number 5"/>
    <w:basedOn w:val="List5"/>
    <w:rsid w:val="00012D1B"/>
    <w:pPr>
      <w:numPr>
        <w:numId w:val="6"/>
      </w:numPr>
    </w:pPr>
  </w:style>
  <w:style w:type="paragraph" w:styleId="BlockText">
    <w:name w:val="Block Text"/>
    <w:basedOn w:val="Normal"/>
    <w:rsid w:val="00012D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2D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2D1B"/>
    <w:rPr>
      <w:sz w:val="16"/>
      <w:vertAlign w:val="superscript"/>
    </w:rPr>
  </w:style>
  <w:style w:type="character" w:customStyle="1" w:styleId="Symbols">
    <w:name w:val="Symbols"/>
    <w:basedOn w:val="DefaultParagraphFont"/>
    <w:rsid w:val="00012D1B"/>
    <w:rPr>
      <w:rFonts w:ascii="Symbol" w:hAnsi="Symbol"/>
    </w:rPr>
  </w:style>
  <w:style w:type="character" w:customStyle="1" w:styleId="MenuOptions">
    <w:name w:val="Menu Options"/>
    <w:basedOn w:val="DefaultParagraphFont"/>
    <w:rsid w:val="00012D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2D1B"/>
    <w:rPr>
      <w:b/>
    </w:rPr>
  </w:style>
  <w:style w:type="character" w:customStyle="1" w:styleId="Underlined">
    <w:name w:val="Underlined"/>
    <w:basedOn w:val="DefaultParagraphFont"/>
    <w:rsid w:val="00012D1B"/>
    <w:rPr>
      <w:u w:val="single"/>
    </w:rPr>
  </w:style>
  <w:style w:type="paragraph" w:customStyle="1" w:styleId="TableBodyTextRight">
    <w:name w:val="Table Body Text Right"/>
    <w:basedOn w:val="TableBodyText"/>
    <w:rsid w:val="00012D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2D1B"/>
    <w:rPr>
      <w:sz w:val="18"/>
    </w:rPr>
  </w:style>
  <w:style w:type="paragraph" w:customStyle="1" w:styleId="BodySmallRight">
    <w:name w:val="Body Small Right"/>
    <w:basedOn w:val="BodyTextRight"/>
    <w:rsid w:val="00012D1B"/>
    <w:rPr>
      <w:sz w:val="18"/>
      <w:szCs w:val="18"/>
    </w:rPr>
  </w:style>
  <w:style w:type="paragraph" w:customStyle="1" w:styleId="MarginEdition">
    <w:name w:val="Margin Edition"/>
    <w:basedOn w:val="MarginNote"/>
    <w:rsid w:val="00012D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2D1B"/>
    <w:rPr>
      <w:sz w:val="2"/>
      <w:szCs w:val="2"/>
    </w:rPr>
  </w:style>
  <w:style w:type="character" w:customStyle="1" w:styleId="Small">
    <w:name w:val="Small"/>
    <w:basedOn w:val="DefaultParagraphFont"/>
    <w:rsid w:val="00012D1B"/>
    <w:rPr>
      <w:sz w:val="16"/>
    </w:rPr>
  </w:style>
  <w:style w:type="paragraph" w:customStyle="1" w:styleId="WideTable">
    <w:name w:val="Wide Table"/>
    <w:basedOn w:val="Normal"/>
    <w:rsid w:val="00012D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2D1B"/>
  </w:style>
  <w:style w:type="paragraph" w:styleId="Quote">
    <w:name w:val="Quote"/>
    <w:basedOn w:val="Heading1"/>
    <w:link w:val="QuoteChar"/>
    <w:qFormat/>
    <w:rsid w:val="00012D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2D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2D1B"/>
    <w:pPr>
      <w:pageBreakBefore/>
    </w:pPr>
  </w:style>
  <w:style w:type="paragraph" w:customStyle="1" w:styleId="Border">
    <w:name w:val="Border"/>
    <w:basedOn w:val="Normal"/>
    <w:qFormat/>
    <w:rsid w:val="00012D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2D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D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D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2D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2D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2D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2D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2D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2D1B"/>
    <w:rPr>
      <w:u w:val="single"/>
    </w:rPr>
  </w:style>
  <w:style w:type="character" w:customStyle="1" w:styleId="BoldandItalics">
    <w:name w:val="Bold and Italics"/>
    <w:qFormat/>
    <w:rsid w:val="00012D1B"/>
    <w:rPr>
      <w:b/>
      <w:i/>
      <w:u w:val="none"/>
    </w:rPr>
  </w:style>
  <w:style w:type="paragraph" w:styleId="BalloonText">
    <w:name w:val="Balloon Text"/>
    <w:basedOn w:val="Normal"/>
    <w:link w:val="BalloonTextChar"/>
    <w:rsid w:val="00012D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2D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2D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2D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2D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2D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2D1B"/>
    <w:pPr>
      <w:spacing w:before="0" w:after="0"/>
    </w:pPr>
  </w:style>
  <w:style w:type="paragraph" w:customStyle="1" w:styleId="BodyTextBold">
    <w:name w:val="Body Text Bold"/>
    <w:basedOn w:val="BodyText"/>
    <w:qFormat/>
    <w:rsid w:val="00012D1B"/>
    <w:rPr>
      <w:b/>
    </w:rPr>
  </w:style>
  <w:style w:type="character" w:styleId="Hyperlink">
    <w:name w:val="Hyperlink"/>
    <w:basedOn w:val="DefaultParagraphFont"/>
    <w:uiPriority w:val="99"/>
    <w:unhideWhenUsed/>
    <w:rsid w:val="006E1F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1907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ICTDMT403 Produce and edit digital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2019-09-02T00:35:00Z</dcterms:created>
  <dcterms:modified xsi:type="dcterms:W3CDTF">2019-09-02T00:35:00Z</dcterms:modified>
</cp:coreProperties>
</file>