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A26" w:rsidP="00E36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ICTDBS606 Determine database functionality and scalability</w:t>
      </w:r>
      <w:r>
        <w:fldChar w:fldCharType="end"/>
      </w:r>
    </w:p>
    <w:p w:rsidR="00E36A26" w:rsidP="00E36A26">
      <w:pPr>
        <w:pStyle w:val="Version"/>
        <w:sectPr w:rsidSect="000E2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B7A" w:rsidP="000E2B7A">
      <w:pPr>
        <w:pStyle w:val="SuperHeading"/>
      </w:pPr>
      <w:r w:rsidRPr="000E2B7A">
        <w:t>ICTDBS606 Determine database functionality and scalability</w:t>
      </w:r>
    </w:p>
    <w:p w:rsidR="00000000" w:rsidRPr="000E2B7A" w:rsidP="000E2B7A">
      <w:pPr>
        <w:pStyle w:val="Heading1"/>
      </w:pPr>
      <w:bookmarkStart w:id="1" w:name="O_1091853"/>
      <w:bookmarkEnd w:id="1"/>
      <w:r w:rsidRPr="000E2B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2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BodyText"/>
            </w:pPr>
            <w:r w:rsidRPr="000E2B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rPr>
                <w:rStyle w:val="SpecialBold"/>
              </w:rPr>
              <w:t>Comments</w:t>
            </w:r>
          </w:p>
        </w:tc>
      </w:tr>
      <w:tr w:rsidTr="000E2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BodyText"/>
            </w:pPr>
            <w:r w:rsidRPr="000E2B7A">
              <w:t>This version first released with ICT Information and Communications Technology Training Package Version 6.0.</w:t>
            </w:r>
          </w:p>
        </w:tc>
      </w:tr>
    </w:tbl>
    <w:p w:rsidR="00000000" w:rsidRPr="000E2B7A" w:rsidP="000E2B7A">
      <w:pPr>
        <w:pStyle w:val="BodyText"/>
      </w:pPr>
    </w:p>
    <w:p w:rsidR="00000000" w:rsidRPr="000E2B7A" w:rsidP="000E2B7A">
      <w:pPr>
        <w:pStyle w:val="AllowPageBreak"/>
      </w:pPr>
    </w:p>
    <w:p w:rsidR="00000000" w:rsidRPr="000E2B7A" w:rsidP="000E2B7A">
      <w:pPr>
        <w:pStyle w:val="Heading1"/>
      </w:pPr>
      <w:bookmarkStart w:id="2" w:name="O_1091858"/>
      <w:bookmarkEnd w:id="2"/>
      <w:r w:rsidRPr="000E2B7A">
        <w:t>Application</w:t>
      </w:r>
    </w:p>
    <w:p w:rsidR="00000000" w:rsidRPr="000E2B7A" w:rsidP="00E36A26">
      <w:pPr>
        <w:pStyle w:val="BodyText"/>
      </w:pPr>
      <w:r w:rsidRPr="000E2B7A">
        <w:t>This unit describes the skills and knowledge re</w:t>
      </w:r>
      <w:r w:rsidRPr="000E2B7A">
        <w:t>quired to identify and determine use of industry standard business requirements for a database.</w:t>
      </w:r>
    </w:p>
    <w:p w:rsidR="00000000" w:rsidRPr="000E2B7A" w:rsidP="00E36A26">
      <w:pPr>
        <w:pStyle w:val="BodyText"/>
      </w:pPr>
      <w:r w:rsidRPr="000E2B7A">
        <w:t>It applies to those in senior system-operations, senior database managers or line manager roles.</w:t>
      </w:r>
    </w:p>
    <w:p w:rsidR="00000000" w:rsidRPr="000E2B7A" w:rsidP="00E36A26">
      <w:pPr>
        <w:pStyle w:val="BodyText"/>
      </w:pPr>
      <w:r w:rsidRPr="000E2B7A">
        <w:t>No licensing, legislative or certification requirements apply t</w:t>
      </w:r>
      <w:r w:rsidRPr="000E2B7A">
        <w:t>o this unit at the time of publication.</w:t>
      </w:r>
    </w:p>
    <w:p w:rsidR="00000000" w:rsidRPr="000E2B7A" w:rsidP="000E2B7A">
      <w:pPr>
        <w:pStyle w:val="Heading1"/>
      </w:pPr>
      <w:bookmarkStart w:id="3" w:name="O_1091857"/>
      <w:bookmarkEnd w:id="3"/>
      <w:r w:rsidRPr="000E2B7A">
        <w:t>Unit Sector</w:t>
      </w:r>
    </w:p>
    <w:p w:rsidR="00000000" w:rsidRPr="000E2B7A" w:rsidP="00E36A26">
      <w:pPr>
        <w:pStyle w:val="BodyText"/>
      </w:pPr>
      <w:r w:rsidRPr="000E2B7A">
        <w:t>Database</w:t>
      </w:r>
    </w:p>
    <w:p w:rsidR="00000000" w:rsidRPr="000E2B7A" w:rsidP="000E2B7A">
      <w:pPr>
        <w:pStyle w:val="Heading1"/>
      </w:pPr>
      <w:bookmarkStart w:id="4" w:name="O_1091856"/>
      <w:bookmarkEnd w:id="4"/>
      <w:r w:rsidRPr="000E2B7A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7"/>
        <w:gridCol w:w="6265"/>
      </w:tblGrid>
      <w:tr w:rsidTr="000E2B7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BodyText"/>
            </w:pPr>
            <w:r w:rsidRPr="000E2B7A">
              <w:rPr>
                <w:rStyle w:val="SpecialBold"/>
              </w:rPr>
              <w:t>ELEMENT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rPr>
                <w:rStyle w:val="SpecialBold"/>
              </w:rPr>
              <w:t>PERFORMANCE CRITERIA</w:t>
            </w:r>
          </w:p>
        </w:tc>
      </w:tr>
      <w:tr w:rsidTr="000E2B7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BodyText"/>
            </w:pPr>
            <w:r w:rsidRPr="000E2B7A">
              <w:rPr>
                <w:rStyle w:val="Emphasis"/>
              </w:rPr>
              <w:t>Elements describe the essential outcomes.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B7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List"/>
              <w:rPr>
                <w:lang w:val="en-NZ"/>
              </w:rPr>
            </w:pPr>
            <w:r w:rsidRPr="000E2B7A">
              <w:t xml:space="preserve">1. Determine database requirements 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List"/>
            </w:pPr>
            <w:r w:rsidRPr="000E2B7A">
              <w:t>1.1 Determine organisational database outcome requirements and database problem from organisational specifications</w:t>
            </w:r>
          </w:p>
          <w:p w:rsidR="00000000" w:rsidRPr="000E2B7A" w:rsidP="000E2B7A">
            <w:pPr>
              <w:pStyle w:val="List"/>
            </w:pPr>
            <w:r w:rsidRPr="000E2B7A">
              <w:t>1.2 Anal</w:t>
            </w:r>
            <w:r w:rsidRPr="000E2B7A">
              <w:t>yse existing database and identify business rules, entities and relationships</w:t>
            </w:r>
          </w:p>
          <w:p w:rsidR="00000000" w:rsidRPr="000E2B7A" w:rsidP="000E2B7A">
            <w:pPr>
              <w:pStyle w:val="List"/>
            </w:pPr>
            <w:r w:rsidRPr="000E2B7A">
              <w:t>1.3 Identify existing and proposed organisational business models</w:t>
            </w:r>
          </w:p>
          <w:p w:rsidR="00000000" w:rsidP="000E2B7A">
            <w:pPr>
              <w:pStyle w:val="List"/>
              <w:rPr>
                <w:lang w:val="en-NZ"/>
              </w:rPr>
            </w:pPr>
            <w:r w:rsidRPr="000E2B7A">
              <w:t>1.4 Identify required big data applications</w:t>
            </w:r>
          </w:p>
        </w:tc>
      </w:tr>
      <w:tr w:rsidTr="000E2B7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List"/>
              <w:rPr>
                <w:lang w:val="en-NZ"/>
              </w:rPr>
            </w:pPr>
            <w:r w:rsidRPr="000E2B7A">
              <w:t>2. Determine database functionality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List"/>
            </w:pPr>
            <w:r w:rsidRPr="000E2B7A">
              <w:t>2.1 Document existing database</w:t>
            </w:r>
            <w:r w:rsidRPr="000E2B7A">
              <w:t xml:space="preserve"> and environment according to organisational requirements</w:t>
            </w:r>
          </w:p>
          <w:p w:rsidR="00000000" w:rsidP="000E2B7A">
            <w:pPr>
              <w:pStyle w:val="List"/>
              <w:rPr>
                <w:lang w:val="en-NZ"/>
              </w:rPr>
            </w:pPr>
            <w:r w:rsidRPr="000E2B7A">
              <w:t xml:space="preserve">2.2 Identify and document database functionality requirements </w:t>
            </w:r>
          </w:p>
        </w:tc>
      </w:tr>
      <w:tr w:rsidTr="000E2B7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List"/>
              <w:rPr>
                <w:lang w:val="en-NZ"/>
              </w:rPr>
            </w:pPr>
            <w:r w:rsidRPr="000E2B7A">
              <w:t xml:space="preserve">3. Identify scalability and </w:t>
            </w:r>
            <w:r w:rsidRPr="000E2B7A">
              <w:t>functionality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List"/>
            </w:pPr>
            <w:r w:rsidRPr="000E2B7A">
              <w:t>3.1 Identify reserve and long-term capacity of the database</w:t>
            </w:r>
          </w:p>
          <w:p w:rsidR="00000000" w:rsidRPr="000E2B7A" w:rsidP="000E2B7A">
            <w:pPr>
              <w:pStyle w:val="List"/>
            </w:pPr>
            <w:r w:rsidRPr="000E2B7A">
              <w:t>3.2 Identify implications of sys</w:t>
            </w:r>
            <w:r w:rsidRPr="000E2B7A">
              <w:t>tems architecture, data models, data structures, hardware and software</w:t>
            </w:r>
          </w:p>
          <w:p w:rsidR="00000000" w:rsidRPr="000E2B7A" w:rsidP="000E2B7A">
            <w:pPr>
              <w:pStyle w:val="List"/>
            </w:pPr>
            <w:r w:rsidRPr="000E2B7A">
              <w:t>3.3 Identify organisation and user requirements for scalability</w:t>
            </w:r>
          </w:p>
          <w:p w:rsidR="00000000" w:rsidP="000E2B7A">
            <w:pPr>
              <w:pStyle w:val="List"/>
              <w:rPr>
                <w:lang w:val="en-NZ"/>
              </w:rPr>
            </w:pPr>
            <w:r w:rsidRPr="000E2B7A">
              <w:t>3.4 Compare and document functionality and scalability features of database</w:t>
            </w:r>
          </w:p>
        </w:tc>
      </w:tr>
      <w:tr w:rsidTr="000E2B7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List"/>
              <w:rPr>
                <w:lang w:val="en-NZ"/>
              </w:rPr>
            </w:pPr>
            <w:r w:rsidRPr="000E2B7A">
              <w:t>4. Prepare database functionality and scalab</w:t>
            </w:r>
            <w:r w:rsidRPr="000E2B7A">
              <w:t>ility report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List"/>
            </w:pPr>
            <w:r w:rsidRPr="000E2B7A">
              <w:t>4.1 Document functionality and scalability of database according to organisational requirements</w:t>
            </w:r>
          </w:p>
          <w:p w:rsidR="00000000" w:rsidRPr="000E2B7A" w:rsidP="000E2B7A">
            <w:pPr>
              <w:pStyle w:val="List"/>
            </w:pPr>
            <w:r w:rsidRPr="000E2B7A">
              <w:t xml:space="preserve">4.2 Submit finalised document to required personnel and seek and respond to feedback </w:t>
            </w:r>
          </w:p>
          <w:p w:rsidR="00000000" w:rsidRPr="000E2B7A" w:rsidP="000E2B7A">
            <w:pPr>
              <w:pStyle w:val="List"/>
            </w:pPr>
            <w:r w:rsidRPr="000E2B7A">
              <w:t>4.3 Obtain final task sign off from required personnel</w:t>
            </w:r>
          </w:p>
        </w:tc>
      </w:tr>
    </w:tbl>
    <w:p w:rsidR="00000000" w:rsidRPr="000E2B7A" w:rsidP="000E2B7A">
      <w:pPr>
        <w:pStyle w:val="List"/>
      </w:pPr>
    </w:p>
    <w:p w:rsidR="00000000" w:rsidRPr="000E2B7A" w:rsidP="000E2B7A">
      <w:pPr>
        <w:pStyle w:val="AllowPageBreak"/>
      </w:pPr>
    </w:p>
    <w:p w:rsidR="00000000" w:rsidRPr="000E2B7A" w:rsidP="000E2B7A">
      <w:pPr>
        <w:pStyle w:val="Heading1"/>
      </w:pPr>
      <w:bookmarkStart w:id="5" w:name="O_1091855"/>
      <w:bookmarkEnd w:id="5"/>
      <w:r w:rsidRPr="000E2B7A">
        <w:t>Foundation Skills</w:t>
      </w:r>
    </w:p>
    <w:p w:rsidR="00000000" w:rsidRPr="00E36A26" w:rsidP="00E36A26">
      <w:pPr>
        <w:pStyle w:val="BodyText"/>
        <w:rPr>
          <w:i/>
        </w:rPr>
      </w:pPr>
      <w:r w:rsidRPr="00E36A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B7A" w:rsidP="000E2B7A">
            <w:pPr>
              <w:pStyle w:val="BodyText"/>
            </w:pPr>
            <w:r w:rsidRPr="000E2B7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rPr>
                <w:rStyle w:val="SpecialBold"/>
              </w:rPr>
              <w:t>DESCRIPTION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2B7A" w:rsidP="000E2B7A">
            <w:pPr>
              <w:pStyle w:val="ListBullet"/>
            </w:pPr>
            <w:r w:rsidRPr="000E2B7A">
              <w:t>Gathers and</w:t>
            </w:r>
            <w:r w:rsidRPr="000E2B7A">
              <w:t xml:space="preserve"> analyses data, and seeks feedback, to improve plans and processes</w:t>
            </w:r>
          </w:p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>Explores and incubates new and innovative ideas through unconstrained analysis, and critical thinking, to develop and improve the organisation’s goals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>Uses listening an</w:t>
            </w:r>
            <w:r w:rsidRPr="000E2B7A">
              <w:t>d questioning techniques and effective mode of communication to articulate complex concepts and requirements using industry language for intended audience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 xml:space="preserve">Critically analyses complex documentation from a variety of sources, and consolidates </w:t>
            </w:r>
            <w:r w:rsidRPr="000E2B7A">
              <w:t>information relating to specific criteria, to determine the requirements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>Develops documentation detailing database functionality and scalability system, business expectations and requirements using appropriate structure, layout and technical prog</w:t>
            </w:r>
            <w:r w:rsidRPr="000E2B7A">
              <w:t>ramming language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>Plans strategic priorities and outcomes within a flexible, efficient and effective context, in a diverse environment exposed to competing demands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2B7A" w:rsidP="000E2B7A">
            <w:pPr>
              <w:pStyle w:val="ListBullet"/>
            </w:pPr>
            <w:r w:rsidRPr="000E2B7A">
              <w:t>Makes high-impact decisions in a complex and dive</w:t>
            </w:r>
            <w:r w:rsidRPr="000E2B7A">
              <w:t>rse environment, using input from a range of sources</w:t>
            </w:r>
          </w:p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>Identifies the key factors that impact on decisions and their outcomes, drawing on experience, competing priorities and decision-making strategies, where appropriate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B7A">
            <w:pPr>
              <w:pStyle w:val="ListBullet"/>
              <w:rPr>
                <w:lang w:val="en-NZ"/>
              </w:rPr>
            </w:pPr>
            <w:r w:rsidRPr="000E2B7A">
              <w:t>Takes full responsi</w:t>
            </w:r>
            <w:r w:rsidRPr="000E2B7A">
              <w:t>bility for identifying and considering relevant organisational protocols and requirements</w:t>
            </w:r>
          </w:p>
        </w:tc>
      </w:tr>
      <w:tr w:rsidTr="000E2B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B7A">
            <w:pPr>
              <w:pStyle w:val="BodyText"/>
              <w:rPr>
                <w:lang w:val="en-NZ"/>
              </w:rPr>
            </w:pPr>
            <w:r w:rsidRPr="000E2B7A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2B7A" w:rsidP="000E2B7A">
            <w:pPr>
              <w:pStyle w:val="ListBullet"/>
            </w:pPr>
            <w:r w:rsidRPr="000E2B7A">
              <w:t>Uses digital technologies to manage business operations, and actively investigates new technologies for strategic and operational purposes</w:t>
            </w:r>
          </w:p>
        </w:tc>
      </w:tr>
    </w:tbl>
    <w:p w:rsidR="00000000" w:rsidRPr="000E2B7A" w:rsidP="000E2B7A">
      <w:pPr>
        <w:pStyle w:val="BodyText"/>
      </w:pPr>
    </w:p>
    <w:p w:rsidR="00000000" w:rsidRPr="000E2B7A" w:rsidP="000E2B7A">
      <w:pPr>
        <w:pStyle w:val="AllowPageBreak"/>
      </w:pPr>
    </w:p>
    <w:p w:rsidR="00000000" w:rsidRPr="000E2B7A" w:rsidP="000E2B7A">
      <w:pPr>
        <w:pStyle w:val="Heading1"/>
      </w:pPr>
      <w:bookmarkStart w:id="6" w:name="O_1091854"/>
      <w:bookmarkEnd w:id="6"/>
      <w:r w:rsidRPr="000E2B7A">
        <w:t>Unit Mapping Information</w:t>
      </w:r>
    </w:p>
    <w:p w:rsidR="00000000" w:rsidRPr="000E2B7A" w:rsidP="00E36A26">
      <w:pPr>
        <w:pStyle w:val="BodyText"/>
      </w:pPr>
      <w:r w:rsidRPr="000E2B7A">
        <w:t>Supersedes and is equivalent to ICTDBS603 Determine suitability of database functionality and scalability.</w:t>
      </w:r>
    </w:p>
    <w:p w:rsidR="00000000" w:rsidRPr="000E2B7A" w:rsidP="000E2B7A">
      <w:pPr>
        <w:pStyle w:val="Heading1"/>
      </w:pPr>
      <w:bookmarkStart w:id="7" w:name="O_1091847"/>
      <w:bookmarkEnd w:id="7"/>
      <w:r w:rsidRPr="000E2B7A">
        <w:t>Links</w:t>
      </w:r>
    </w:p>
    <w:p w:rsidR="00000000" w:rsidRPr="000E2B7A" w:rsidP="00E36A26">
      <w:pPr>
        <w:pStyle w:val="BodyText"/>
      </w:pPr>
      <w:r w:rsidRPr="000E2B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1D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2B7A" w:rsidP="000E2B7A"/>
    <w:sectPr w:rsidSect="000E2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7A" w:rsidRPr="00E36A26" w:rsidP="00E36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26" w:rsidP="000E2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A26" w:rsidP="000E2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6A26" w:rsidP="000E2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B7A" w:rsidRPr="00E36A26" w:rsidP="00E36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26" w:rsidRPr="002D2AF8" w:rsidP="000E2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ICTDBS606 Determine database functionality and scalability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36A26" w:rsidP="000E2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8C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0A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B7A"/>
  </w:style>
  <w:style w:type="character" w:customStyle="1" w:styleId="Heading1Char">
    <w:name w:val="Heading 1 Char"/>
    <w:basedOn w:val="DefaultParagraphFont"/>
    <w:link w:val="Heading1"/>
    <w:rsid w:val="000E2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B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2B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B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B7A"/>
    <w:rPr>
      <w:b/>
      <w:spacing w:val="0"/>
    </w:rPr>
  </w:style>
  <w:style w:type="character" w:styleId="Emphasis">
    <w:name w:val="Emphasis"/>
    <w:basedOn w:val="DefaultParagraphFont"/>
    <w:qFormat/>
    <w:rsid w:val="000E2B7A"/>
    <w:rPr>
      <w:i/>
    </w:rPr>
  </w:style>
  <w:style w:type="paragraph" w:customStyle="1" w:styleId="SuperHeading">
    <w:name w:val="SuperHeading"/>
    <w:basedOn w:val="Normal"/>
    <w:rsid w:val="000E2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B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2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B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B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B7A"/>
  </w:style>
  <w:style w:type="paragraph" w:styleId="TableofFigures">
    <w:name w:val="table of figures"/>
    <w:basedOn w:val="Normal"/>
    <w:next w:val="Normal"/>
    <w:semiHidden/>
    <w:rsid w:val="000E2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B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B7A"/>
    <w:rPr>
      <w:rFonts w:ascii="Wingdings" w:hAnsi="Wingdings"/>
    </w:rPr>
  </w:style>
  <w:style w:type="paragraph" w:customStyle="1" w:styleId="TableHeading">
    <w:name w:val="Table Heading"/>
    <w:basedOn w:val="HeadingBase"/>
    <w:rsid w:val="000E2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B7A"/>
    <w:rPr>
      <w:color w:val="0033CC"/>
      <w:u w:val="none"/>
    </w:rPr>
  </w:style>
  <w:style w:type="paragraph" w:customStyle="1" w:styleId="BodyTextRight">
    <w:name w:val="Body Text Right"/>
    <w:basedOn w:val="BodyText"/>
    <w:rsid w:val="000E2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B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B7A"/>
    <w:rPr>
      <w:sz w:val="32"/>
    </w:rPr>
  </w:style>
  <w:style w:type="paragraph" w:customStyle="1" w:styleId="HeadingProcedure">
    <w:name w:val="Heading Procedure"/>
    <w:basedOn w:val="HeadingBase"/>
    <w:next w:val="Normal"/>
    <w:rsid w:val="000E2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B7A"/>
    <w:pPr>
      <w:spacing w:before="60" w:after="60"/>
    </w:pPr>
  </w:style>
  <w:style w:type="paragraph" w:styleId="ListContinue">
    <w:name w:val="List Continue"/>
    <w:basedOn w:val="List"/>
    <w:rsid w:val="000E2B7A"/>
    <w:pPr>
      <w:ind w:firstLine="0"/>
    </w:pPr>
  </w:style>
  <w:style w:type="paragraph" w:customStyle="1" w:styleId="ListNote">
    <w:name w:val="List Note"/>
    <w:basedOn w:val="List"/>
    <w:rsid w:val="000E2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B7A"/>
    <w:rPr>
      <w:rFonts w:ascii="Courier New" w:hAnsi="Courier New"/>
    </w:rPr>
  </w:style>
  <w:style w:type="paragraph" w:customStyle="1" w:styleId="NoteBullet">
    <w:name w:val="Note Bullet"/>
    <w:basedOn w:val="Note"/>
    <w:rsid w:val="000E2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B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B7A"/>
    <w:rPr>
      <w:b/>
      <w:smallCaps/>
    </w:rPr>
  </w:style>
  <w:style w:type="paragraph" w:customStyle="1" w:styleId="TableListNumber">
    <w:name w:val="Table List Number"/>
    <w:basedOn w:val="ListNumber"/>
    <w:rsid w:val="000E2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B7A"/>
    <w:pPr>
      <w:numPr>
        <w:numId w:val="8"/>
      </w:numPr>
    </w:pPr>
  </w:style>
  <w:style w:type="paragraph" w:customStyle="1" w:styleId="ListAlpha2">
    <w:name w:val="List Alpha 2"/>
    <w:basedOn w:val="List2"/>
    <w:rsid w:val="000E2B7A"/>
    <w:pPr>
      <w:numPr>
        <w:numId w:val="7"/>
      </w:numPr>
    </w:pPr>
  </w:style>
  <w:style w:type="paragraph" w:styleId="List2">
    <w:name w:val="List 2"/>
    <w:basedOn w:val="BodyText"/>
    <w:rsid w:val="000E2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B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B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B7A"/>
    <w:pPr>
      <w:numPr>
        <w:numId w:val="3"/>
      </w:numPr>
    </w:pPr>
  </w:style>
  <w:style w:type="paragraph" w:styleId="ListContinue2">
    <w:name w:val="List Continue 2"/>
    <w:basedOn w:val="List2"/>
    <w:rsid w:val="000E2B7A"/>
    <w:pPr>
      <w:ind w:firstLine="0"/>
    </w:pPr>
  </w:style>
  <w:style w:type="paragraph" w:styleId="ListContinue3">
    <w:name w:val="List Continue 3"/>
    <w:basedOn w:val="List3"/>
    <w:rsid w:val="000E2B7A"/>
    <w:pPr>
      <w:ind w:left="1021" w:firstLine="0"/>
    </w:pPr>
  </w:style>
  <w:style w:type="paragraph" w:styleId="ListContinue4">
    <w:name w:val="List Continue 4"/>
    <w:basedOn w:val="List4"/>
    <w:rsid w:val="000E2B7A"/>
    <w:pPr>
      <w:ind w:firstLine="0"/>
    </w:pPr>
  </w:style>
  <w:style w:type="paragraph" w:styleId="ListContinue5">
    <w:name w:val="List Continue 5"/>
    <w:basedOn w:val="List5"/>
    <w:rsid w:val="000E2B7A"/>
    <w:pPr>
      <w:ind w:firstLine="0"/>
    </w:pPr>
  </w:style>
  <w:style w:type="paragraph" w:styleId="ListNumber3">
    <w:name w:val="List Number 3"/>
    <w:basedOn w:val="List3"/>
    <w:rsid w:val="000E2B7A"/>
    <w:pPr>
      <w:numPr>
        <w:numId w:val="4"/>
      </w:numPr>
    </w:pPr>
  </w:style>
  <w:style w:type="paragraph" w:styleId="ListNumber4">
    <w:name w:val="List Number 4"/>
    <w:basedOn w:val="List4"/>
    <w:rsid w:val="000E2B7A"/>
    <w:pPr>
      <w:numPr>
        <w:numId w:val="5"/>
      </w:numPr>
    </w:pPr>
  </w:style>
  <w:style w:type="paragraph" w:styleId="ListNumber5">
    <w:name w:val="List Number 5"/>
    <w:basedOn w:val="List5"/>
    <w:rsid w:val="000E2B7A"/>
    <w:pPr>
      <w:numPr>
        <w:numId w:val="6"/>
      </w:numPr>
    </w:pPr>
  </w:style>
  <w:style w:type="paragraph" w:styleId="BlockText">
    <w:name w:val="Block Text"/>
    <w:basedOn w:val="Normal"/>
    <w:rsid w:val="000E2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B7A"/>
    <w:rPr>
      <w:sz w:val="16"/>
      <w:vertAlign w:val="superscript"/>
    </w:rPr>
  </w:style>
  <w:style w:type="character" w:customStyle="1" w:styleId="Symbols">
    <w:name w:val="Symbols"/>
    <w:basedOn w:val="DefaultParagraphFont"/>
    <w:rsid w:val="000E2B7A"/>
    <w:rPr>
      <w:rFonts w:ascii="Symbol" w:hAnsi="Symbol"/>
    </w:rPr>
  </w:style>
  <w:style w:type="character" w:customStyle="1" w:styleId="MenuOptions">
    <w:name w:val="Menu Options"/>
    <w:basedOn w:val="DefaultParagraphFont"/>
    <w:rsid w:val="000E2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B7A"/>
    <w:rPr>
      <w:b/>
    </w:rPr>
  </w:style>
  <w:style w:type="character" w:customStyle="1" w:styleId="Underlined">
    <w:name w:val="Underlined"/>
    <w:basedOn w:val="DefaultParagraphFont"/>
    <w:rsid w:val="000E2B7A"/>
    <w:rPr>
      <w:u w:val="single"/>
    </w:rPr>
  </w:style>
  <w:style w:type="paragraph" w:customStyle="1" w:styleId="TableBodyTextRight">
    <w:name w:val="Table Body Text Right"/>
    <w:basedOn w:val="TableBodyText"/>
    <w:rsid w:val="000E2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B7A"/>
    <w:rPr>
      <w:sz w:val="18"/>
    </w:rPr>
  </w:style>
  <w:style w:type="paragraph" w:customStyle="1" w:styleId="BodySmallRight">
    <w:name w:val="Body Small Right"/>
    <w:basedOn w:val="BodyTextRight"/>
    <w:rsid w:val="000E2B7A"/>
    <w:rPr>
      <w:sz w:val="18"/>
      <w:szCs w:val="18"/>
    </w:rPr>
  </w:style>
  <w:style w:type="paragraph" w:customStyle="1" w:styleId="MarginEdition">
    <w:name w:val="Margin Edition"/>
    <w:basedOn w:val="MarginNote"/>
    <w:rsid w:val="000E2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B7A"/>
    <w:rPr>
      <w:sz w:val="2"/>
      <w:szCs w:val="2"/>
    </w:rPr>
  </w:style>
  <w:style w:type="character" w:customStyle="1" w:styleId="Small">
    <w:name w:val="Small"/>
    <w:basedOn w:val="DefaultParagraphFont"/>
    <w:rsid w:val="000E2B7A"/>
    <w:rPr>
      <w:sz w:val="16"/>
    </w:rPr>
  </w:style>
  <w:style w:type="paragraph" w:customStyle="1" w:styleId="WideTable">
    <w:name w:val="Wide Table"/>
    <w:basedOn w:val="Normal"/>
    <w:rsid w:val="000E2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B7A"/>
  </w:style>
  <w:style w:type="paragraph" w:styleId="Quote">
    <w:name w:val="Quote"/>
    <w:basedOn w:val="Heading1"/>
    <w:link w:val="QuoteChar"/>
    <w:qFormat/>
    <w:rsid w:val="000E2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B7A"/>
    <w:pPr>
      <w:pageBreakBefore/>
    </w:pPr>
  </w:style>
  <w:style w:type="paragraph" w:customStyle="1" w:styleId="Border">
    <w:name w:val="Border"/>
    <w:basedOn w:val="Normal"/>
    <w:qFormat/>
    <w:rsid w:val="000E2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B7A"/>
    <w:rPr>
      <w:u w:val="single"/>
    </w:rPr>
  </w:style>
  <w:style w:type="character" w:customStyle="1" w:styleId="BoldandItalics">
    <w:name w:val="Bold and Italics"/>
    <w:qFormat/>
    <w:rsid w:val="000E2B7A"/>
    <w:rPr>
      <w:b/>
      <w:i/>
      <w:u w:val="none"/>
    </w:rPr>
  </w:style>
  <w:style w:type="paragraph" w:styleId="BalloonText">
    <w:name w:val="Balloon Text"/>
    <w:basedOn w:val="Normal"/>
    <w:link w:val="BalloonTextChar"/>
    <w:rsid w:val="000E2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B7A"/>
    <w:pPr>
      <w:spacing w:before="0" w:after="0"/>
    </w:pPr>
  </w:style>
  <w:style w:type="paragraph" w:customStyle="1" w:styleId="BodyTextBold">
    <w:name w:val="Body Text Bold"/>
    <w:basedOn w:val="BodyText"/>
    <w:qFormat/>
    <w:rsid w:val="000E2B7A"/>
    <w:rPr>
      <w:b/>
    </w:rPr>
  </w:style>
  <w:style w:type="character" w:styleId="Hyperlink">
    <w:name w:val="Hyperlink"/>
    <w:basedOn w:val="DefaultParagraphFont"/>
    <w:uiPriority w:val="99"/>
    <w:unhideWhenUsed/>
    <w:rsid w:val="00E36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3706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ICTDBS606 Determine database functionality and scalability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