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20E" w:rsidP="005D2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ICTDBS507 Integrate databases with websites</w:t>
      </w:r>
      <w:r>
        <w:fldChar w:fldCharType="end"/>
      </w:r>
    </w:p>
    <w:p w:rsidR="005D220E" w:rsidP="005D220E">
      <w:pPr>
        <w:pStyle w:val="Version"/>
        <w:sectPr w:rsidSect="00A24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8F6" w:rsidP="00A248F6">
      <w:pPr>
        <w:pStyle w:val="SuperHeading"/>
      </w:pPr>
      <w:r w:rsidRPr="00A248F6">
        <w:t>ICTDBS507 Integrate databases with websites</w:t>
      </w:r>
    </w:p>
    <w:p w:rsidR="00000000" w:rsidRPr="00A248F6" w:rsidP="00A248F6">
      <w:pPr>
        <w:pStyle w:val="Heading1"/>
      </w:pPr>
      <w:bookmarkStart w:id="1" w:name="O_1091805"/>
      <w:bookmarkEnd w:id="1"/>
      <w:r w:rsidRPr="00A248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4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rPr>
                <w:rStyle w:val="SpecialBold"/>
              </w:rPr>
              <w:t>Comments</w:t>
            </w:r>
          </w:p>
        </w:tc>
      </w:tr>
      <w:tr w:rsidTr="00A24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t>This version first released with ICT Information and Communications Technology Training Package Version 6.0.</w:t>
            </w:r>
          </w:p>
        </w:tc>
      </w:tr>
    </w:tbl>
    <w:p w:rsidR="00000000" w:rsidRPr="00A248F6" w:rsidP="00A248F6">
      <w:pPr>
        <w:pStyle w:val="BodyText"/>
      </w:pPr>
    </w:p>
    <w:p w:rsidR="00000000" w:rsidRPr="00A248F6" w:rsidP="00A248F6">
      <w:pPr>
        <w:pStyle w:val="AllowPageBreak"/>
      </w:pPr>
    </w:p>
    <w:p w:rsidR="00000000" w:rsidRPr="00A248F6" w:rsidP="00A248F6">
      <w:pPr>
        <w:pStyle w:val="Heading1"/>
      </w:pPr>
      <w:bookmarkStart w:id="2" w:name="O_1091810"/>
      <w:bookmarkEnd w:id="2"/>
      <w:r w:rsidRPr="00A248F6">
        <w:t>Application</w:t>
      </w:r>
    </w:p>
    <w:p w:rsidR="00000000" w:rsidRPr="00A248F6" w:rsidP="005D220E">
      <w:pPr>
        <w:pStyle w:val="BodyText"/>
      </w:pPr>
      <w:r w:rsidRPr="00A248F6">
        <w:t>This unit describes the skills and knowledge required to</w:t>
      </w:r>
      <w:r w:rsidRPr="00A248F6">
        <w:t xml:space="preserve"> integrate a database with a website.</w:t>
      </w:r>
    </w:p>
    <w:p w:rsidR="00000000" w:rsidRPr="00A248F6" w:rsidP="005D220E">
      <w:pPr>
        <w:pStyle w:val="BodyText"/>
      </w:pPr>
      <w:r w:rsidRPr="00A248F6">
        <w:t>It applies to those employed as web software and database developers and responsible for creating data-driven web applications.</w:t>
      </w:r>
    </w:p>
    <w:p w:rsidR="00000000" w:rsidRPr="00A248F6" w:rsidP="005D220E">
      <w:pPr>
        <w:pStyle w:val="BodyText"/>
      </w:pPr>
      <w:r w:rsidRPr="00A248F6">
        <w:t xml:space="preserve">No licensing, legislative or certification requirements apply to this unit at the time of </w:t>
      </w:r>
      <w:r w:rsidRPr="00A248F6">
        <w:t>publication.</w:t>
      </w:r>
    </w:p>
    <w:p w:rsidR="00000000" w:rsidRPr="00A248F6" w:rsidP="00A248F6">
      <w:pPr>
        <w:pStyle w:val="Heading1"/>
      </w:pPr>
      <w:bookmarkStart w:id="3" w:name="O_1091809"/>
      <w:bookmarkEnd w:id="3"/>
      <w:r w:rsidRPr="00A248F6">
        <w:t>Unit Sector</w:t>
      </w:r>
    </w:p>
    <w:p w:rsidR="00000000" w:rsidRPr="00A248F6" w:rsidP="005D220E">
      <w:pPr>
        <w:pStyle w:val="BodyText"/>
      </w:pPr>
      <w:r w:rsidRPr="00A248F6">
        <w:t>Database</w:t>
      </w:r>
    </w:p>
    <w:p w:rsidR="00000000" w:rsidRPr="00A248F6" w:rsidP="00A248F6">
      <w:pPr>
        <w:pStyle w:val="Heading1"/>
      </w:pPr>
      <w:bookmarkStart w:id="4" w:name="O_1091808"/>
      <w:bookmarkEnd w:id="4"/>
      <w:r w:rsidRPr="00A248F6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991"/>
      </w:tblGrid>
      <w:tr w:rsidTr="00A248F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rPr>
                <w:rStyle w:val="SpecialBold"/>
              </w:rPr>
              <w:t>ELEMENT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rPr>
                <w:rStyle w:val="SpecialBold"/>
              </w:rPr>
              <w:t>PERFORMANCE CRITERIA</w:t>
            </w:r>
          </w:p>
        </w:tc>
      </w:tr>
      <w:tr w:rsidTr="00A248F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rPr>
                <w:rStyle w:val="Emphasis"/>
              </w:rPr>
              <w:t>Elements describe the essential outcomes.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rPr>
                <w:rStyle w:val="Emphasis"/>
              </w:rPr>
              <w:t>Performance criteria describe the performance needed to demons</w:t>
            </w:r>
            <w:r w:rsidRPr="00A248F6">
              <w:rPr>
                <w:rStyle w:val="Emphasis"/>
              </w:rPr>
              <w:t>trate achievement of the element.</w:t>
            </w:r>
          </w:p>
        </w:tc>
      </w:tr>
      <w:tr w:rsidTr="00A248F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"/>
              <w:rPr>
                <w:lang w:val="en-NZ"/>
              </w:rPr>
            </w:pPr>
            <w:r w:rsidRPr="00A248F6">
              <w:t>1.Prepare to connect database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List"/>
            </w:pPr>
            <w:r w:rsidRPr="00A248F6">
              <w:t>1.1 Determine organisational and user input database data requirements</w:t>
            </w:r>
          </w:p>
          <w:p w:rsidR="00000000" w:rsidRPr="00A248F6" w:rsidP="00A248F6">
            <w:pPr>
              <w:pStyle w:val="List"/>
            </w:pPr>
            <w:r w:rsidRPr="00A248F6">
              <w:t>1.2 Identify technical upgrades and requirements</w:t>
            </w:r>
          </w:p>
          <w:p w:rsidR="00000000" w:rsidRPr="00A248F6" w:rsidP="00A248F6">
            <w:pPr>
              <w:pStyle w:val="List"/>
            </w:pPr>
            <w:r w:rsidRPr="00A248F6">
              <w:t>1.3 Determine and document database integration plan according to organ</w:t>
            </w:r>
            <w:r w:rsidRPr="00A248F6">
              <w:t>isational requirements</w:t>
            </w:r>
          </w:p>
          <w:p w:rsidR="00000000" w:rsidP="00A248F6">
            <w:pPr>
              <w:pStyle w:val="List"/>
              <w:rPr>
                <w:lang w:val="en-NZ"/>
              </w:rPr>
            </w:pPr>
            <w:r w:rsidRPr="00A248F6">
              <w:t>1.4 Submit documentation to required personnel and seek and respond to feedback</w:t>
            </w:r>
          </w:p>
        </w:tc>
      </w:tr>
      <w:tr w:rsidTr="00A248F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"/>
              <w:rPr>
                <w:lang w:val="en-NZ"/>
              </w:rPr>
            </w:pPr>
            <w:r w:rsidRPr="00A248F6">
              <w:t>2. Connect to the database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List"/>
            </w:pPr>
            <w:r w:rsidRPr="00A248F6">
              <w:t>2.1 Setup database credentials and establish database connection</w:t>
            </w:r>
          </w:p>
          <w:p w:rsidR="00000000" w:rsidRPr="00A248F6" w:rsidP="00A248F6">
            <w:pPr>
              <w:pStyle w:val="List"/>
            </w:pPr>
            <w:r w:rsidRPr="00A248F6">
              <w:t>2.2 Connect to database from web application using web development language</w:t>
            </w:r>
          </w:p>
          <w:p w:rsidR="00000000" w:rsidP="00A248F6">
            <w:pPr>
              <w:pStyle w:val="List"/>
              <w:rPr>
                <w:lang w:val="en-NZ"/>
              </w:rPr>
            </w:pPr>
            <w:r w:rsidRPr="00A248F6">
              <w:t xml:space="preserve">2.3 Transfer data according to database integration plan2.4 Test database connection according to organisation and technical </w:t>
            </w:r>
            <w:r w:rsidRPr="00A248F6">
              <w:t xml:space="preserve">requirements </w:t>
            </w:r>
          </w:p>
        </w:tc>
      </w:tr>
      <w:tr w:rsidTr="00A248F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"/>
              <w:rPr>
                <w:lang w:val="en-NZ"/>
              </w:rPr>
            </w:pPr>
            <w:r w:rsidRPr="00A248F6">
              <w:t xml:space="preserve">3. Retrieve and display data 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List"/>
            </w:pPr>
            <w:r w:rsidRPr="00A248F6">
              <w:t>3.1 Retrie</w:t>
            </w:r>
            <w:r w:rsidRPr="00A248F6">
              <w:t>ve data and use structured query language (SQL)</w:t>
            </w:r>
          </w:p>
          <w:p w:rsidR="00000000" w:rsidRPr="00A248F6" w:rsidP="00A248F6">
            <w:pPr>
              <w:pStyle w:val="List"/>
            </w:pPr>
            <w:r w:rsidRPr="00A248F6">
              <w:t>3.2 Display data using required control</w:t>
            </w:r>
          </w:p>
          <w:p w:rsidR="00000000" w:rsidP="00A248F6">
            <w:pPr>
              <w:pStyle w:val="List"/>
              <w:rPr>
                <w:lang w:val="en-NZ"/>
              </w:rPr>
            </w:pPr>
            <w:r w:rsidRPr="00A248F6">
              <w:t>3.3 Format data according to organisational requirements</w:t>
            </w:r>
          </w:p>
        </w:tc>
      </w:tr>
      <w:tr w:rsidTr="00A248F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"/>
              <w:rPr>
                <w:lang w:val="en-NZ"/>
              </w:rPr>
            </w:pPr>
            <w:r w:rsidRPr="00A248F6">
              <w:t xml:space="preserve">4. Update database data 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List"/>
            </w:pPr>
            <w:r w:rsidRPr="00A248F6">
              <w:t xml:space="preserve">4.1 Update existing user input data </w:t>
            </w:r>
          </w:p>
          <w:p w:rsidR="00000000" w:rsidRPr="00A248F6" w:rsidP="00A248F6">
            <w:pPr>
              <w:pStyle w:val="List"/>
            </w:pPr>
            <w:r w:rsidRPr="00A248F6">
              <w:t>4.2 Insert data in the database with user-suppli</w:t>
            </w:r>
            <w:r w:rsidRPr="00A248F6">
              <w:t>ed input</w:t>
            </w:r>
          </w:p>
          <w:p w:rsidR="00000000" w:rsidRPr="00A248F6" w:rsidP="00A248F6">
            <w:pPr>
              <w:pStyle w:val="List"/>
            </w:pPr>
            <w:r w:rsidRPr="00A248F6">
              <w:t xml:space="preserve">4.3 Identify and delete data stored in database  </w:t>
            </w:r>
          </w:p>
          <w:p w:rsidR="00000000" w:rsidRPr="00A248F6" w:rsidP="00A248F6">
            <w:pPr>
              <w:pStyle w:val="List"/>
            </w:pPr>
            <w:r w:rsidRPr="00A248F6">
              <w:t xml:space="preserve">4.4 Validate data and check for errors </w:t>
            </w:r>
          </w:p>
        </w:tc>
      </w:tr>
    </w:tbl>
    <w:p w:rsidR="00000000" w:rsidRPr="00A248F6" w:rsidP="00A248F6">
      <w:pPr>
        <w:pStyle w:val="List"/>
      </w:pPr>
    </w:p>
    <w:p w:rsidR="00000000" w:rsidRPr="00A248F6" w:rsidP="00A248F6">
      <w:pPr>
        <w:pStyle w:val="AllowPageBreak"/>
      </w:pPr>
    </w:p>
    <w:p w:rsidR="00000000" w:rsidRPr="00A248F6" w:rsidP="00A248F6">
      <w:pPr>
        <w:pStyle w:val="Heading1"/>
      </w:pPr>
      <w:bookmarkStart w:id="5" w:name="O_1091807"/>
      <w:bookmarkEnd w:id="5"/>
      <w:r w:rsidRPr="00A248F6">
        <w:t>Foundation Skills</w:t>
      </w:r>
    </w:p>
    <w:p w:rsidR="00000000" w:rsidRPr="005D220E" w:rsidP="005D220E">
      <w:pPr>
        <w:pStyle w:val="BodyText"/>
        <w:rPr>
          <w:i/>
        </w:rPr>
      </w:pPr>
      <w:r w:rsidRPr="005D220E">
        <w:rPr>
          <w:rStyle w:val="Emphasis"/>
        </w:rPr>
        <w:t>This section describes language, literacy, numeracy and employment skills incorporated in the performance criteria tha</w:t>
      </w:r>
      <w:r w:rsidRPr="005D220E">
        <w:rPr>
          <w:rStyle w:val="Emphasis"/>
        </w:rPr>
        <w:t>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rPr>
                <w:rStyle w:val="SpecialBold"/>
              </w:rPr>
              <w:t>DESCRIPTION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Bullet"/>
              <w:rPr>
                <w:lang w:val="en-NZ"/>
              </w:rPr>
            </w:pPr>
            <w:r w:rsidRPr="00A248F6">
              <w:t xml:space="preserve">Articulates requirements and responsibilities clearly and distinctively, using industry standard technical language intended for audience and environment 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Bullet"/>
              <w:rPr>
                <w:lang w:val="en-NZ"/>
              </w:rPr>
            </w:pPr>
            <w:r w:rsidRPr="00A248F6">
              <w:t>Interprets textual information from the sources in order to identify relevant and key information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Bullet"/>
              <w:rPr>
                <w:lang w:val="en-NZ"/>
              </w:rPr>
            </w:pPr>
            <w:r w:rsidRPr="00A248F6">
              <w:t>Writes and edits code and technical data in a logical manner using correct syntax and accuracy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Bullet"/>
              <w:rPr>
                <w:lang w:val="en-NZ"/>
              </w:rPr>
            </w:pPr>
            <w:r w:rsidRPr="00A248F6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ListBullet"/>
            </w:pPr>
            <w:r w:rsidRPr="00A248F6">
              <w:t>Uses systematic, analytical processes in compl</w:t>
            </w:r>
            <w:r w:rsidRPr="00A248F6">
              <w:t>ex, non-routine situations, setting goals, gathering relevant information, and identifying, and evaluating options against agreed criteria</w:t>
            </w:r>
          </w:p>
          <w:p w:rsidR="00000000" w:rsidP="00A248F6">
            <w:pPr>
              <w:pStyle w:val="ListBullet"/>
              <w:rPr>
                <w:lang w:val="en-NZ"/>
              </w:rPr>
            </w:pPr>
            <w:r w:rsidRPr="00A248F6">
              <w:t>Uses analytical processes to decide on a course of action, and establishes the criteria for deciding between differen</w:t>
            </w:r>
            <w:r w:rsidRPr="00A248F6">
              <w:t>t options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ListBullet"/>
              <w:rPr>
                <w:lang w:val="en-NZ"/>
              </w:rPr>
            </w:pPr>
            <w:r w:rsidRPr="00A248F6">
              <w:t>Takes full responsibility for identifying and considering relevant organisational protocols and requirements</w:t>
            </w:r>
          </w:p>
        </w:tc>
      </w:tr>
      <w:tr w:rsidTr="00A248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ListBullet"/>
            </w:pPr>
            <w:r w:rsidRPr="00A248F6">
              <w:t xml:space="preserve">Identifies principles, concepts, language and practices associated with the digital world, and </w:t>
            </w:r>
            <w:r w:rsidRPr="00A248F6">
              <w:t>uses these to connect to a database from a web application, retrieving, displaying and updating data</w:t>
            </w:r>
          </w:p>
        </w:tc>
      </w:tr>
    </w:tbl>
    <w:p w:rsidR="00000000" w:rsidRPr="00A248F6" w:rsidP="00A248F6">
      <w:pPr>
        <w:pStyle w:val="BodyText"/>
      </w:pPr>
    </w:p>
    <w:p w:rsidR="00000000" w:rsidRPr="00A248F6" w:rsidP="00A248F6">
      <w:pPr>
        <w:pStyle w:val="AllowPageBreak"/>
      </w:pPr>
    </w:p>
    <w:p w:rsidR="00000000" w:rsidRPr="00A248F6" w:rsidP="00A248F6">
      <w:pPr>
        <w:pStyle w:val="Heading1"/>
      </w:pPr>
      <w:bookmarkStart w:id="6" w:name="O_1091806"/>
      <w:bookmarkEnd w:id="6"/>
      <w:r w:rsidRPr="00A248F6">
        <w:t>Unit Mapping Information</w:t>
      </w:r>
    </w:p>
    <w:p w:rsidR="00000000" w:rsidRPr="00A248F6" w:rsidP="005D220E">
      <w:pPr>
        <w:pStyle w:val="BodyText"/>
      </w:pPr>
      <w:r w:rsidRPr="00A248F6">
        <w:t>Supersedes and is equivalent to ICTDBS504 Integrate database with a website.</w:t>
      </w:r>
    </w:p>
    <w:p w:rsidR="00000000" w:rsidRPr="00A248F6" w:rsidP="00A248F6">
      <w:pPr>
        <w:pStyle w:val="Heading1"/>
      </w:pPr>
      <w:bookmarkStart w:id="7" w:name="O_1091799"/>
      <w:bookmarkEnd w:id="7"/>
      <w:r w:rsidRPr="00A248F6">
        <w:t>Links</w:t>
      </w:r>
    </w:p>
    <w:p w:rsidR="00000000" w:rsidRPr="00A248F6" w:rsidP="005D220E">
      <w:pPr>
        <w:pStyle w:val="BodyText"/>
      </w:pPr>
      <w:r w:rsidRPr="00A248F6">
        <w:t>Compani</w:t>
      </w:r>
      <w:r w:rsidRPr="00A248F6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7B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248F6" w:rsidP="005D220E">
      <w:pPr>
        <w:pStyle w:val="BodyText"/>
        <w:sectPr w:rsidSect="00A248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48F6" w:rsidP="00A248F6">
      <w:pPr>
        <w:pStyle w:val="SuperHeading"/>
      </w:pPr>
      <w:r w:rsidRPr="00A248F6">
        <w:t>Assessment Requirements for ICTDBS507 Integrate databases with websites</w:t>
      </w:r>
    </w:p>
    <w:p w:rsidR="00000000" w:rsidRPr="00A248F6" w:rsidP="00A248F6">
      <w:pPr>
        <w:pStyle w:val="Heading1"/>
      </w:pPr>
      <w:bookmarkStart w:id="8" w:name="O_1091801"/>
      <w:bookmarkEnd w:id="8"/>
      <w:r w:rsidRPr="00A248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4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rPr>
                <w:rStyle w:val="SpecialBold"/>
              </w:rPr>
              <w:t>Comments</w:t>
            </w:r>
          </w:p>
        </w:tc>
      </w:tr>
      <w:tr w:rsidTr="00A24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F6">
            <w:pPr>
              <w:pStyle w:val="BodyText"/>
              <w:rPr>
                <w:lang w:val="en-NZ"/>
              </w:rPr>
            </w:pPr>
            <w:r w:rsidRPr="00A248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F6" w:rsidP="00A248F6">
            <w:pPr>
              <w:pStyle w:val="BodyText"/>
            </w:pPr>
            <w:r w:rsidRPr="00A248F6">
              <w:t>This version first released with ICT Information and Communications Technology Training Package Version 6.0.</w:t>
            </w:r>
          </w:p>
        </w:tc>
      </w:tr>
    </w:tbl>
    <w:p w:rsidR="00000000" w:rsidRPr="00A248F6" w:rsidP="00A248F6">
      <w:pPr>
        <w:pStyle w:val="BodyText"/>
      </w:pPr>
    </w:p>
    <w:p w:rsidR="00000000" w:rsidRPr="00A248F6" w:rsidP="00A248F6">
      <w:pPr>
        <w:pStyle w:val="AllowPageBreak"/>
      </w:pPr>
    </w:p>
    <w:p w:rsidR="00000000" w:rsidRPr="00A248F6" w:rsidP="00A248F6">
      <w:pPr>
        <w:pStyle w:val="Heading1"/>
      </w:pPr>
      <w:bookmarkStart w:id="9" w:name="O_1091804"/>
      <w:bookmarkEnd w:id="9"/>
      <w:r w:rsidRPr="00A248F6">
        <w:t>Performance Evidence</w:t>
      </w:r>
    </w:p>
    <w:p w:rsidR="00000000" w:rsidRPr="00A248F6" w:rsidP="005D220E">
      <w:pPr>
        <w:pStyle w:val="BodyText"/>
      </w:pPr>
      <w:r w:rsidRPr="00A248F6">
        <w:t>The candidate must demonstrate the ability to complete the tasks outlined in the elements, performance criteria and foundation skills of this unit, including evidence of the ability to:</w:t>
      </w:r>
    </w:p>
    <w:p w:rsidR="00000000" w:rsidRPr="00A248F6" w:rsidP="00A248F6">
      <w:pPr>
        <w:pStyle w:val="ListBullet"/>
      </w:pPr>
      <w:r w:rsidRPr="00A248F6">
        <w:t>integrate, access, connect and update a database on at least one occa</w:t>
      </w:r>
      <w:r w:rsidRPr="00A248F6">
        <w:t>sion.</w:t>
      </w:r>
    </w:p>
    <w:p w:rsidR="00000000" w:rsidRPr="00A248F6" w:rsidP="00A248F6">
      <w:pPr>
        <w:pStyle w:val="BodyText"/>
      </w:pPr>
    </w:p>
    <w:p w:rsidR="00000000" w:rsidRPr="00A248F6" w:rsidP="005D220E">
      <w:pPr>
        <w:pStyle w:val="BodyText"/>
      </w:pPr>
      <w:r w:rsidRPr="00A248F6">
        <w:t>In the course of the above, the candidate must:</w:t>
      </w:r>
    </w:p>
    <w:p w:rsidR="00000000" w:rsidRPr="00A248F6" w:rsidP="00A248F6">
      <w:pPr>
        <w:pStyle w:val="ListBullet"/>
      </w:pPr>
      <w:r w:rsidRPr="00A248F6">
        <w:t>retrieve and display web-based data on at least two different browsers.</w:t>
      </w:r>
    </w:p>
    <w:p w:rsidR="00000000" w:rsidRPr="00A248F6" w:rsidP="00A248F6">
      <w:pPr>
        <w:pStyle w:val="AllowPageBreak"/>
      </w:pPr>
    </w:p>
    <w:p w:rsidR="00000000" w:rsidRPr="00A248F6" w:rsidP="00A248F6">
      <w:pPr>
        <w:pStyle w:val="Heading1"/>
      </w:pPr>
      <w:bookmarkStart w:id="10" w:name="O_1091803"/>
      <w:bookmarkEnd w:id="10"/>
      <w:r w:rsidRPr="00A248F6">
        <w:t>Knowledge Evidence</w:t>
      </w:r>
    </w:p>
    <w:p w:rsidR="00000000" w:rsidRPr="00A248F6" w:rsidP="005D220E">
      <w:pPr>
        <w:pStyle w:val="BodyText"/>
      </w:pPr>
      <w:r w:rsidRPr="00A248F6">
        <w:t>The candidate must be able to demonstrate knowledge to complete the tasks outlined in the elements, performance criteria and foundation skills of this unit, including knowledge of:</w:t>
      </w:r>
    </w:p>
    <w:p w:rsidR="00000000" w:rsidRPr="00A248F6" w:rsidP="00A248F6">
      <w:pPr>
        <w:pStyle w:val="ListBullet"/>
      </w:pPr>
      <w:r w:rsidRPr="00A248F6">
        <w:t>industry standard database structures</w:t>
      </w:r>
    </w:p>
    <w:p w:rsidR="00000000" w:rsidRPr="00A248F6" w:rsidP="00A248F6">
      <w:pPr>
        <w:pStyle w:val="ListBullet"/>
      </w:pPr>
      <w:r w:rsidRPr="00A248F6">
        <w:t>industry standard internet technolog</w:t>
      </w:r>
      <w:r w:rsidRPr="00A248F6">
        <w:t>y for databases</w:t>
      </w:r>
    </w:p>
    <w:p w:rsidR="00000000" w:rsidRPr="00A248F6" w:rsidP="00A248F6">
      <w:pPr>
        <w:pStyle w:val="ListBullet"/>
      </w:pPr>
      <w:r w:rsidRPr="00A248F6">
        <w:t>database programming control structures, object-oriented programming and database interfaces including:</w:t>
      </w:r>
    </w:p>
    <w:p w:rsidR="00000000" w:rsidRPr="00A248F6" w:rsidP="00A248F6">
      <w:pPr>
        <w:pStyle w:val="ListBullet2"/>
      </w:pPr>
      <w:r w:rsidRPr="00A248F6">
        <w:t>structured query language (SQL)</w:t>
      </w:r>
    </w:p>
    <w:p w:rsidR="00000000" w:rsidRPr="00A248F6" w:rsidP="00A248F6">
      <w:pPr>
        <w:pStyle w:val="ListBullet2"/>
      </w:pPr>
      <w:r w:rsidRPr="00A248F6">
        <w:t>NoSQL programming interfaces</w:t>
      </w:r>
    </w:p>
    <w:p w:rsidR="00000000" w:rsidRPr="00A248F6" w:rsidP="00A248F6">
      <w:pPr>
        <w:pStyle w:val="ListBullet"/>
      </w:pPr>
      <w:r w:rsidRPr="00A248F6">
        <w:t>web programming concepts, including:</w:t>
      </w:r>
    </w:p>
    <w:p w:rsidR="00000000" w:rsidRPr="00A248F6" w:rsidP="00A248F6">
      <w:pPr>
        <w:pStyle w:val="ListBullet2"/>
      </w:pPr>
      <w:r w:rsidRPr="00A248F6">
        <w:t>authentication and web security</w:t>
      </w:r>
    </w:p>
    <w:p w:rsidR="00000000" w:rsidRPr="00A248F6" w:rsidP="00A248F6">
      <w:pPr>
        <w:pStyle w:val="ListBullet2"/>
      </w:pPr>
      <w:r w:rsidRPr="00A248F6">
        <w:t>hypertext transfer protocol (HTTP)</w:t>
      </w:r>
    </w:p>
    <w:p w:rsidR="00000000" w:rsidRPr="00A248F6" w:rsidP="00A248F6">
      <w:pPr>
        <w:pStyle w:val="ListBullet2"/>
      </w:pPr>
      <w:r w:rsidRPr="00A248F6">
        <w:t>session management</w:t>
      </w:r>
    </w:p>
    <w:p w:rsidR="00000000" w:rsidRPr="00A248F6" w:rsidP="00A248F6">
      <w:pPr>
        <w:pStyle w:val="ListBullet2"/>
      </w:pPr>
      <w:r w:rsidRPr="00A248F6">
        <w:t>principles of stateless programming.</w:t>
      </w:r>
    </w:p>
    <w:p w:rsidR="00000000" w:rsidRPr="00A248F6" w:rsidP="00A248F6">
      <w:pPr>
        <w:pStyle w:val="AllowPageBreak"/>
      </w:pPr>
    </w:p>
    <w:p w:rsidR="00000000" w:rsidRPr="00A248F6" w:rsidP="00A248F6">
      <w:pPr>
        <w:pStyle w:val="Heading1"/>
      </w:pPr>
      <w:bookmarkStart w:id="11" w:name="O_1091802"/>
      <w:bookmarkEnd w:id="11"/>
      <w:r w:rsidRPr="00A248F6">
        <w:t>Assessment Conditions</w:t>
      </w:r>
    </w:p>
    <w:p w:rsidR="00000000" w:rsidRPr="00A248F6" w:rsidP="005D220E">
      <w:pPr>
        <w:pStyle w:val="BodyText"/>
      </w:pPr>
      <w:r w:rsidRPr="00A248F6">
        <w:t>Skills in this unit must be demonstrated in a workplace or simulated environment where the conditions are typical of those i</w:t>
      </w:r>
      <w:r w:rsidRPr="00A248F6">
        <w:t xml:space="preserve">n a working environment in this industry. </w:t>
      </w:r>
    </w:p>
    <w:p w:rsidR="00000000" w:rsidRPr="00A248F6" w:rsidP="005D220E">
      <w:pPr>
        <w:pStyle w:val="BodyText"/>
      </w:pPr>
      <w:r w:rsidRPr="00A248F6">
        <w:t>This includes access to:</w:t>
      </w:r>
    </w:p>
    <w:p w:rsidR="00000000" w:rsidRPr="00A248F6" w:rsidP="00A248F6">
      <w:pPr>
        <w:pStyle w:val="ListBullet"/>
      </w:pPr>
      <w:r w:rsidRPr="00A248F6">
        <w:t xml:space="preserve">industry standard hardware and software required for database integration activities </w:t>
      </w:r>
    </w:p>
    <w:p w:rsidR="00000000" w:rsidRPr="00A248F6" w:rsidP="00A248F6">
      <w:pPr>
        <w:pStyle w:val="ListBullet"/>
      </w:pPr>
      <w:r w:rsidRPr="00A248F6">
        <w:t>industry standard software packages</w:t>
      </w:r>
    </w:p>
    <w:p w:rsidR="00000000" w:rsidRPr="00A248F6" w:rsidP="00A248F6">
      <w:pPr>
        <w:pStyle w:val="ListBullet"/>
      </w:pPr>
      <w:r w:rsidRPr="00A248F6">
        <w:t>organisational deliverables</w:t>
      </w:r>
    </w:p>
    <w:p w:rsidR="00000000" w:rsidRPr="00A248F6" w:rsidP="00A248F6">
      <w:pPr>
        <w:pStyle w:val="ListBullet"/>
      </w:pPr>
      <w:r w:rsidRPr="00A248F6">
        <w:t>organisational policies and procedure</w:t>
      </w:r>
      <w:r w:rsidRPr="00A248F6">
        <w:t>s that may impact on database integration activities</w:t>
      </w:r>
    </w:p>
    <w:p w:rsidR="00000000" w:rsidRPr="00A248F6" w:rsidP="00A248F6">
      <w:pPr>
        <w:pStyle w:val="ListBullet"/>
      </w:pPr>
      <w:r w:rsidRPr="00A248F6">
        <w:t>web server</w:t>
      </w:r>
    </w:p>
    <w:p w:rsidR="00000000" w:rsidRPr="00A248F6" w:rsidP="00A248F6">
      <w:pPr>
        <w:pStyle w:val="ListBullet"/>
      </w:pPr>
      <w:r w:rsidRPr="00A248F6">
        <w:t>database</w:t>
      </w:r>
    </w:p>
    <w:p w:rsidR="00000000" w:rsidRPr="00A248F6" w:rsidP="00A248F6">
      <w:pPr>
        <w:pStyle w:val="ListBullet"/>
      </w:pPr>
      <w:r w:rsidRPr="00A248F6">
        <w:t>web development environment</w:t>
      </w:r>
    </w:p>
    <w:p w:rsidR="00000000" w:rsidRPr="00A248F6" w:rsidP="00A248F6">
      <w:pPr>
        <w:pStyle w:val="ListBullet"/>
      </w:pPr>
      <w:r w:rsidRPr="00A248F6">
        <w:t>different browsers.</w:t>
      </w:r>
    </w:p>
    <w:p w:rsidR="00000000" w:rsidRPr="00A248F6" w:rsidP="00A248F6">
      <w:pPr>
        <w:pStyle w:val="BodyText"/>
      </w:pPr>
    </w:p>
    <w:p w:rsidR="00000000" w:rsidRPr="00A248F6" w:rsidP="005D220E">
      <w:pPr>
        <w:pStyle w:val="BodyText"/>
      </w:pPr>
      <w:r w:rsidRPr="00A248F6">
        <w:t>Assessors of this unit must satisfy the requirements for assessors in applicable vocational education and training legislation, frameworks and/or standards.</w:t>
      </w:r>
    </w:p>
    <w:p w:rsidR="00000000" w:rsidRPr="00A248F6" w:rsidP="00A248F6">
      <w:pPr>
        <w:pStyle w:val="Heading1"/>
      </w:pPr>
      <w:bookmarkStart w:id="12" w:name="O_1091800"/>
      <w:bookmarkEnd w:id="12"/>
      <w:r w:rsidRPr="00A248F6">
        <w:t>Links</w:t>
      </w:r>
    </w:p>
    <w:p w:rsidR="00000000" w:rsidRPr="00A248F6" w:rsidP="005D220E">
      <w:pPr>
        <w:pStyle w:val="BodyText"/>
      </w:pPr>
      <w:r w:rsidRPr="00A248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7B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248F6" w:rsidP="00A248F6"/>
    <w:sectPr w:rsidSect="00A248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 w:rsidRPr="005D220E" w:rsidP="005D2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0E" w:rsidP="00A24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20E" w:rsidP="00A24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220E" w:rsidP="00A248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 w:rsidP="00A24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220E">
      <w:t>Approved</w:t>
    </w:r>
    <w:r w:rsidR="005D22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22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220E">
      <w:rPr>
        <w:noProof/>
      </w:rPr>
      <w:t>4</w:t>
    </w:r>
    <w:r>
      <w:rPr>
        <w:noProof/>
      </w:rPr>
      <w:fldChar w:fldCharType="end"/>
    </w:r>
  </w:p>
  <w:p w:rsidR="00A248F6" w:rsidP="00A24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22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220E">
      <w:t>Future Skills Organisation</w:t>
    </w:r>
    <w:r w:rsidR="005D220E">
      <w:fldChar w:fldCharType="end"/>
    </w:r>
  </w:p>
  <w:p w:rsidR="00A248F6" w:rsidP="00A24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8F6" w:rsidRPr="005D220E" w:rsidP="005D2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0E" w:rsidRPr="002D2AF8" w:rsidP="00A24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ICTDBS507 Integrate databases with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220E" w:rsidP="00A248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F6" w:rsidRPr="002D2AF8" w:rsidP="00A24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220E">
      <w:t>ICTDBS507 Integrate databases with websites</w:t>
    </w:r>
    <w:r w:rsidR="005D22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220E">
      <w:rPr>
        <w:noProof/>
      </w:rPr>
      <w:t>2 March 2025</w:t>
    </w:r>
    <w:r>
      <w:fldChar w:fldCharType="end"/>
    </w:r>
  </w:p>
  <w:p w:rsidR="00A248F6" w:rsidP="00A24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C1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46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A69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8F6"/>
  </w:style>
  <w:style w:type="character" w:customStyle="1" w:styleId="Heading1Char">
    <w:name w:val="Heading 1 Char"/>
    <w:basedOn w:val="DefaultParagraphFont"/>
    <w:link w:val="Heading1"/>
    <w:rsid w:val="00A24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8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48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8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8F6"/>
    <w:rPr>
      <w:b/>
      <w:spacing w:val="0"/>
    </w:rPr>
  </w:style>
  <w:style w:type="paragraph" w:styleId="ListBullet2">
    <w:name w:val="List Bullet 2"/>
    <w:basedOn w:val="List2"/>
    <w:rsid w:val="00A248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48F6"/>
    <w:rPr>
      <w:i/>
    </w:rPr>
  </w:style>
  <w:style w:type="paragraph" w:customStyle="1" w:styleId="SuperHeading">
    <w:name w:val="SuperHeading"/>
    <w:basedOn w:val="Normal"/>
    <w:rsid w:val="00A24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8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4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4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8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8F6"/>
  </w:style>
  <w:style w:type="paragraph" w:styleId="TableofFigures">
    <w:name w:val="table of figures"/>
    <w:basedOn w:val="Normal"/>
    <w:next w:val="Normal"/>
    <w:semiHidden/>
    <w:rsid w:val="00A24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8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48F6"/>
    <w:rPr>
      <w:rFonts w:ascii="Wingdings" w:hAnsi="Wingdings"/>
    </w:rPr>
  </w:style>
  <w:style w:type="paragraph" w:customStyle="1" w:styleId="TableHeading">
    <w:name w:val="Table Heading"/>
    <w:basedOn w:val="HeadingBase"/>
    <w:rsid w:val="00A24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8F6"/>
    <w:rPr>
      <w:color w:val="0033CC"/>
      <w:u w:val="none"/>
    </w:rPr>
  </w:style>
  <w:style w:type="paragraph" w:customStyle="1" w:styleId="BodyTextRight">
    <w:name w:val="Body Text Right"/>
    <w:basedOn w:val="BodyText"/>
    <w:rsid w:val="00A24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8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8F6"/>
    <w:rPr>
      <w:sz w:val="32"/>
    </w:rPr>
  </w:style>
  <w:style w:type="paragraph" w:customStyle="1" w:styleId="HeadingProcedure">
    <w:name w:val="Heading Procedure"/>
    <w:basedOn w:val="HeadingBase"/>
    <w:next w:val="Normal"/>
    <w:rsid w:val="00A24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8F6"/>
    <w:pPr>
      <w:spacing w:before="60" w:after="60"/>
    </w:pPr>
  </w:style>
  <w:style w:type="paragraph" w:styleId="ListContinue">
    <w:name w:val="List Continue"/>
    <w:basedOn w:val="List"/>
    <w:rsid w:val="00A248F6"/>
    <w:pPr>
      <w:ind w:firstLine="0"/>
    </w:pPr>
  </w:style>
  <w:style w:type="paragraph" w:customStyle="1" w:styleId="ListNote">
    <w:name w:val="List Note"/>
    <w:basedOn w:val="List"/>
    <w:rsid w:val="00A24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8F6"/>
    <w:rPr>
      <w:rFonts w:ascii="Courier New" w:hAnsi="Courier New"/>
    </w:rPr>
  </w:style>
  <w:style w:type="paragraph" w:customStyle="1" w:styleId="NoteBullet">
    <w:name w:val="Note Bullet"/>
    <w:basedOn w:val="Note"/>
    <w:rsid w:val="00A24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8F6"/>
    <w:rPr>
      <w:b/>
      <w:smallCaps/>
    </w:rPr>
  </w:style>
  <w:style w:type="paragraph" w:customStyle="1" w:styleId="TableListNumber">
    <w:name w:val="Table List Number"/>
    <w:basedOn w:val="ListNumber"/>
    <w:rsid w:val="00A24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8F6"/>
    <w:pPr>
      <w:numPr>
        <w:numId w:val="9"/>
      </w:numPr>
    </w:pPr>
  </w:style>
  <w:style w:type="paragraph" w:customStyle="1" w:styleId="ListAlpha2">
    <w:name w:val="List Alpha 2"/>
    <w:basedOn w:val="List2"/>
    <w:rsid w:val="00A248F6"/>
    <w:pPr>
      <w:numPr>
        <w:numId w:val="8"/>
      </w:numPr>
    </w:pPr>
  </w:style>
  <w:style w:type="paragraph" w:styleId="List2">
    <w:name w:val="List 2"/>
    <w:basedOn w:val="BodyText"/>
    <w:rsid w:val="00A24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8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48F6"/>
    <w:pPr>
      <w:numPr>
        <w:numId w:val="4"/>
      </w:numPr>
    </w:pPr>
  </w:style>
  <w:style w:type="paragraph" w:styleId="ListContinue2">
    <w:name w:val="List Continue 2"/>
    <w:basedOn w:val="List2"/>
    <w:rsid w:val="00A248F6"/>
    <w:pPr>
      <w:ind w:firstLine="0"/>
    </w:pPr>
  </w:style>
  <w:style w:type="paragraph" w:styleId="ListContinue3">
    <w:name w:val="List Continue 3"/>
    <w:basedOn w:val="List3"/>
    <w:rsid w:val="00A248F6"/>
    <w:pPr>
      <w:ind w:left="1021" w:firstLine="0"/>
    </w:pPr>
  </w:style>
  <w:style w:type="paragraph" w:styleId="ListContinue4">
    <w:name w:val="List Continue 4"/>
    <w:basedOn w:val="List4"/>
    <w:rsid w:val="00A248F6"/>
    <w:pPr>
      <w:ind w:firstLine="0"/>
    </w:pPr>
  </w:style>
  <w:style w:type="paragraph" w:styleId="ListContinue5">
    <w:name w:val="List Continue 5"/>
    <w:basedOn w:val="List5"/>
    <w:rsid w:val="00A248F6"/>
    <w:pPr>
      <w:ind w:firstLine="0"/>
    </w:pPr>
  </w:style>
  <w:style w:type="paragraph" w:styleId="ListNumber3">
    <w:name w:val="List Number 3"/>
    <w:basedOn w:val="List3"/>
    <w:rsid w:val="00A248F6"/>
    <w:pPr>
      <w:numPr>
        <w:numId w:val="5"/>
      </w:numPr>
    </w:pPr>
  </w:style>
  <w:style w:type="paragraph" w:styleId="ListNumber4">
    <w:name w:val="List Number 4"/>
    <w:basedOn w:val="List4"/>
    <w:rsid w:val="00A248F6"/>
    <w:pPr>
      <w:numPr>
        <w:numId w:val="6"/>
      </w:numPr>
    </w:pPr>
  </w:style>
  <w:style w:type="paragraph" w:styleId="ListNumber5">
    <w:name w:val="List Number 5"/>
    <w:basedOn w:val="List5"/>
    <w:rsid w:val="00A248F6"/>
    <w:pPr>
      <w:numPr>
        <w:numId w:val="7"/>
      </w:numPr>
    </w:pPr>
  </w:style>
  <w:style w:type="paragraph" w:styleId="BlockText">
    <w:name w:val="Block Text"/>
    <w:basedOn w:val="Normal"/>
    <w:rsid w:val="00A24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8F6"/>
    <w:rPr>
      <w:sz w:val="16"/>
      <w:vertAlign w:val="superscript"/>
    </w:rPr>
  </w:style>
  <w:style w:type="character" w:customStyle="1" w:styleId="Symbols">
    <w:name w:val="Symbols"/>
    <w:basedOn w:val="DefaultParagraphFont"/>
    <w:rsid w:val="00A248F6"/>
    <w:rPr>
      <w:rFonts w:ascii="Symbol" w:hAnsi="Symbol"/>
    </w:rPr>
  </w:style>
  <w:style w:type="character" w:customStyle="1" w:styleId="MenuOptions">
    <w:name w:val="Menu Options"/>
    <w:basedOn w:val="DefaultParagraphFont"/>
    <w:rsid w:val="00A24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8F6"/>
    <w:rPr>
      <w:b/>
    </w:rPr>
  </w:style>
  <w:style w:type="character" w:customStyle="1" w:styleId="Underlined">
    <w:name w:val="Underlined"/>
    <w:basedOn w:val="DefaultParagraphFont"/>
    <w:rsid w:val="00A248F6"/>
    <w:rPr>
      <w:u w:val="single"/>
    </w:rPr>
  </w:style>
  <w:style w:type="paragraph" w:customStyle="1" w:styleId="TableBodyTextRight">
    <w:name w:val="Table Body Text Right"/>
    <w:basedOn w:val="TableBodyText"/>
    <w:rsid w:val="00A24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8F6"/>
    <w:rPr>
      <w:sz w:val="18"/>
    </w:rPr>
  </w:style>
  <w:style w:type="paragraph" w:customStyle="1" w:styleId="BodySmallRight">
    <w:name w:val="Body Small Right"/>
    <w:basedOn w:val="BodyTextRight"/>
    <w:rsid w:val="00A248F6"/>
    <w:rPr>
      <w:sz w:val="18"/>
      <w:szCs w:val="18"/>
    </w:rPr>
  </w:style>
  <w:style w:type="paragraph" w:customStyle="1" w:styleId="MarginEdition">
    <w:name w:val="Margin Edition"/>
    <w:basedOn w:val="MarginNote"/>
    <w:rsid w:val="00A24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8F6"/>
    <w:rPr>
      <w:sz w:val="2"/>
      <w:szCs w:val="2"/>
    </w:rPr>
  </w:style>
  <w:style w:type="character" w:customStyle="1" w:styleId="Small">
    <w:name w:val="Small"/>
    <w:basedOn w:val="DefaultParagraphFont"/>
    <w:rsid w:val="00A248F6"/>
    <w:rPr>
      <w:sz w:val="16"/>
    </w:rPr>
  </w:style>
  <w:style w:type="paragraph" w:customStyle="1" w:styleId="WideTable">
    <w:name w:val="Wide Table"/>
    <w:basedOn w:val="Normal"/>
    <w:rsid w:val="00A24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8F6"/>
  </w:style>
  <w:style w:type="paragraph" w:styleId="Quote">
    <w:name w:val="Quote"/>
    <w:basedOn w:val="Heading1"/>
    <w:link w:val="QuoteChar"/>
    <w:qFormat/>
    <w:rsid w:val="00A24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8F6"/>
    <w:pPr>
      <w:pageBreakBefore/>
    </w:pPr>
  </w:style>
  <w:style w:type="paragraph" w:customStyle="1" w:styleId="Border">
    <w:name w:val="Border"/>
    <w:basedOn w:val="Normal"/>
    <w:qFormat/>
    <w:rsid w:val="00A24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8F6"/>
    <w:rPr>
      <w:u w:val="single"/>
    </w:rPr>
  </w:style>
  <w:style w:type="character" w:customStyle="1" w:styleId="BoldandItalics">
    <w:name w:val="Bold and Italics"/>
    <w:qFormat/>
    <w:rsid w:val="00A248F6"/>
    <w:rPr>
      <w:b/>
      <w:i/>
      <w:u w:val="none"/>
    </w:rPr>
  </w:style>
  <w:style w:type="paragraph" w:styleId="BalloonText">
    <w:name w:val="Balloon Text"/>
    <w:basedOn w:val="Normal"/>
    <w:link w:val="BalloonTextChar"/>
    <w:rsid w:val="00A24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8F6"/>
    <w:pPr>
      <w:spacing w:before="0" w:after="0"/>
    </w:pPr>
  </w:style>
  <w:style w:type="paragraph" w:customStyle="1" w:styleId="BodyTextBold">
    <w:name w:val="Body Text Bold"/>
    <w:basedOn w:val="BodyText"/>
    <w:qFormat/>
    <w:rsid w:val="00A248F6"/>
    <w:rPr>
      <w:b/>
    </w:rPr>
  </w:style>
  <w:style w:type="character" w:styleId="Hyperlink">
    <w:name w:val="Hyperlink"/>
    <w:basedOn w:val="DefaultParagraphFont"/>
    <w:uiPriority w:val="99"/>
    <w:unhideWhenUsed/>
    <w:rsid w:val="005D2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5162</Characters>
  <Application>Microsoft Office Word</Application>
  <DocSecurity>0</DocSecurity>
  <Lines>166</Lines>
  <Paragraphs>116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ICTDBS507 Integrate databases with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