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064" w:rsidP="00B92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ICTDBS504 Integrate database with a website</w:t>
      </w:r>
      <w:r>
        <w:fldChar w:fldCharType="end"/>
      </w:r>
    </w:p>
    <w:p w:rsidR="00B92064" w:rsidP="00B92064">
      <w:pPr>
        <w:pStyle w:val="Version"/>
        <w:sectPr w:rsidSect="00502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314" w:rsidP="00502314">
      <w:pPr>
        <w:pStyle w:val="SuperHeading"/>
      </w:pPr>
      <w:r w:rsidRPr="00502314">
        <w:t>ICTDBS504 Integrate database with a website</w:t>
      </w:r>
    </w:p>
    <w:p w:rsidR="00000000" w:rsidRPr="00502314" w:rsidP="00502314">
      <w:pPr>
        <w:pStyle w:val="Heading1"/>
      </w:pPr>
      <w:bookmarkStart w:id="1" w:name="O_699384"/>
      <w:bookmarkEnd w:id="1"/>
      <w:r w:rsidRPr="00502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SpecialBold"/>
              </w:rPr>
              <w:t>Comments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This version first released with ICT Information and Communications Technology Training Package Version 1.0.</w:t>
            </w:r>
          </w:p>
        </w:tc>
      </w:tr>
    </w:tbl>
    <w:p w:rsidR="00000000" w:rsidRPr="00502314" w:rsidP="00502314">
      <w:pPr>
        <w:pStyle w:val="BodyText"/>
      </w:pP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2" w:name="O_699385"/>
      <w:bookmarkEnd w:id="2"/>
      <w:r w:rsidRPr="00502314">
        <w:t>Application</w:t>
      </w:r>
    </w:p>
    <w:p w:rsidR="00000000" w:rsidRPr="00502314" w:rsidP="00B92064">
      <w:pPr>
        <w:pStyle w:val="BodyText"/>
      </w:pPr>
      <w:r w:rsidRPr="00502314">
        <w:t>This unit describes the skills and knowledge required to ensure the</w:t>
      </w:r>
      <w:r w:rsidRPr="00502314">
        <w:t xml:space="preserve"> database is integrated with a website.</w:t>
      </w:r>
    </w:p>
    <w:p w:rsidR="00000000" w:rsidRPr="00502314" w:rsidP="00B92064">
      <w:pPr>
        <w:pStyle w:val="BodyText"/>
      </w:pPr>
      <w:r w:rsidRPr="00502314">
        <w:t>It applies to individuals employed as web developers who are responsible for creating data-driven web applications.</w:t>
      </w:r>
    </w:p>
    <w:p w:rsidR="00000000" w:rsidRPr="00502314" w:rsidP="00B92064">
      <w:pPr>
        <w:pStyle w:val="BodyText"/>
      </w:pPr>
      <w:r w:rsidRPr="00502314">
        <w:t>No licensing, legislative or certification requirements apply to this unit at the time of publicat</w:t>
      </w:r>
      <w:r w:rsidRPr="00502314">
        <w:t>ion.</w:t>
      </w:r>
    </w:p>
    <w:p w:rsidR="00000000" w:rsidRPr="00502314" w:rsidP="00502314">
      <w:pPr>
        <w:pStyle w:val="Heading1"/>
      </w:pPr>
      <w:bookmarkStart w:id="3" w:name="O_699388"/>
      <w:bookmarkEnd w:id="3"/>
      <w:r w:rsidRPr="00502314">
        <w:t>Unit Sector</w:t>
      </w:r>
    </w:p>
    <w:p w:rsidR="00000000" w:rsidRPr="00502314" w:rsidP="00B92064">
      <w:pPr>
        <w:pStyle w:val="BodyText"/>
      </w:pPr>
      <w:r w:rsidRPr="00502314">
        <w:t>Database</w:t>
      </w:r>
    </w:p>
    <w:p w:rsidR="00000000" w:rsidRPr="00502314" w:rsidP="00502314">
      <w:pPr>
        <w:pStyle w:val="Heading1"/>
      </w:pPr>
      <w:bookmarkStart w:id="4" w:name="O_699389"/>
      <w:bookmarkEnd w:id="4"/>
      <w:r w:rsidRPr="005023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SpecialBold"/>
              </w:rPr>
              <w:t>PERFORMANCE CRITERIA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Emphasis"/>
              </w:rPr>
              <w:t>Performance criteria describe the performance needed to dem</w:t>
            </w:r>
            <w:r w:rsidRPr="00502314">
              <w:rPr>
                <w:rStyle w:val="Emphasis"/>
              </w:rPr>
              <w:t>onstrate achievement of the element.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1. Connect to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1.1 Identify site data needs from the technical requirements</w:t>
            </w:r>
          </w:p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1.2 Connect to the database from a web application using a web development language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2. Retrieve</w:t>
            </w:r>
            <w:r w:rsidRPr="00502314">
              <w:t xml:space="preserve"> data from database and display on web pages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2.1 Retrieve data using structured query language (SQL)</w:t>
            </w:r>
          </w:p>
          <w:p w:rsidR="00000000" w:rsidRPr="00502314" w:rsidP="00502314">
            <w:pPr>
              <w:pStyle w:val="BodyText"/>
            </w:pPr>
            <w:r w:rsidRPr="00502314">
              <w:t>2.2 Display the data in the most appropriate control</w:t>
            </w:r>
          </w:p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2.3 Format the data so that it is displayed in the most effective way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3. Update the database data fro</w:t>
            </w:r>
            <w:r w:rsidRPr="00502314">
              <w:t>m user input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3.1 Update the existing data stored in the database with user-supplied input</w:t>
            </w:r>
          </w:p>
          <w:p w:rsidR="00000000" w:rsidRPr="00502314" w:rsidP="00502314">
            <w:pPr>
              <w:pStyle w:val="BodyText"/>
            </w:pPr>
            <w:r w:rsidRPr="00502314">
              <w:t>3.2 Insert the data in the database with user-supplied input</w:t>
            </w:r>
          </w:p>
          <w:p w:rsidR="00000000" w:rsidRPr="00502314" w:rsidP="00502314">
            <w:pPr>
              <w:pStyle w:val="BodyText"/>
            </w:pPr>
            <w:r w:rsidRPr="00502314">
              <w:t xml:space="preserve">3.3 Delete the data stored in the database </w:t>
            </w:r>
          </w:p>
          <w:p w:rsidR="00000000" w:rsidRPr="00502314" w:rsidP="00502314">
            <w:pPr>
              <w:pStyle w:val="BodyText"/>
            </w:pPr>
            <w:r w:rsidRPr="00502314">
              <w:t>3.4 Validate the data and check for errors</w:t>
            </w:r>
          </w:p>
        </w:tc>
      </w:tr>
    </w:tbl>
    <w:p w:rsidR="00000000" w:rsidRPr="00502314" w:rsidP="00502314">
      <w:pPr>
        <w:pStyle w:val="BodyText"/>
      </w:pP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5" w:name="O_699390"/>
      <w:bookmarkEnd w:id="5"/>
      <w:r w:rsidRPr="00502314">
        <w:t>Foundation Skills</w:t>
      </w:r>
    </w:p>
    <w:p w:rsidR="00000000" w:rsidRPr="00B92064" w:rsidP="00B92064">
      <w:pPr>
        <w:pStyle w:val="BodyText"/>
        <w:rPr>
          <w:i/>
        </w:rPr>
      </w:pPr>
      <w:r w:rsidRPr="00B920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239"/>
        <w:gridCol w:w="5104"/>
      </w:tblGrid>
      <w:tr w:rsidTr="00B920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SpecialBold"/>
              </w:rPr>
              <w:t>Description</w:t>
            </w:r>
          </w:p>
        </w:tc>
      </w:tr>
      <w:tr w:rsidTr="00B920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1.1, 3.1, 3.3, 3.4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ListBullet"/>
              <w:rPr>
                <w:lang w:val="en-NZ"/>
              </w:rPr>
            </w:pPr>
            <w:r w:rsidRPr="00502314">
              <w:t>Interprets textual information from the sources in order to identify relevant and key information</w:t>
            </w:r>
          </w:p>
        </w:tc>
      </w:tr>
      <w:tr w:rsidTr="00B920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 xml:space="preserve">1.2, 2.3, 3.1, 3.2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ListBullet"/>
              <w:rPr>
                <w:lang w:val="en-NZ"/>
              </w:rPr>
            </w:pPr>
            <w:r w:rsidRPr="00502314">
              <w:t>Writes and edits computer input data, code and technical data, ensuring correct syntax and accuracy</w:t>
            </w:r>
          </w:p>
        </w:tc>
      </w:tr>
      <w:tr w:rsidTr="00B920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ListBullet"/>
            </w:pPr>
            <w:r w:rsidRPr="00502314">
              <w:t>Uses</w:t>
            </w:r>
            <w:r w:rsidRPr="00502314">
              <w:t xml:space="preserve"> systematic, analytical processes in complex, non-routine situations, setting goals, gathering relevant information, and identifying, and evaluating options against agreed criteria</w:t>
            </w:r>
          </w:p>
          <w:p w:rsidR="00000000" w:rsidRPr="00502314" w:rsidP="00502314">
            <w:pPr>
              <w:pStyle w:val="ListBullet"/>
            </w:pPr>
            <w:r w:rsidRPr="00502314">
              <w:t xml:space="preserve">Uses analytical processes to decide on a course of action, and establishes </w:t>
            </w:r>
            <w:r w:rsidRPr="00502314">
              <w:t>the criteria for deciding between different options</w:t>
            </w:r>
          </w:p>
          <w:p w:rsidR="00000000" w:rsidRPr="00502314" w:rsidP="00502314">
            <w:pPr>
              <w:pStyle w:val="ListBullet"/>
            </w:pPr>
            <w:r w:rsidRPr="00502314">
              <w:t>Demonstrates a sophisticated understanding of principles, concepts, language and practices associated with the digital world, and uses these to connect to a database from a web application, retrieving, di</w:t>
            </w:r>
            <w:r w:rsidRPr="00502314">
              <w:t>splaying and updating data</w:t>
            </w:r>
          </w:p>
        </w:tc>
      </w:tr>
    </w:tbl>
    <w:p w:rsidR="00000000" w:rsidRPr="00502314" w:rsidP="00502314">
      <w:pPr>
        <w:pStyle w:val="BodyText"/>
      </w:pP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6" w:name="O_699392"/>
      <w:bookmarkEnd w:id="6"/>
      <w:r w:rsidRPr="005023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40"/>
        <w:gridCol w:w="2265"/>
        <w:gridCol w:w="2160"/>
      </w:tblGrid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Code and title</w:t>
            </w:r>
          </w:p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Code and title</w:t>
            </w:r>
          </w:p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previous version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SpecialBold"/>
              </w:rPr>
              <w:t>Equivalent status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ICTDBS504 Integrate database with a website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ICADBS504A Integrate database with a website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Updated to meet Standards for Training Packages.</w:t>
            </w:r>
          </w:p>
          <w:p w:rsidR="00000000" w:rsidRPr="00502314" w:rsidP="00502314">
            <w:pPr>
              <w:pStyle w:val="BodyText"/>
            </w:pPr>
          </w:p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Minor edits to clarify intent of the performance criteria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Equivalent unit</w:t>
            </w:r>
          </w:p>
        </w:tc>
      </w:tr>
    </w:tbl>
    <w:p w:rsidR="00000000" w:rsidRPr="00502314" w:rsidP="00502314">
      <w:pPr>
        <w:pStyle w:val="BodyText"/>
      </w:pP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7" w:name="O_699399"/>
      <w:bookmarkEnd w:id="7"/>
      <w:r w:rsidRPr="00502314">
        <w:t>Links</w:t>
      </w:r>
    </w:p>
    <w:p w:rsidR="00000000" w:rsidRPr="00502314" w:rsidP="00B92064">
      <w:pPr>
        <w:pStyle w:val="BodyText"/>
      </w:pPr>
      <w:r w:rsidRPr="00502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51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2314" w:rsidP="00B92064">
      <w:pPr>
        <w:pStyle w:val="BodyText"/>
        <w:sectPr w:rsidSect="005023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2314" w:rsidP="00502314">
      <w:pPr>
        <w:pStyle w:val="SuperHeading"/>
      </w:pPr>
      <w:r w:rsidRPr="00502314">
        <w:t xml:space="preserve">Assessment </w:t>
      </w:r>
      <w:r w:rsidRPr="00502314">
        <w:t>Requirements for ICTDBS504 Integrate database with a website</w:t>
      </w:r>
    </w:p>
    <w:p w:rsidR="00000000" w:rsidRPr="00502314" w:rsidP="00502314">
      <w:pPr>
        <w:pStyle w:val="Heading1"/>
      </w:pPr>
      <w:bookmarkStart w:id="8" w:name="O_699394"/>
      <w:bookmarkEnd w:id="8"/>
      <w:r w:rsidRPr="00502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rPr>
                <w:rStyle w:val="SpecialBold"/>
              </w:rPr>
              <w:t>Comments</w:t>
            </w:r>
          </w:p>
        </w:tc>
      </w:tr>
      <w:tr w:rsidTr="0050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314">
            <w:pPr>
              <w:pStyle w:val="BodyText"/>
              <w:rPr>
                <w:lang w:val="en-NZ"/>
              </w:rPr>
            </w:pPr>
            <w:r w:rsidRPr="0050231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314" w:rsidP="00502314">
            <w:pPr>
              <w:pStyle w:val="BodyText"/>
            </w:pPr>
            <w:r w:rsidRPr="00502314">
              <w:t>This version first released with ICT Information and Communications Technology Training Package Version 1.0.</w:t>
            </w:r>
          </w:p>
        </w:tc>
      </w:tr>
    </w:tbl>
    <w:p w:rsidR="00000000" w:rsidRPr="00502314" w:rsidP="00502314">
      <w:pPr>
        <w:pStyle w:val="BodyText"/>
      </w:pP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9" w:name="O_699395"/>
      <w:bookmarkEnd w:id="9"/>
      <w:r w:rsidRPr="00502314">
        <w:t>Performance Evidence</w:t>
      </w:r>
    </w:p>
    <w:p w:rsidR="00000000" w:rsidRPr="00502314" w:rsidP="00B92064">
      <w:pPr>
        <w:pStyle w:val="BodyText"/>
      </w:pPr>
      <w:r w:rsidRPr="00502314">
        <w:t>Evidence of the ability to:</w:t>
      </w:r>
    </w:p>
    <w:p w:rsidR="00000000" w:rsidRPr="00502314" w:rsidP="00502314">
      <w:pPr>
        <w:pStyle w:val="ListBullet"/>
      </w:pPr>
      <w:r w:rsidRPr="00502314">
        <w:t>access database using a web development language</w:t>
      </w:r>
    </w:p>
    <w:p w:rsidR="00000000" w:rsidRPr="00502314" w:rsidP="00502314">
      <w:pPr>
        <w:pStyle w:val="ListBullet"/>
      </w:pPr>
      <w:r w:rsidRPr="00502314">
        <w:t>retrieve and display web-based data</w:t>
      </w:r>
    </w:p>
    <w:p w:rsidR="00000000" w:rsidRPr="00502314" w:rsidP="00502314">
      <w:pPr>
        <w:pStyle w:val="ListBullet"/>
      </w:pPr>
      <w:r w:rsidRPr="00502314">
        <w:t>update web-based data.</w:t>
      </w:r>
    </w:p>
    <w:p w:rsidR="00000000" w:rsidRPr="00502314" w:rsidP="00502314">
      <w:pPr>
        <w:pStyle w:val="BodyText"/>
      </w:pPr>
    </w:p>
    <w:p w:rsidR="00000000" w:rsidRPr="00502314" w:rsidP="00B92064">
      <w:pPr>
        <w:pStyle w:val="BodyText"/>
      </w:pPr>
      <w:r w:rsidRPr="00502314">
        <w:t>Note: If a specific volume or frequency is not stated, then evidence must be provided at least on</w:t>
      </w:r>
      <w:r w:rsidRPr="00502314">
        <w:t>ce.</w:t>
      </w:r>
    </w:p>
    <w:p w:rsidR="00000000" w:rsidRPr="00502314" w:rsidP="00502314">
      <w:pPr>
        <w:pStyle w:val="Heading1"/>
      </w:pPr>
      <w:bookmarkStart w:id="10" w:name="O_699396"/>
      <w:bookmarkEnd w:id="10"/>
      <w:r w:rsidRPr="00502314">
        <w:t>Knowledge Evidence</w:t>
      </w:r>
    </w:p>
    <w:p w:rsidR="00000000" w:rsidRPr="00502314" w:rsidP="00B92064">
      <w:pPr>
        <w:pStyle w:val="BodyText"/>
      </w:pPr>
      <w:r w:rsidRPr="00502314">
        <w:t>To complete the unit requirements safely and effectively, the individual must:</w:t>
      </w:r>
    </w:p>
    <w:p w:rsidR="00000000" w:rsidRPr="00502314" w:rsidP="00502314">
      <w:pPr>
        <w:pStyle w:val="ListBullet"/>
      </w:pPr>
      <w:r w:rsidRPr="00502314">
        <w:t>describe a database structure</w:t>
      </w:r>
    </w:p>
    <w:p w:rsidR="00000000" w:rsidRPr="00502314" w:rsidP="00502314">
      <w:pPr>
        <w:pStyle w:val="ListBullet"/>
      </w:pPr>
      <w:r w:rsidRPr="00502314">
        <w:t>outline internet technology as it relates to the use of databases</w:t>
      </w:r>
    </w:p>
    <w:p w:rsidR="00000000" w:rsidRPr="00502314" w:rsidP="00502314">
      <w:pPr>
        <w:pStyle w:val="ListBullet"/>
      </w:pPr>
      <w:r w:rsidRPr="00502314">
        <w:t>identify and apply programming control structures, including object-oriented programming and structured query language (SQL)</w:t>
      </w:r>
    </w:p>
    <w:p w:rsidR="00000000" w:rsidRPr="00502314" w:rsidP="00502314">
      <w:pPr>
        <w:pStyle w:val="ListBullet"/>
      </w:pPr>
      <w:r w:rsidRPr="00502314">
        <w:t>explain web programming concepts, including:</w:t>
      </w:r>
    </w:p>
    <w:p w:rsidR="00000000" w:rsidRPr="00502314" w:rsidP="00502314">
      <w:pPr>
        <w:pStyle w:val="ListBullet2"/>
      </w:pPr>
      <w:r w:rsidRPr="00502314">
        <w:t>authentication and web security</w:t>
      </w:r>
    </w:p>
    <w:p w:rsidR="00000000" w:rsidRPr="00502314" w:rsidP="00502314">
      <w:pPr>
        <w:pStyle w:val="ListBullet2"/>
      </w:pPr>
      <w:r w:rsidRPr="00502314">
        <w:t>hypertext transfer protocol (HTTP)</w:t>
      </w:r>
    </w:p>
    <w:p w:rsidR="00000000" w:rsidRPr="00502314" w:rsidP="00502314">
      <w:pPr>
        <w:pStyle w:val="ListBullet2"/>
      </w:pPr>
      <w:r w:rsidRPr="00502314">
        <w:t>session management</w:t>
      </w:r>
    </w:p>
    <w:p w:rsidR="00000000" w:rsidRPr="00502314" w:rsidP="00502314">
      <w:pPr>
        <w:pStyle w:val="ListBullet2"/>
      </w:pPr>
      <w:r w:rsidRPr="00502314">
        <w:t>defining the principles of stateless programming.</w:t>
      </w:r>
    </w:p>
    <w:p w:rsidR="00000000" w:rsidRPr="00502314" w:rsidP="00502314">
      <w:pPr>
        <w:pStyle w:val="AllowPageBreak"/>
      </w:pPr>
    </w:p>
    <w:p w:rsidR="00000000" w:rsidRPr="00502314" w:rsidP="00502314">
      <w:pPr>
        <w:pStyle w:val="Heading1"/>
      </w:pPr>
      <w:bookmarkStart w:id="11" w:name="O_699397"/>
      <w:bookmarkEnd w:id="11"/>
      <w:r w:rsidRPr="00502314">
        <w:t>Assessment Conditions</w:t>
      </w:r>
    </w:p>
    <w:p w:rsidR="00000000" w:rsidRPr="00502314" w:rsidP="00B92064">
      <w:pPr>
        <w:pStyle w:val="BodyText"/>
      </w:pPr>
      <w:r w:rsidRPr="00502314">
        <w:t>Gather evidence to demonstrate consistent performance in conditions that are safe and replicate the workplace. Noise levels, production flow, interruptions and time v</w:t>
      </w:r>
      <w:r w:rsidRPr="00502314">
        <w:t>ariances must be typical of those experienced in the database field of work, and include access to:</w:t>
      </w:r>
    </w:p>
    <w:p w:rsidR="00000000" w:rsidRPr="00502314" w:rsidP="00502314">
      <w:pPr>
        <w:pStyle w:val="ListBullet"/>
      </w:pPr>
      <w:r w:rsidRPr="00502314">
        <w:t>equipment</w:t>
      </w:r>
    </w:p>
    <w:p w:rsidR="00000000" w:rsidRPr="00502314" w:rsidP="00502314">
      <w:pPr>
        <w:pStyle w:val="ListBullet"/>
      </w:pPr>
      <w:r w:rsidRPr="00502314">
        <w:t>industry software packages</w:t>
      </w:r>
    </w:p>
    <w:p w:rsidR="00000000" w:rsidRPr="00502314" w:rsidP="00502314">
      <w:pPr>
        <w:pStyle w:val="ListBullet"/>
      </w:pPr>
      <w:r w:rsidRPr="00502314">
        <w:t>the requirements documentation</w:t>
      </w:r>
    </w:p>
    <w:p w:rsidR="00000000" w:rsidRPr="00502314" w:rsidP="00502314">
      <w:pPr>
        <w:pStyle w:val="ListBullet"/>
      </w:pPr>
      <w:r w:rsidRPr="00502314">
        <w:t>a web server</w:t>
      </w:r>
    </w:p>
    <w:p w:rsidR="00000000" w:rsidRPr="00502314" w:rsidP="00502314">
      <w:pPr>
        <w:pStyle w:val="ListBullet"/>
      </w:pPr>
      <w:r w:rsidRPr="00502314">
        <w:t>a database</w:t>
      </w:r>
    </w:p>
    <w:p w:rsidR="00000000" w:rsidRPr="00502314" w:rsidP="00502314">
      <w:pPr>
        <w:pStyle w:val="ListBullet"/>
      </w:pPr>
      <w:r w:rsidRPr="00502314">
        <w:t>the web development environment</w:t>
      </w:r>
    </w:p>
    <w:p w:rsidR="00000000" w:rsidRPr="00502314" w:rsidP="00502314">
      <w:pPr>
        <w:pStyle w:val="ListBullet"/>
      </w:pPr>
      <w:r w:rsidRPr="00502314">
        <w:t>browsers.</w:t>
      </w:r>
    </w:p>
    <w:p w:rsidR="00000000" w:rsidRPr="00502314" w:rsidP="00502314">
      <w:pPr>
        <w:pStyle w:val="BodyText"/>
      </w:pPr>
    </w:p>
    <w:p w:rsidR="00000000" w:rsidRPr="00502314" w:rsidP="00B92064">
      <w:pPr>
        <w:pStyle w:val="BodyText"/>
      </w:pPr>
      <w:r w:rsidRPr="00502314">
        <w:t>Assessors must satisfy NVR/AQTF assessor requirements.</w:t>
      </w:r>
    </w:p>
    <w:p w:rsidR="00000000" w:rsidRPr="00502314" w:rsidP="00502314">
      <w:pPr>
        <w:pStyle w:val="Heading1"/>
      </w:pPr>
      <w:bookmarkStart w:id="12" w:name="O_699400"/>
      <w:bookmarkEnd w:id="12"/>
      <w:r w:rsidRPr="00502314">
        <w:t>Links</w:t>
      </w:r>
    </w:p>
    <w:p w:rsidR="00000000" w:rsidRPr="00502314" w:rsidP="00B92064">
      <w:pPr>
        <w:pStyle w:val="BodyText"/>
      </w:pPr>
      <w:r w:rsidRPr="00502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51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2314" w:rsidP="00502314"/>
    <w:sectPr w:rsidSect="005023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 w:rsidRPr="00B92064" w:rsidP="00B92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64" w:rsidP="00502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064" w:rsidP="00502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2064" w:rsidP="005023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 w:rsidP="00502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2064">
      <w:t>Approved</w:t>
    </w:r>
    <w:r w:rsidR="00B92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2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2064">
      <w:rPr>
        <w:noProof/>
      </w:rPr>
      <w:t>4</w:t>
    </w:r>
    <w:r>
      <w:rPr>
        <w:noProof/>
      </w:rPr>
      <w:fldChar w:fldCharType="end"/>
    </w:r>
  </w:p>
  <w:p w:rsidR="00502314" w:rsidP="00502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2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2064">
      <w:t>Future Skills Organisation</w:t>
    </w:r>
    <w:r w:rsidR="00B92064">
      <w:fldChar w:fldCharType="end"/>
    </w:r>
  </w:p>
  <w:p w:rsidR="00502314" w:rsidP="00502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314" w:rsidRPr="00B92064" w:rsidP="00B92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64" w:rsidRPr="002D2AF8" w:rsidP="00502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ICTDBS504 Integrate database with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2064" w:rsidP="005023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14" w:rsidRPr="002D2AF8" w:rsidP="00502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2064">
      <w:t>ICTDBS504 Integrate database with a website</w:t>
    </w:r>
    <w:r w:rsidR="00B92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2064">
      <w:rPr>
        <w:noProof/>
      </w:rPr>
      <w:t>2 March 2025</w:t>
    </w:r>
    <w:r>
      <w:fldChar w:fldCharType="end"/>
    </w:r>
  </w:p>
  <w:p w:rsidR="00502314" w:rsidP="00502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09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2E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07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314"/>
  </w:style>
  <w:style w:type="character" w:customStyle="1" w:styleId="Heading1Char">
    <w:name w:val="Heading 1 Char"/>
    <w:basedOn w:val="DefaultParagraphFont"/>
    <w:link w:val="Heading1"/>
    <w:rsid w:val="00502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3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314"/>
    <w:rPr>
      <w:b/>
      <w:spacing w:val="0"/>
    </w:rPr>
  </w:style>
  <w:style w:type="paragraph" w:styleId="ListBullet2">
    <w:name w:val="List Bullet 2"/>
    <w:basedOn w:val="List2"/>
    <w:rsid w:val="005023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2314"/>
    <w:rPr>
      <w:i/>
    </w:rPr>
  </w:style>
  <w:style w:type="paragraph" w:customStyle="1" w:styleId="SuperHeading">
    <w:name w:val="SuperHeading"/>
    <w:basedOn w:val="Normal"/>
    <w:rsid w:val="00502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3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314"/>
  </w:style>
  <w:style w:type="paragraph" w:styleId="TableofFigures">
    <w:name w:val="table of figures"/>
    <w:basedOn w:val="Normal"/>
    <w:next w:val="Normal"/>
    <w:semiHidden/>
    <w:rsid w:val="00502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3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314"/>
    <w:rPr>
      <w:rFonts w:ascii="Wingdings" w:hAnsi="Wingdings"/>
    </w:rPr>
  </w:style>
  <w:style w:type="paragraph" w:customStyle="1" w:styleId="TableHeading">
    <w:name w:val="Table Heading"/>
    <w:basedOn w:val="HeadingBase"/>
    <w:rsid w:val="00502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314"/>
    <w:rPr>
      <w:color w:val="0033CC"/>
      <w:u w:val="none"/>
    </w:rPr>
  </w:style>
  <w:style w:type="paragraph" w:customStyle="1" w:styleId="BodyTextRight">
    <w:name w:val="Body Text Right"/>
    <w:basedOn w:val="BodyText"/>
    <w:rsid w:val="00502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3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314"/>
    <w:rPr>
      <w:sz w:val="32"/>
    </w:rPr>
  </w:style>
  <w:style w:type="paragraph" w:customStyle="1" w:styleId="HeadingProcedure">
    <w:name w:val="Heading Procedure"/>
    <w:basedOn w:val="HeadingBase"/>
    <w:next w:val="Normal"/>
    <w:rsid w:val="00502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314"/>
    <w:pPr>
      <w:spacing w:before="60" w:after="60"/>
    </w:pPr>
  </w:style>
  <w:style w:type="paragraph" w:styleId="ListContinue">
    <w:name w:val="List Continue"/>
    <w:basedOn w:val="List"/>
    <w:rsid w:val="00502314"/>
    <w:pPr>
      <w:ind w:firstLine="0"/>
    </w:pPr>
  </w:style>
  <w:style w:type="paragraph" w:customStyle="1" w:styleId="ListNote">
    <w:name w:val="List Note"/>
    <w:basedOn w:val="List"/>
    <w:rsid w:val="00502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314"/>
    <w:rPr>
      <w:rFonts w:ascii="Courier New" w:hAnsi="Courier New"/>
    </w:rPr>
  </w:style>
  <w:style w:type="paragraph" w:customStyle="1" w:styleId="NoteBullet">
    <w:name w:val="Note Bullet"/>
    <w:basedOn w:val="Note"/>
    <w:rsid w:val="00502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314"/>
    <w:rPr>
      <w:b/>
      <w:smallCaps/>
    </w:rPr>
  </w:style>
  <w:style w:type="paragraph" w:customStyle="1" w:styleId="TableListNumber">
    <w:name w:val="Table List Number"/>
    <w:basedOn w:val="ListNumber"/>
    <w:rsid w:val="00502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314"/>
    <w:pPr>
      <w:numPr>
        <w:numId w:val="9"/>
      </w:numPr>
    </w:pPr>
  </w:style>
  <w:style w:type="paragraph" w:customStyle="1" w:styleId="ListAlpha2">
    <w:name w:val="List Alpha 2"/>
    <w:basedOn w:val="List2"/>
    <w:rsid w:val="00502314"/>
    <w:pPr>
      <w:numPr>
        <w:numId w:val="8"/>
      </w:numPr>
    </w:pPr>
  </w:style>
  <w:style w:type="paragraph" w:styleId="List2">
    <w:name w:val="List 2"/>
    <w:basedOn w:val="BodyText"/>
    <w:rsid w:val="00502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3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314"/>
    <w:pPr>
      <w:numPr>
        <w:numId w:val="4"/>
      </w:numPr>
    </w:pPr>
  </w:style>
  <w:style w:type="paragraph" w:styleId="ListContinue2">
    <w:name w:val="List Continue 2"/>
    <w:basedOn w:val="List2"/>
    <w:rsid w:val="00502314"/>
    <w:pPr>
      <w:ind w:firstLine="0"/>
    </w:pPr>
  </w:style>
  <w:style w:type="paragraph" w:styleId="ListContinue3">
    <w:name w:val="List Continue 3"/>
    <w:basedOn w:val="List3"/>
    <w:rsid w:val="00502314"/>
    <w:pPr>
      <w:ind w:left="1021" w:firstLine="0"/>
    </w:pPr>
  </w:style>
  <w:style w:type="paragraph" w:styleId="ListContinue4">
    <w:name w:val="List Continue 4"/>
    <w:basedOn w:val="List4"/>
    <w:rsid w:val="00502314"/>
    <w:pPr>
      <w:ind w:firstLine="0"/>
    </w:pPr>
  </w:style>
  <w:style w:type="paragraph" w:styleId="ListContinue5">
    <w:name w:val="List Continue 5"/>
    <w:basedOn w:val="List5"/>
    <w:rsid w:val="00502314"/>
    <w:pPr>
      <w:ind w:firstLine="0"/>
    </w:pPr>
  </w:style>
  <w:style w:type="paragraph" w:styleId="ListNumber3">
    <w:name w:val="List Number 3"/>
    <w:basedOn w:val="List3"/>
    <w:rsid w:val="00502314"/>
    <w:pPr>
      <w:numPr>
        <w:numId w:val="5"/>
      </w:numPr>
    </w:pPr>
  </w:style>
  <w:style w:type="paragraph" w:styleId="ListNumber4">
    <w:name w:val="List Number 4"/>
    <w:basedOn w:val="List4"/>
    <w:rsid w:val="00502314"/>
    <w:pPr>
      <w:numPr>
        <w:numId w:val="6"/>
      </w:numPr>
    </w:pPr>
  </w:style>
  <w:style w:type="paragraph" w:styleId="ListNumber5">
    <w:name w:val="List Number 5"/>
    <w:basedOn w:val="List5"/>
    <w:rsid w:val="00502314"/>
    <w:pPr>
      <w:numPr>
        <w:numId w:val="7"/>
      </w:numPr>
    </w:pPr>
  </w:style>
  <w:style w:type="paragraph" w:styleId="BlockText">
    <w:name w:val="Block Text"/>
    <w:basedOn w:val="Normal"/>
    <w:rsid w:val="00502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314"/>
    <w:rPr>
      <w:sz w:val="16"/>
      <w:vertAlign w:val="superscript"/>
    </w:rPr>
  </w:style>
  <w:style w:type="character" w:customStyle="1" w:styleId="Symbols">
    <w:name w:val="Symbols"/>
    <w:basedOn w:val="DefaultParagraphFont"/>
    <w:rsid w:val="00502314"/>
    <w:rPr>
      <w:rFonts w:ascii="Symbol" w:hAnsi="Symbol"/>
    </w:rPr>
  </w:style>
  <w:style w:type="character" w:customStyle="1" w:styleId="MenuOptions">
    <w:name w:val="Menu Options"/>
    <w:basedOn w:val="DefaultParagraphFont"/>
    <w:rsid w:val="00502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314"/>
    <w:rPr>
      <w:b/>
    </w:rPr>
  </w:style>
  <w:style w:type="character" w:customStyle="1" w:styleId="Underlined">
    <w:name w:val="Underlined"/>
    <w:basedOn w:val="DefaultParagraphFont"/>
    <w:rsid w:val="00502314"/>
    <w:rPr>
      <w:u w:val="single"/>
    </w:rPr>
  </w:style>
  <w:style w:type="paragraph" w:customStyle="1" w:styleId="TableBodyTextRight">
    <w:name w:val="Table Body Text Right"/>
    <w:basedOn w:val="TableBodyText"/>
    <w:rsid w:val="00502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314"/>
    <w:rPr>
      <w:sz w:val="18"/>
    </w:rPr>
  </w:style>
  <w:style w:type="paragraph" w:customStyle="1" w:styleId="BodySmallRight">
    <w:name w:val="Body Small Right"/>
    <w:basedOn w:val="BodyTextRight"/>
    <w:rsid w:val="00502314"/>
    <w:rPr>
      <w:sz w:val="18"/>
      <w:szCs w:val="18"/>
    </w:rPr>
  </w:style>
  <w:style w:type="paragraph" w:customStyle="1" w:styleId="MarginEdition">
    <w:name w:val="Margin Edition"/>
    <w:basedOn w:val="MarginNote"/>
    <w:rsid w:val="00502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314"/>
    <w:rPr>
      <w:sz w:val="2"/>
      <w:szCs w:val="2"/>
    </w:rPr>
  </w:style>
  <w:style w:type="character" w:customStyle="1" w:styleId="Small">
    <w:name w:val="Small"/>
    <w:basedOn w:val="DefaultParagraphFont"/>
    <w:rsid w:val="00502314"/>
    <w:rPr>
      <w:sz w:val="16"/>
    </w:rPr>
  </w:style>
  <w:style w:type="paragraph" w:customStyle="1" w:styleId="WideTable">
    <w:name w:val="Wide Table"/>
    <w:basedOn w:val="Normal"/>
    <w:rsid w:val="00502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314"/>
  </w:style>
  <w:style w:type="paragraph" w:styleId="Quote">
    <w:name w:val="Quote"/>
    <w:basedOn w:val="Heading1"/>
    <w:link w:val="QuoteChar"/>
    <w:qFormat/>
    <w:rsid w:val="00502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314"/>
    <w:pPr>
      <w:pageBreakBefore/>
    </w:pPr>
  </w:style>
  <w:style w:type="paragraph" w:customStyle="1" w:styleId="Border">
    <w:name w:val="Border"/>
    <w:basedOn w:val="Normal"/>
    <w:qFormat/>
    <w:rsid w:val="00502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314"/>
    <w:rPr>
      <w:u w:val="single"/>
    </w:rPr>
  </w:style>
  <w:style w:type="character" w:customStyle="1" w:styleId="BoldandItalics">
    <w:name w:val="Bold and Italics"/>
    <w:qFormat/>
    <w:rsid w:val="00502314"/>
    <w:rPr>
      <w:b/>
      <w:i/>
      <w:u w:val="none"/>
    </w:rPr>
  </w:style>
  <w:style w:type="paragraph" w:styleId="BalloonText">
    <w:name w:val="Balloon Text"/>
    <w:basedOn w:val="Normal"/>
    <w:link w:val="BalloonTextChar"/>
    <w:rsid w:val="00502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314"/>
    <w:pPr>
      <w:spacing w:before="0" w:after="0"/>
    </w:pPr>
  </w:style>
  <w:style w:type="paragraph" w:customStyle="1" w:styleId="BodyTextBold">
    <w:name w:val="Body Text Bold"/>
    <w:basedOn w:val="BodyText"/>
    <w:qFormat/>
    <w:rsid w:val="00502314"/>
    <w:rPr>
      <w:b/>
    </w:rPr>
  </w:style>
  <w:style w:type="character" w:styleId="Hyperlink">
    <w:name w:val="Hyperlink"/>
    <w:basedOn w:val="DefaultParagraphFont"/>
    <w:uiPriority w:val="99"/>
    <w:unhideWhenUsed/>
    <w:rsid w:val="00B92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4255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ICTDBS504 Integrate database with a website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