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4298" w:rsidP="005C42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ICTDBS502 Design a database</w:t>
      </w:r>
      <w:r>
        <w:fldChar w:fldCharType="end"/>
      </w:r>
    </w:p>
    <w:p w:rsidR="005C4298" w:rsidP="005C4298">
      <w:pPr>
        <w:pStyle w:val="Version"/>
        <w:sectPr w:rsidSect="00A646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4623" w:rsidP="00A64623">
      <w:pPr>
        <w:pStyle w:val="SuperHeading"/>
      </w:pPr>
      <w:r w:rsidRPr="00A64623">
        <w:t>ICTDBS502 Design a database</w:t>
      </w:r>
    </w:p>
    <w:p w:rsidR="00000000" w:rsidRPr="00A64623" w:rsidP="00A64623">
      <w:pPr>
        <w:pStyle w:val="Heading1"/>
      </w:pPr>
      <w:bookmarkStart w:id="1" w:name="O_699422"/>
      <w:bookmarkEnd w:id="1"/>
      <w:r w:rsidRPr="00A646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A64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623" w:rsidP="00A64623">
            <w:pPr>
              <w:pStyle w:val="BodyText"/>
            </w:pPr>
            <w:r w:rsidRPr="00A64623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23">
            <w:pPr>
              <w:pStyle w:val="BodyText"/>
              <w:rPr>
                <w:lang w:val="en-NZ"/>
              </w:rPr>
            </w:pPr>
            <w:r w:rsidRPr="00A64623">
              <w:rPr>
                <w:rStyle w:val="SpecialBold"/>
              </w:rPr>
              <w:t>Comments</w:t>
            </w:r>
          </w:p>
        </w:tc>
      </w:tr>
      <w:tr w:rsidTr="00A64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23">
            <w:pPr>
              <w:pStyle w:val="BodyText"/>
              <w:rPr>
                <w:lang w:val="en-NZ"/>
              </w:rPr>
            </w:pPr>
            <w:r w:rsidRPr="00A64623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623" w:rsidP="00A64623">
            <w:pPr>
              <w:pStyle w:val="BodyText"/>
            </w:pPr>
            <w:r w:rsidRPr="00A64623">
              <w:t>This version first released with ICT Information and Communications Technology Training Package Version 1.0.</w:t>
            </w:r>
          </w:p>
        </w:tc>
      </w:tr>
    </w:tbl>
    <w:p w:rsidR="00000000" w:rsidRPr="00A64623" w:rsidP="00A64623">
      <w:pPr>
        <w:pStyle w:val="BodyText"/>
      </w:pPr>
    </w:p>
    <w:p w:rsidR="00000000" w:rsidRPr="00A64623" w:rsidP="00A64623">
      <w:pPr>
        <w:pStyle w:val="AllowPageBreak"/>
      </w:pPr>
    </w:p>
    <w:p w:rsidR="00000000" w:rsidRPr="00A64623" w:rsidP="00A64623">
      <w:pPr>
        <w:pStyle w:val="Heading1"/>
      </w:pPr>
      <w:bookmarkStart w:id="2" w:name="O_699423"/>
      <w:bookmarkEnd w:id="2"/>
      <w:r w:rsidRPr="00A64623">
        <w:t>Application</w:t>
      </w:r>
    </w:p>
    <w:p w:rsidR="00000000" w:rsidRPr="00A64623" w:rsidP="005C4298">
      <w:pPr>
        <w:pStyle w:val="BodyText"/>
      </w:pPr>
      <w:r w:rsidRPr="00A64623">
        <w:t xml:space="preserve">This unit describes the skills and knowledge required to establish </w:t>
      </w:r>
      <w:r w:rsidRPr="00A64623">
        <w:t>client needs and technical requirements and to design a database that meets those requirements.</w:t>
      </w:r>
    </w:p>
    <w:p w:rsidR="00000000" w:rsidRPr="00A64623" w:rsidP="005C4298">
      <w:pPr>
        <w:pStyle w:val="BodyText"/>
      </w:pPr>
      <w:r w:rsidRPr="00A64623">
        <w:t>It applies to individuals employed as database administrators and designers who are required to design databases.</w:t>
      </w:r>
    </w:p>
    <w:p w:rsidR="00000000" w:rsidRPr="00A64623" w:rsidP="005C4298">
      <w:pPr>
        <w:pStyle w:val="BodyText"/>
      </w:pPr>
      <w:r w:rsidRPr="00A64623">
        <w:t>No licensing, legislative or certification r</w:t>
      </w:r>
      <w:r w:rsidRPr="00A64623">
        <w:t>equirements apply to this unit at the time of publication.</w:t>
      </w:r>
    </w:p>
    <w:p w:rsidR="00000000" w:rsidRPr="00A64623" w:rsidP="00A64623">
      <w:pPr>
        <w:pStyle w:val="Heading1"/>
      </w:pPr>
      <w:bookmarkStart w:id="3" w:name="O_699426"/>
      <w:bookmarkEnd w:id="3"/>
      <w:r w:rsidRPr="00A64623">
        <w:t>Unit Sector</w:t>
      </w:r>
    </w:p>
    <w:p w:rsidR="00000000" w:rsidRPr="00A64623" w:rsidP="005C4298">
      <w:pPr>
        <w:pStyle w:val="BodyText"/>
      </w:pPr>
      <w:r w:rsidRPr="00A64623">
        <w:t>Database</w:t>
      </w:r>
    </w:p>
    <w:p w:rsidR="00000000" w:rsidRPr="00A64623" w:rsidP="00A64623">
      <w:pPr>
        <w:pStyle w:val="Heading1"/>
      </w:pPr>
      <w:bookmarkStart w:id="4" w:name="O_699427"/>
      <w:bookmarkEnd w:id="4"/>
      <w:r w:rsidRPr="00A6462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A64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623" w:rsidP="00A64623">
            <w:pPr>
              <w:pStyle w:val="BodyText"/>
            </w:pPr>
            <w:r w:rsidRPr="00A64623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23">
            <w:pPr>
              <w:pStyle w:val="BodyText"/>
              <w:rPr>
                <w:lang w:val="en-NZ"/>
              </w:rPr>
            </w:pPr>
            <w:r w:rsidRPr="00A64623">
              <w:rPr>
                <w:rStyle w:val="SpecialBold"/>
              </w:rPr>
              <w:t>PERFORMANCE CRITERIA</w:t>
            </w:r>
          </w:p>
        </w:tc>
      </w:tr>
      <w:tr w:rsidTr="00A64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623" w:rsidP="00A64623">
            <w:pPr>
              <w:pStyle w:val="BodyText"/>
            </w:pPr>
            <w:r w:rsidRPr="00A64623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23">
            <w:pPr>
              <w:pStyle w:val="BodyText"/>
              <w:rPr>
                <w:lang w:val="en-NZ"/>
              </w:rPr>
            </w:pPr>
            <w:r w:rsidRPr="00A646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4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23">
            <w:pPr>
              <w:pStyle w:val="BodyText"/>
              <w:rPr>
                <w:lang w:val="en-NZ"/>
              </w:rPr>
            </w:pPr>
            <w:r w:rsidRPr="00A64623">
              <w:t>1. Determine database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623" w:rsidP="00A64623">
            <w:pPr>
              <w:pStyle w:val="BodyText"/>
            </w:pPr>
            <w:r w:rsidRPr="00A64623">
              <w:t>1.1 Meet with the client, and conduct a user-needs analysis, to determine database functionality</w:t>
            </w:r>
          </w:p>
          <w:p w:rsidR="00000000" w:rsidRPr="00A64623" w:rsidP="00A64623">
            <w:pPr>
              <w:pStyle w:val="BodyText"/>
            </w:pPr>
            <w:r w:rsidRPr="00A64623">
              <w:t xml:space="preserve">1.2 Analyse the results of </w:t>
            </w:r>
            <w:r w:rsidRPr="00A64623">
              <w:t>a user-needs analysis to identify technical requirements</w:t>
            </w:r>
          </w:p>
          <w:p w:rsidR="00000000" w:rsidRPr="00A64623" w:rsidP="00A64623">
            <w:pPr>
              <w:pStyle w:val="BodyText"/>
            </w:pPr>
            <w:r w:rsidRPr="00A64623">
              <w:t>1.3 Develop a conceptual model of the database</w:t>
            </w:r>
          </w:p>
          <w:p w:rsidR="00000000" w:rsidRPr="00A64623" w:rsidP="00A64623">
            <w:pPr>
              <w:pStyle w:val="BodyText"/>
            </w:pPr>
            <w:r w:rsidRPr="00A64623">
              <w:t>1.4 Submit the conceptual model to the client for review</w:t>
            </w:r>
          </w:p>
          <w:p w:rsidR="00000000" w:rsidP="00A64623">
            <w:pPr>
              <w:pStyle w:val="BodyText"/>
              <w:rPr>
                <w:lang w:val="en-NZ"/>
              </w:rPr>
            </w:pPr>
            <w:r w:rsidRPr="00A64623">
              <w:t>1.5 Evaluate client feedback and make changes as required</w:t>
            </w:r>
          </w:p>
        </w:tc>
      </w:tr>
      <w:tr w:rsidTr="00A64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23">
            <w:pPr>
              <w:pStyle w:val="BodyText"/>
              <w:rPr>
                <w:lang w:val="en-NZ"/>
              </w:rPr>
            </w:pPr>
            <w:r w:rsidRPr="00A64623">
              <w:t>2. Develop a logical data model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623" w:rsidP="00A64623">
            <w:pPr>
              <w:pStyle w:val="BodyText"/>
            </w:pPr>
            <w:r w:rsidRPr="00A64623">
              <w:t>2.1 Identify the attributes and determine the data types</w:t>
            </w:r>
          </w:p>
          <w:p w:rsidR="00000000" w:rsidRPr="00A64623" w:rsidP="00A64623">
            <w:pPr>
              <w:pStyle w:val="BodyText"/>
            </w:pPr>
            <w:r w:rsidRPr="00A64623">
              <w:t>2.2 Undertake the normalisation of attributes</w:t>
            </w:r>
          </w:p>
          <w:p w:rsidR="00000000" w:rsidRPr="00A64623" w:rsidP="00A64623">
            <w:pPr>
              <w:pStyle w:val="BodyText"/>
            </w:pPr>
            <w:r w:rsidRPr="00A64623">
              <w:t>2.3 Develop an entity-relationship (ER) diagram in order to clarify the cardinality of relationships</w:t>
            </w:r>
          </w:p>
          <w:p w:rsidR="00000000" w:rsidRPr="00A64623" w:rsidP="00A64623">
            <w:pPr>
              <w:pStyle w:val="BodyText"/>
            </w:pPr>
            <w:r w:rsidRPr="00A64623">
              <w:t>2.4 Document attributes, normalised data, and the ER</w:t>
            </w:r>
            <w:r w:rsidRPr="00A64623">
              <w:t xml:space="preserve"> diagram</w:t>
            </w:r>
          </w:p>
          <w:p w:rsidR="00000000" w:rsidP="00A64623">
            <w:pPr>
              <w:pStyle w:val="BodyText"/>
              <w:rPr>
                <w:lang w:val="en-NZ"/>
              </w:rPr>
            </w:pPr>
            <w:r w:rsidRPr="00A64623">
              <w:t>2.5 Forward documentation to the client for confirmation</w:t>
            </w:r>
          </w:p>
        </w:tc>
      </w:tr>
      <w:tr w:rsidTr="00A64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23">
            <w:pPr>
              <w:pStyle w:val="BodyText"/>
              <w:rPr>
                <w:lang w:val="en-NZ"/>
              </w:rPr>
            </w:pPr>
            <w:r w:rsidRPr="00A64623">
              <w:t>3. Design the data structures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623" w:rsidP="00A64623">
            <w:pPr>
              <w:pStyle w:val="BodyText"/>
            </w:pPr>
            <w:r w:rsidRPr="00A64623">
              <w:t>3.1 Confirm primary and foreign keys for tables</w:t>
            </w:r>
          </w:p>
          <w:p w:rsidR="00000000" w:rsidRPr="00A64623" w:rsidP="00A64623">
            <w:pPr>
              <w:pStyle w:val="BodyText"/>
            </w:pPr>
            <w:r w:rsidRPr="00A64623">
              <w:t>3.2 Review client business rules</w:t>
            </w:r>
          </w:p>
          <w:p w:rsidR="00000000" w:rsidRPr="00A64623" w:rsidP="00A64623">
            <w:pPr>
              <w:pStyle w:val="BodyText"/>
            </w:pPr>
            <w:r w:rsidRPr="00A64623">
              <w:t>3.3 Identify the referential integrity constraints</w:t>
            </w:r>
          </w:p>
          <w:p w:rsidR="00000000" w:rsidRPr="00A64623" w:rsidP="00A64623">
            <w:pPr>
              <w:pStyle w:val="BodyText"/>
            </w:pPr>
            <w:r w:rsidRPr="00A64623">
              <w:t>3.4 Establish database mana</w:t>
            </w:r>
            <w:r w:rsidRPr="00A64623">
              <w:t>gement system constraints and incorporate into database design</w:t>
            </w:r>
          </w:p>
          <w:p w:rsidR="00000000" w:rsidRPr="00A64623" w:rsidP="00A64623">
            <w:pPr>
              <w:pStyle w:val="BodyText"/>
            </w:pPr>
            <w:r w:rsidRPr="00A64623">
              <w:t>3.5 Develop the validation rules for data</w:t>
            </w:r>
          </w:p>
          <w:p w:rsidR="00000000" w:rsidRPr="00A64623" w:rsidP="00A64623">
            <w:pPr>
              <w:pStyle w:val="BodyText"/>
            </w:pPr>
            <w:r w:rsidRPr="00A64623">
              <w:t>3.6 Design indexes and develop the data dictionary</w:t>
            </w:r>
          </w:p>
          <w:p w:rsidR="00000000" w:rsidP="00A64623">
            <w:pPr>
              <w:pStyle w:val="BodyText"/>
              <w:rPr>
                <w:lang w:val="en-NZ"/>
              </w:rPr>
            </w:pPr>
            <w:r w:rsidRPr="00A64623">
              <w:t>3.7 Document the database design</w:t>
            </w:r>
          </w:p>
        </w:tc>
      </w:tr>
      <w:tr w:rsidTr="00A64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23">
            <w:pPr>
              <w:pStyle w:val="BodyText"/>
              <w:rPr>
                <w:lang w:val="en-NZ"/>
              </w:rPr>
            </w:pPr>
            <w:r w:rsidRPr="00A64623">
              <w:t>4. Design queries, screens and reports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623" w:rsidP="00A64623">
            <w:pPr>
              <w:pStyle w:val="BodyText"/>
            </w:pPr>
            <w:r w:rsidRPr="00A64623">
              <w:t>4.1 Design the user interfa</w:t>
            </w:r>
            <w:r w:rsidRPr="00A64623">
              <w:t>ce for database, including menus, input screens and outputs</w:t>
            </w:r>
          </w:p>
          <w:p w:rsidR="00000000" w:rsidRPr="00A64623" w:rsidP="00A64623">
            <w:pPr>
              <w:pStyle w:val="BodyText"/>
            </w:pPr>
            <w:r w:rsidRPr="00A64623">
              <w:t>4.2 Design queries, based on requirements</w:t>
            </w:r>
          </w:p>
          <w:p w:rsidR="00000000" w:rsidRPr="00A64623" w:rsidP="00A64623">
            <w:pPr>
              <w:pStyle w:val="BodyText"/>
            </w:pPr>
            <w:r w:rsidRPr="00A64623">
              <w:t>4.3 Design output reports, based on requirements</w:t>
            </w:r>
          </w:p>
          <w:p w:rsidR="00000000" w:rsidRPr="00A64623" w:rsidP="00A64623">
            <w:pPr>
              <w:pStyle w:val="BodyText"/>
            </w:pPr>
            <w:r w:rsidRPr="00A64623">
              <w:t>4.4 Compare the physical design with the conceptual model, or user-needs analysis</w:t>
            </w:r>
          </w:p>
          <w:p w:rsidR="00000000" w:rsidP="00A64623">
            <w:pPr>
              <w:pStyle w:val="BodyText"/>
              <w:rPr>
                <w:lang w:val="en-NZ"/>
              </w:rPr>
            </w:pPr>
            <w:r w:rsidRPr="00A64623">
              <w:t>4.5 Incorporate changes</w:t>
            </w:r>
            <w:r w:rsidRPr="00A64623">
              <w:t xml:space="preserve"> as required</w:t>
            </w:r>
          </w:p>
        </w:tc>
      </w:tr>
      <w:tr w:rsidTr="00A64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23">
            <w:pPr>
              <w:pStyle w:val="BodyText"/>
              <w:rPr>
                <w:lang w:val="en-NZ"/>
              </w:rPr>
            </w:pPr>
            <w:r w:rsidRPr="00A64623">
              <w:t>5. Design access and security systems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623" w:rsidP="00A64623">
            <w:pPr>
              <w:pStyle w:val="BodyText"/>
            </w:pPr>
            <w:r w:rsidRPr="00A64623">
              <w:t>5.1 Review the business security plan as a basis for commencing the access and security design</w:t>
            </w:r>
          </w:p>
          <w:p w:rsidR="00000000" w:rsidRPr="00A64623" w:rsidP="00A64623">
            <w:pPr>
              <w:pStyle w:val="BodyText"/>
            </w:pPr>
            <w:r w:rsidRPr="00A64623">
              <w:t>5.2 Design the password and access system for the database</w:t>
            </w:r>
          </w:p>
          <w:p w:rsidR="00000000" w:rsidRPr="00A64623" w:rsidP="00A64623">
            <w:pPr>
              <w:pStyle w:val="BodyText"/>
            </w:pPr>
            <w:r w:rsidRPr="00A64623">
              <w:t>5.3 Identify multiple-user requirements</w:t>
            </w:r>
          </w:p>
          <w:p w:rsidR="00000000" w:rsidP="00A64623">
            <w:pPr>
              <w:pStyle w:val="BodyText"/>
              <w:rPr>
                <w:lang w:val="en-NZ"/>
              </w:rPr>
            </w:pPr>
            <w:r w:rsidRPr="00A64623">
              <w:t>5.4 Develop client access profiles using the client business model</w:t>
            </w:r>
          </w:p>
        </w:tc>
      </w:tr>
      <w:tr w:rsidTr="00A64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23">
            <w:pPr>
              <w:pStyle w:val="BodyText"/>
              <w:rPr>
                <w:lang w:val="en-NZ"/>
              </w:rPr>
            </w:pPr>
            <w:r w:rsidRPr="00A64623">
              <w:t>6. Confirm the database design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623" w:rsidP="00A64623">
            <w:pPr>
              <w:pStyle w:val="BodyText"/>
            </w:pPr>
            <w:r w:rsidRPr="00A64623">
              <w:t>6.1 Identify the database backup and recovery requirements</w:t>
            </w:r>
          </w:p>
          <w:p w:rsidR="00000000" w:rsidRPr="00A64623" w:rsidP="00A64623">
            <w:pPr>
              <w:pStyle w:val="BodyText"/>
            </w:pPr>
            <w:r w:rsidRPr="00A64623">
              <w:t>6.2 Develop and document the database backup and restore procedures</w:t>
            </w:r>
          </w:p>
          <w:p w:rsidR="00000000" w:rsidRPr="00A64623" w:rsidP="00A64623">
            <w:pPr>
              <w:pStyle w:val="BodyText"/>
            </w:pPr>
            <w:r w:rsidRPr="00A64623">
              <w:t>6.3 Submit the database, and d</w:t>
            </w:r>
            <w:r w:rsidRPr="00A64623">
              <w:t>ocumentation, to the client for final approval</w:t>
            </w:r>
          </w:p>
        </w:tc>
      </w:tr>
    </w:tbl>
    <w:p w:rsidR="00000000" w:rsidRPr="00A64623" w:rsidP="00A64623">
      <w:pPr>
        <w:pStyle w:val="BodyText"/>
      </w:pPr>
    </w:p>
    <w:p w:rsidR="00000000" w:rsidRPr="00A64623" w:rsidP="00A64623">
      <w:pPr>
        <w:pStyle w:val="AllowPageBreak"/>
      </w:pPr>
    </w:p>
    <w:p w:rsidR="00000000" w:rsidRPr="00A64623" w:rsidP="00A64623">
      <w:pPr>
        <w:pStyle w:val="Heading1"/>
      </w:pPr>
      <w:bookmarkStart w:id="5" w:name="O_699428"/>
      <w:bookmarkEnd w:id="5"/>
      <w:r w:rsidRPr="00A64623">
        <w:t>Foundation Skills</w:t>
      </w:r>
    </w:p>
    <w:p w:rsidR="00000000" w:rsidRPr="005C4298" w:rsidP="005C4298">
      <w:pPr>
        <w:pStyle w:val="BodyText"/>
        <w:rPr>
          <w:i/>
        </w:rPr>
      </w:pPr>
      <w:r w:rsidRPr="005C429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5C42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623" w:rsidP="00A64623">
            <w:pPr>
              <w:pStyle w:val="BodyText"/>
            </w:pPr>
            <w:r w:rsidRPr="00A6462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623" w:rsidP="00A64623">
            <w:pPr>
              <w:pStyle w:val="BodyText"/>
            </w:pPr>
            <w:r w:rsidRPr="00A64623">
              <w:rPr>
                <w:rStyle w:val="SpecialBold"/>
              </w:rPr>
              <w:t>Perfor</w:t>
            </w:r>
            <w:r w:rsidRPr="00A64623">
              <w:rPr>
                <w:rStyle w:val="SpecialBold"/>
              </w:rPr>
              <w:t>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23">
            <w:pPr>
              <w:pStyle w:val="BodyText"/>
              <w:rPr>
                <w:lang w:val="en-NZ"/>
              </w:rPr>
            </w:pPr>
            <w:r w:rsidRPr="00A64623">
              <w:rPr>
                <w:rStyle w:val="SpecialBold"/>
              </w:rPr>
              <w:t>Description</w:t>
            </w:r>
          </w:p>
        </w:tc>
      </w:tr>
      <w:tr w:rsidTr="005C42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23">
            <w:pPr>
              <w:pStyle w:val="BodyText"/>
              <w:rPr>
                <w:lang w:val="en-NZ"/>
              </w:rPr>
            </w:pPr>
            <w:r w:rsidRPr="00A64623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23">
            <w:pPr>
              <w:pStyle w:val="BodyText"/>
              <w:rPr>
                <w:lang w:val="en-NZ"/>
              </w:rPr>
            </w:pPr>
            <w:r w:rsidRPr="00A64623">
              <w:t>1.2, 1.5, 2.1, 3.2, 3.3, 4.4, 5.1, 6.1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23">
            <w:pPr>
              <w:pStyle w:val="ListBullet"/>
              <w:rPr>
                <w:lang w:val="en-NZ"/>
              </w:rPr>
            </w:pPr>
            <w:r w:rsidRPr="00A64623">
              <w:t>Interprets textual information obtained from a range of sources and determines how content may be applied to requirements</w:t>
            </w:r>
          </w:p>
        </w:tc>
      </w:tr>
      <w:tr w:rsidTr="005C42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23">
            <w:pPr>
              <w:pStyle w:val="BodyText"/>
              <w:rPr>
                <w:lang w:val="en-NZ"/>
              </w:rPr>
            </w:pPr>
            <w:r w:rsidRPr="00A64623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23">
            <w:pPr>
              <w:pStyle w:val="BodyText"/>
              <w:rPr>
                <w:lang w:val="en-NZ"/>
              </w:rPr>
            </w:pPr>
            <w:r w:rsidRPr="00A64623">
              <w:t>1.3, 2.3, 2.4, 3.7, 6.2, 6.3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23">
            <w:pPr>
              <w:pStyle w:val="ListBullet"/>
              <w:rPr>
                <w:lang w:val="en-NZ"/>
              </w:rPr>
            </w:pPr>
            <w:r w:rsidRPr="00A64623">
              <w:t>Develops content in a manner that supports the purposes and format of the requirements using appropriate structure, layout and specialised technical and programming language</w:t>
            </w:r>
          </w:p>
        </w:tc>
      </w:tr>
      <w:tr w:rsidTr="005C42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23">
            <w:pPr>
              <w:pStyle w:val="BodyText"/>
              <w:rPr>
                <w:lang w:val="en-NZ"/>
              </w:rPr>
            </w:pPr>
            <w:r w:rsidRPr="00A64623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23">
            <w:pPr>
              <w:pStyle w:val="BodyText"/>
              <w:rPr>
                <w:lang w:val="en-NZ"/>
              </w:rPr>
            </w:pPr>
            <w:r w:rsidRPr="00A64623">
              <w:t>1.1, 1.4, 1.5, 2.5, 3.2, 5.1, 6.3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23">
            <w:pPr>
              <w:pStyle w:val="ListBullet"/>
              <w:rPr>
                <w:lang w:val="en-NZ"/>
              </w:rPr>
            </w:pPr>
            <w:r w:rsidRPr="00A64623">
              <w:t>Uses listening, questioning</w:t>
            </w:r>
            <w:r w:rsidRPr="00A64623">
              <w:t xml:space="preserve"> and summarising techniques to identify needs, and uses specific and clear language when engaging with others</w:t>
            </w:r>
          </w:p>
        </w:tc>
      </w:tr>
      <w:tr w:rsidTr="005C42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23">
            <w:pPr>
              <w:pStyle w:val="BodyText"/>
              <w:rPr>
                <w:lang w:val="en-NZ"/>
              </w:rPr>
            </w:pPr>
            <w:r w:rsidRPr="00A64623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23">
            <w:pPr>
              <w:pStyle w:val="BodyText"/>
              <w:rPr>
                <w:lang w:val="en-NZ"/>
              </w:rPr>
            </w:pPr>
            <w:r w:rsidRPr="00A64623">
              <w:t xml:space="preserve">3.4, 4.1, 4.3, 4.4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23">
            <w:pPr>
              <w:pStyle w:val="ListBullet"/>
              <w:rPr>
                <w:lang w:val="en-NZ"/>
              </w:rPr>
            </w:pPr>
            <w:r w:rsidRPr="00A64623">
              <w:t>Makes measurements and performs calculations for work layout, determine field lengths and table size and estimate d</w:t>
            </w:r>
            <w:r w:rsidRPr="00A64623">
              <w:t>atabase size</w:t>
            </w:r>
          </w:p>
        </w:tc>
      </w:tr>
      <w:tr w:rsidTr="005C42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23">
            <w:pPr>
              <w:pStyle w:val="BodyText"/>
              <w:rPr>
                <w:lang w:val="en-NZ"/>
              </w:rPr>
            </w:pPr>
            <w:r w:rsidRPr="00A64623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23">
            <w:pPr>
              <w:pStyle w:val="BodyText"/>
              <w:rPr>
                <w:lang w:val="en-NZ"/>
              </w:rPr>
            </w:pPr>
            <w:r w:rsidRPr="00A64623">
              <w:t>All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623" w:rsidP="00A64623">
            <w:pPr>
              <w:pStyle w:val="ListBullet"/>
            </w:pPr>
            <w:r w:rsidRPr="00A64623">
              <w:t>Uses a combination of formal, logical planning processes and an increasingly intuitive understanding of context to identify relevant information and risks, identify and evaluate alternative strategies and resources</w:t>
            </w:r>
          </w:p>
          <w:p w:rsidR="00000000" w:rsidRPr="00A64623" w:rsidP="00A64623">
            <w:pPr>
              <w:pStyle w:val="ListBullet"/>
            </w:pPr>
            <w:r w:rsidRPr="00A64623">
              <w:t>Uses systematic, analytical processes in complex, non-routine situations, setting goals, gathering relevant information, and identifying and evaluating options against the agreed criteria</w:t>
            </w:r>
          </w:p>
          <w:p w:rsidR="00000000" w:rsidRPr="00A64623" w:rsidP="00A64623">
            <w:pPr>
              <w:pStyle w:val="ListBullet"/>
            </w:pPr>
            <w:r w:rsidRPr="00A64623">
              <w:t>Understands the key principles and concepts underpinning the design,</w:t>
            </w:r>
            <w:r w:rsidRPr="00A64623">
              <w:t xml:space="preserve"> and operation, of digital systems and tools</w:t>
            </w:r>
          </w:p>
        </w:tc>
      </w:tr>
    </w:tbl>
    <w:p w:rsidR="00000000" w:rsidRPr="00A64623" w:rsidP="00A64623">
      <w:pPr>
        <w:pStyle w:val="BodyText"/>
      </w:pPr>
    </w:p>
    <w:p w:rsidR="00000000" w:rsidRPr="00A64623" w:rsidP="00A64623">
      <w:pPr>
        <w:pStyle w:val="AllowPageBreak"/>
      </w:pPr>
    </w:p>
    <w:p w:rsidR="00000000" w:rsidRPr="00A64623" w:rsidP="00A64623">
      <w:pPr>
        <w:pStyle w:val="Heading1"/>
      </w:pPr>
      <w:bookmarkStart w:id="6" w:name="O_699430"/>
      <w:bookmarkEnd w:id="6"/>
      <w:r w:rsidRPr="00A6462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2430"/>
        <w:gridCol w:w="2130"/>
        <w:gridCol w:w="2295"/>
      </w:tblGrid>
      <w:tr w:rsidTr="00A64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623" w:rsidP="00A64623">
            <w:pPr>
              <w:pStyle w:val="BodyText"/>
            </w:pPr>
            <w:r w:rsidRPr="00A64623">
              <w:rPr>
                <w:rStyle w:val="SpecialBold"/>
              </w:rPr>
              <w:t>Code and title</w:t>
            </w:r>
          </w:p>
          <w:p w:rsidR="00000000" w:rsidRPr="00A64623" w:rsidP="00A64623">
            <w:pPr>
              <w:pStyle w:val="BodyText"/>
            </w:pPr>
            <w:r w:rsidRPr="00A64623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623" w:rsidP="00A64623">
            <w:pPr>
              <w:pStyle w:val="BodyText"/>
            </w:pPr>
            <w:r w:rsidRPr="00A64623">
              <w:rPr>
                <w:rStyle w:val="SpecialBold"/>
              </w:rPr>
              <w:t>Code and title</w:t>
            </w:r>
          </w:p>
          <w:p w:rsidR="00000000" w:rsidRPr="00A64623" w:rsidP="00A64623">
            <w:pPr>
              <w:pStyle w:val="BodyText"/>
            </w:pPr>
            <w:r w:rsidRPr="00A64623">
              <w:rPr>
                <w:rStyle w:val="SpecialBold"/>
              </w:rPr>
              <w:t>previous version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623" w:rsidP="00A64623">
            <w:pPr>
              <w:pStyle w:val="BodyText"/>
            </w:pPr>
            <w:r w:rsidRPr="00A6462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23">
            <w:pPr>
              <w:pStyle w:val="BodyText"/>
              <w:rPr>
                <w:lang w:val="en-NZ"/>
              </w:rPr>
            </w:pPr>
            <w:r w:rsidRPr="00A64623">
              <w:rPr>
                <w:rStyle w:val="SpecialBold"/>
              </w:rPr>
              <w:t>Equivalence status</w:t>
            </w:r>
          </w:p>
        </w:tc>
      </w:tr>
      <w:tr w:rsidTr="00A64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23">
            <w:pPr>
              <w:pStyle w:val="BodyText"/>
              <w:rPr>
                <w:lang w:val="en-NZ"/>
              </w:rPr>
            </w:pPr>
            <w:r w:rsidRPr="00A64623">
              <w:t>ICTDBS502 Design a database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23">
            <w:pPr>
              <w:pStyle w:val="BodyText"/>
              <w:rPr>
                <w:lang w:val="en-NZ"/>
              </w:rPr>
            </w:pPr>
            <w:r w:rsidRPr="00A64623">
              <w:t>ICADBS502A Design a database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623" w:rsidP="00A64623">
            <w:pPr>
              <w:pStyle w:val="BodyText"/>
            </w:pPr>
            <w:r w:rsidRPr="00A64623">
              <w:t>Updated to meet Standards for Training Packages.</w:t>
            </w:r>
          </w:p>
          <w:p w:rsidR="00000000" w:rsidRPr="00A64623" w:rsidP="00A64623">
            <w:pPr>
              <w:pStyle w:val="BodyText"/>
            </w:pPr>
          </w:p>
          <w:p w:rsidR="00000000" w:rsidP="00A64623">
            <w:pPr>
              <w:pStyle w:val="BodyText"/>
              <w:rPr>
                <w:lang w:val="en-NZ"/>
              </w:rPr>
            </w:pPr>
            <w:r w:rsidRPr="00A64623">
              <w:t>Minor edits to clarify intent of the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623" w:rsidP="00A64623">
            <w:pPr>
              <w:pStyle w:val="BodyText"/>
            </w:pPr>
            <w:r w:rsidRPr="00A64623">
              <w:t>Equivalent unit</w:t>
            </w:r>
          </w:p>
        </w:tc>
      </w:tr>
    </w:tbl>
    <w:p w:rsidR="00000000" w:rsidRPr="00A64623" w:rsidP="00A64623">
      <w:pPr>
        <w:pStyle w:val="BodyText"/>
      </w:pPr>
    </w:p>
    <w:p w:rsidR="00000000" w:rsidRPr="00A64623" w:rsidP="00A64623">
      <w:pPr>
        <w:pStyle w:val="AllowPageBreak"/>
      </w:pPr>
    </w:p>
    <w:p w:rsidR="00000000" w:rsidRPr="00A64623" w:rsidP="00A64623">
      <w:pPr>
        <w:pStyle w:val="Heading1"/>
      </w:pPr>
      <w:bookmarkStart w:id="7" w:name="O_699437"/>
      <w:bookmarkEnd w:id="7"/>
      <w:r w:rsidRPr="00A64623">
        <w:t>Links</w:t>
      </w:r>
    </w:p>
    <w:p w:rsidR="00000000" w:rsidRPr="00A64623" w:rsidP="005C4298">
      <w:pPr>
        <w:pStyle w:val="BodyText"/>
      </w:pPr>
      <w:r w:rsidRPr="00A646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4253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64623" w:rsidP="00A64623"/>
    <w:sectPr w:rsidSect="00A646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23" w:rsidRPr="005C4298" w:rsidP="005C42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298" w:rsidP="00A646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4298" w:rsidP="00A646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4298" w:rsidP="00A646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2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4623" w:rsidRPr="005C4298" w:rsidP="005C42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298" w:rsidRPr="002D2AF8" w:rsidP="00A646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ICTDBS502 Design a database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5C4298" w:rsidP="00A646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52AC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A03D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6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46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6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6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6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6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6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6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6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6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6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623"/>
  </w:style>
  <w:style w:type="character" w:customStyle="1" w:styleId="Heading1Char">
    <w:name w:val="Heading 1 Char"/>
    <w:basedOn w:val="DefaultParagraphFont"/>
    <w:link w:val="Heading1"/>
    <w:rsid w:val="00A646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46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6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46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4623"/>
    <w:rPr>
      <w:b/>
      <w:spacing w:val="0"/>
    </w:rPr>
  </w:style>
  <w:style w:type="character" w:styleId="Emphasis">
    <w:name w:val="Emphasis"/>
    <w:basedOn w:val="DefaultParagraphFont"/>
    <w:qFormat/>
    <w:rsid w:val="00A64623"/>
    <w:rPr>
      <w:i/>
    </w:rPr>
  </w:style>
  <w:style w:type="paragraph" w:customStyle="1" w:styleId="SuperHeading">
    <w:name w:val="SuperHeading"/>
    <w:basedOn w:val="Normal"/>
    <w:rsid w:val="00A646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46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46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46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6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6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6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6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46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46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46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6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6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6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6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46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6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46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6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6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46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46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46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6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6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46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46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6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46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6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46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6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6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6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6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46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6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6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623"/>
  </w:style>
  <w:style w:type="paragraph" w:styleId="TableofFigures">
    <w:name w:val="table of figures"/>
    <w:basedOn w:val="Normal"/>
    <w:next w:val="Normal"/>
    <w:semiHidden/>
    <w:rsid w:val="00A646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6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4623"/>
    <w:rPr>
      <w:rFonts w:ascii="Wingdings" w:hAnsi="Wingdings"/>
    </w:rPr>
  </w:style>
  <w:style w:type="paragraph" w:customStyle="1" w:styleId="TableHeading">
    <w:name w:val="Table Heading"/>
    <w:basedOn w:val="HeadingBase"/>
    <w:rsid w:val="00A646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4623"/>
    <w:rPr>
      <w:color w:val="0033CC"/>
      <w:u w:val="none"/>
    </w:rPr>
  </w:style>
  <w:style w:type="paragraph" w:customStyle="1" w:styleId="BodyTextRight">
    <w:name w:val="Body Text Right"/>
    <w:basedOn w:val="BodyText"/>
    <w:rsid w:val="00A646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6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6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6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46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6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4623"/>
    <w:rPr>
      <w:sz w:val="32"/>
    </w:rPr>
  </w:style>
  <w:style w:type="paragraph" w:customStyle="1" w:styleId="HeadingProcedure">
    <w:name w:val="Heading Procedure"/>
    <w:basedOn w:val="HeadingBase"/>
    <w:next w:val="Normal"/>
    <w:rsid w:val="00A646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4623"/>
    <w:pPr>
      <w:spacing w:before="60" w:after="60"/>
    </w:pPr>
  </w:style>
  <w:style w:type="paragraph" w:styleId="ListContinue">
    <w:name w:val="List Continue"/>
    <w:basedOn w:val="List"/>
    <w:rsid w:val="00A64623"/>
    <w:pPr>
      <w:ind w:firstLine="0"/>
    </w:pPr>
  </w:style>
  <w:style w:type="paragraph" w:customStyle="1" w:styleId="ListNote">
    <w:name w:val="List Note"/>
    <w:basedOn w:val="List"/>
    <w:rsid w:val="00A646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6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6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623"/>
    <w:rPr>
      <w:rFonts w:ascii="Courier New" w:hAnsi="Courier New"/>
    </w:rPr>
  </w:style>
  <w:style w:type="paragraph" w:customStyle="1" w:styleId="NoteBullet">
    <w:name w:val="Note Bullet"/>
    <w:basedOn w:val="Note"/>
    <w:rsid w:val="00A646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6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6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6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6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46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6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4623"/>
    <w:rPr>
      <w:b/>
      <w:smallCaps/>
    </w:rPr>
  </w:style>
  <w:style w:type="paragraph" w:customStyle="1" w:styleId="TableListNumber">
    <w:name w:val="Table List Number"/>
    <w:basedOn w:val="ListNumber"/>
    <w:rsid w:val="00A646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6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623"/>
    <w:pPr>
      <w:numPr>
        <w:numId w:val="8"/>
      </w:numPr>
    </w:pPr>
  </w:style>
  <w:style w:type="paragraph" w:customStyle="1" w:styleId="ListAlpha2">
    <w:name w:val="List Alpha 2"/>
    <w:basedOn w:val="List2"/>
    <w:rsid w:val="00A64623"/>
    <w:pPr>
      <w:numPr>
        <w:numId w:val="7"/>
      </w:numPr>
    </w:pPr>
  </w:style>
  <w:style w:type="paragraph" w:styleId="List2">
    <w:name w:val="List 2"/>
    <w:basedOn w:val="BodyText"/>
    <w:rsid w:val="00A646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46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6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6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46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46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4623"/>
    <w:pPr>
      <w:numPr>
        <w:numId w:val="3"/>
      </w:numPr>
    </w:pPr>
  </w:style>
  <w:style w:type="paragraph" w:styleId="ListContinue2">
    <w:name w:val="List Continue 2"/>
    <w:basedOn w:val="List2"/>
    <w:rsid w:val="00A64623"/>
    <w:pPr>
      <w:ind w:firstLine="0"/>
    </w:pPr>
  </w:style>
  <w:style w:type="paragraph" w:styleId="ListContinue3">
    <w:name w:val="List Continue 3"/>
    <w:basedOn w:val="List3"/>
    <w:rsid w:val="00A64623"/>
    <w:pPr>
      <w:ind w:left="1021" w:firstLine="0"/>
    </w:pPr>
  </w:style>
  <w:style w:type="paragraph" w:styleId="ListContinue4">
    <w:name w:val="List Continue 4"/>
    <w:basedOn w:val="List4"/>
    <w:rsid w:val="00A64623"/>
    <w:pPr>
      <w:ind w:firstLine="0"/>
    </w:pPr>
  </w:style>
  <w:style w:type="paragraph" w:styleId="ListContinue5">
    <w:name w:val="List Continue 5"/>
    <w:basedOn w:val="List5"/>
    <w:rsid w:val="00A64623"/>
    <w:pPr>
      <w:ind w:firstLine="0"/>
    </w:pPr>
  </w:style>
  <w:style w:type="paragraph" w:styleId="ListNumber3">
    <w:name w:val="List Number 3"/>
    <w:basedOn w:val="List3"/>
    <w:rsid w:val="00A64623"/>
    <w:pPr>
      <w:numPr>
        <w:numId w:val="4"/>
      </w:numPr>
    </w:pPr>
  </w:style>
  <w:style w:type="paragraph" w:styleId="ListNumber4">
    <w:name w:val="List Number 4"/>
    <w:basedOn w:val="List4"/>
    <w:rsid w:val="00A64623"/>
    <w:pPr>
      <w:numPr>
        <w:numId w:val="5"/>
      </w:numPr>
    </w:pPr>
  </w:style>
  <w:style w:type="paragraph" w:styleId="ListNumber5">
    <w:name w:val="List Number 5"/>
    <w:basedOn w:val="List5"/>
    <w:rsid w:val="00A64623"/>
    <w:pPr>
      <w:numPr>
        <w:numId w:val="6"/>
      </w:numPr>
    </w:pPr>
  </w:style>
  <w:style w:type="paragraph" w:styleId="BlockText">
    <w:name w:val="Block Text"/>
    <w:basedOn w:val="Normal"/>
    <w:rsid w:val="00A646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6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623"/>
    <w:rPr>
      <w:sz w:val="16"/>
      <w:vertAlign w:val="superscript"/>
    </w:rPr>
  </w:style>
  <w:style w:type="character" w:customStyle="1" w:styleId="Symbols">
    <w:name w:val="Symbols"/>
    <w:basedOn w:val="DefaultParagraphFont"/>
    <w:rsid w:val="00A64623"/>
    <w:rPr>
      <w:rFonts w:ascii="Symbol" w:hAnsi="Symbol"/>
    </w:rPr>
  </w:style>
  <w:style w:type="character" w:customStyle="1" w:styleId="MenuOptions">
    <w:name w:val="Menu Options"/>
    <w:basedOn w:val="DefaultParagraphFont"/>
    <w:rsid w:val="00A646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623"/>
    <w:rPr>
      <w:b/>
    </w:rPr>
  </w:style>
  <w:style w:type="character" w:customStyle="1" w:styleId="Underlined">
    <w:name w:val="Underlined"/>
    <w:basedOn w:val="DefaultParagraphFont"/>
    <w:rsid w:val="00A64623"/>
    <w:rPr>
      <w:u w:val="single"/>
    </w:rPr>
  </w:style>
  <w:style w:type="paragraph" w:customStyle="1" w:styleId="TableBodyTextRight">
    <w:name w:val="Table Body Text Right"/>
    <w:basedOn w:val="TableBodyText"/>
    <w:rsid w:val="00A646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623"/>
    <w:rPr>
      <w:sz w:val="18"/>
    </w:rPr>
  </w:style>
  <w:style w:type="paragraph" w:customStyle="1" w:styleId="BodySmallRight">
    <w:name w:val="Body Small Right"/>
    <w:basedOn w:val="BodyTextRight"/>
    <w:rsid w:val="00A64623"/>
    <w:rPr>
      <w:sz w:val="18"/>
      <w:szCs w:val="18"/>
    </w:rPr>
  </w:style>
  <w:style w:type="paragraph" w:customStyle="1" w:styleId="MarginEdition">
    <w:name w:val="Margin Edition"/>
    <w:basedOn w:val="MarginNote"/>
    <w:rsid w:val="00A646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623"/>
    <w:rPr>
      <w:sz w:val="2"/>
      <w:szCs w:val="2"/>
    </w:rPr>
  </w:style>
  <w:style w:type="character" w:customStyle="1" w:styleId="Small">
    <w:name w:val="Small"/>
    <w:basedOn w:val="DefaultParagraphFont"/>
    <w:rsid w:val="00A64623"/>
    <w:rPr>
      <w:sz w:val="16"/>
    </w:rPr>
  </w:style>
  <w:style w:type="paragraph" w:customStyle="1" w:styleId="WideTable">
    <w:name w:val="Wide Table"/>
    <w:basedOn w:val="Normal"/>
    <w:rsid w:val="00A646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623"/>
  </w:style>
  <w:style w:type="paragraph" w:styleId="Quote">
    <w:name w:val="Quote"/>
    <w:basedOn w:val="Heading1"/>
    <w:link w:val="QuoteChar"/>
    <w:qFormat/>
    <w:rsid w:val="00A646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6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623"/>
    <w:pPr>
      <w:pageBreakBefore/>
    </w:pPr>
  </w:style>
  <w:style w:type="paragraph" w:customStyle="1" w:styleId="Border">
    <w:name w:val="Border"/>
    <w:basedOn w:val="Normal"/>
    <w:qFormat/>
    <w:rsid w:val="00A646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6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6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6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46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6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6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6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6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623"/>
    <w:rPr>
      <w:u w:val="single"/>
    </w:rPr>
  </w:style>
  <w:style w:type="character" w:customStyle="1" w:styleId="BoldandItalics">
    <w:name w:val="Bold and Italics"/>
    <w:qFormat/>
    <w:rsid w:val="00A64623"/>
    <w:rPr>
      <w:b/>
      <w:i/>
      <w:u w:val="none"/>
    </w:rPr>
  </w:style>
  <w:style w:type="paragraph" w:styleId="BalloonText">
    <w:name w:val="Balloon Text"/>
    <w:basedOn w:val="Normal"/>
    <w:link w:val="BalloonTextChar"/>
    <w:rsid w:val="00A646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6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46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6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46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46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4623"/>
    <w:pPr>
      <w:spacing w:before="0" w:after="0"/>
    </w:pPr>
  </w:style>
  <w:style w:type="paragraph" w:customStyle="1" w:styleId="BodyTextBold">
    <w:name w:val="Body Text Bold"/>
    <w:basedOn w:val="BodyText"/>
    <w:qFormat/>
    <w:rsid w:val="00A64623"/>
    <w:rPr>
      <w:b/>
    </w:rPr>
  </w:style>
  <w:style w:type="character" w:styleId="Hyperlink">
    <w:name w:val="Hyperlink"/>
    <w:basedOn w:val="DefaultParagraphFont"/>
    <w:uiPriority w:val="99"/>
    <w:unhideWhenUsed/>
    <w:rsid w:val="005C42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693</Words>
  <Characters>4252</Characters>
  <Application>Microsoft Office Word</Application>
  <DocSecurity>0</DocSecurity>
  <Lines>163</Lines>
  <Paragraphs>107</Paragraphs>
  <ScaleCrop>false</ScaleCrop>
  <Company>Author-it Software Corporation Ltd.</Company>
  <LinksUpToDate>false</LinksUpToDate>
  <CharactersWithSpaces>4838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ICTDBS502 Design a database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2020-07-07T03:47:00Z</dcterms:created>
  <dcterms:modified xsi:type="dcterms:W3CDTF">2020-07-07T03:47:00Z</dcterms:modified>
</cp:coreProperties>
</file>