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FF1" w:rsidP="00643FF1">
      <w:pPr>
        <w:pStyle w:val="Title"/>
      </w:pPr>
      <w:r>
        <w:fldChar w:fldCharType="begin"/>
      </w:r>
      <w:r>
        <w:instrText xml:space="preserve"> TITLE   \* MERGEFORMAT </w:instrText>
      </w:r>
      <w:r>
        <w:fldChar w:fldCharType="separate"/>
      </w:r>
      <w:r>
        <w:t>ICTDBS501 Monitor and improve knowledge management system</w:t>
      </w:r>
      <w:r>
        <w:fldChar w:fldCharType="end"/>
      </w:r>
    </w:p>
    <w:p w:rsidR="00643FF1" w:rsidP="00643FF1">
      <w:pPr>
        <w:pStyle w:val="Version"/>
        <w:sectPr w:rsidSect="00DA0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F3F" w:rsidP="00DA0F3F">
      <w:pPr>
        <w:pStyle w:val="SuperHeading"/>
      </w:pPr>
      <w:r w:rsidRPr="00DA0F3F">
        <w:t>ICTDBS501 Monitor and improve knowledge management system</w:t>
      </w:r>
    </w:p>
    <w:p w:rsidR="00000000" w:rsidRPr="00DA0F3F" w:rsidP="00DA0F3F">
      <w:pPr>
        <w:pStyle w:val="Heading1"/>
      </w:pPr>
      <w:bookmarkStart w:id="1" w:name="O_699441"/>
      <w:bookmarkEnd w:id="1"/>
      <w:r w:rsidRPr="00DA0F3F">
        <w:t>Modification History</w:t>
      </w:r>
    </w:p>
    <w:tbl>
      <w:tblPr>
        <w:tblW w:w="0" w:type="auto"/>
        <w:tblLayout w:type="fixed"/>
        <w:tblCellMar>
          <w:left w:w="62" w:type="dxa"/>
          <w:right w:w="62" w:type="dxa"/>
        </w:tblCellMar>
        <w:tblLook w:val="0000"/>
      </w:tblPr>
      <w:tblGrid>
        <w:gridCol w:w="2700"/>
        <w:gridCol w:w="6325"/>
      </w:tblGrid>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rPr>
                <w:rStyle w:val="SpecialBold"/>
              </w:rPr>
              <w:t>Comments</w:t>
            </w:r>
          </w:p>
        </w:tc>
      </w:tr>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t>This version first released with ICT Information and Communications Technology Training Package Version 1.0.</w:t>
            </w:r>
          </w:p>
        </w:tc>
      </w:tr>
    </w:tbl>
    <w:p w:rsidR="00000000" w:rsidRPr="00DA0F3F" w:rsidP="00DA0F3F">
      <w:pPr>
        <w:pStyle w:val="BodyText"/>
      </w:pPr>
    </w:p>
    <w:p w:rsidR="00000000" w:rsidRPr="00DA0F3F" w:rsidP="00DA0F3F">
      <w:pPr>
        <w:pStyle w:val="AllowPageBreak"/>
      </w:pPr>
    </w:p>
    <w:p w:rsidR="00000000" w:rsidRPr="00DA0F3F" w:rsidP="00DA0F3F">
      <w:pPr>
        <w:pStyle w:val="Heading1"/>
      </w:pPr>
      <w:bookmarkStart w:id="2" w:name="O_699442"/>
      <w:bookmarkEnd w:id="2"/>
      <w:r w:rsidRPr="00DA0F3F">
        <w:t>Application</w:t>
      </w:r>
    </w:p>
    <w:p w:rsidR="00000000" w:rsidRPr="00DA0F3F" w:rsidP="00643FF1">
      <w:pPr>
        <w:pStyle w:val="BodyText"/>
      </w:pPr>
      <w:r w:rsidRPr="00DA0F3F">
        <w:t>This unit describes the skills and knowledge requir</w:t>
      </w:r>
      <w:r w:rsidRPr="00DA0F3F">
        <w:t>ed to monitor and improve a knowledge management system.</w:t>
      </w:r>
    </w:p>
    <w:p w:rsidR="00000000" w:rsidRPr="00DA0F3F" w:rsidP="00643FF1">
      <w:pPr>
        <w:pStyle w:val="BodyText"/>
      </w:pPr>
      <w:r w:rsidRPr="00DA0F3F">
        <w:t>It applies to individuals who are knowledge engineers required to support and maintain an existing knowledge management system.</w:t>
      </w:r>
    </w:p>
    <w:p w:rsidR="00000000" w:rsidRPr="00DA0F3F" w:rsidP="00643FF1">
      <w:pPr>
        <w:pStyle w:val="BodyText"/>
      </w:pPr>
      <w:r w:rsidRPr="00DA0F3F">
        <w:t>No licensing, legislative or certification requirements apply to this</w:t>
      </w:r>
      <w:r w:rsidRPr="00DA0F3F">
        <w:t xml:space="preserve"> unit at the time of publication.</w:t>
      </w:r>
    </w:p>
    <w:p w:rsidR="00000000" w:rsidRPr="00DA0F3F" w:rsidP="00DA0F3F">
      <w:pPr>
        <w:pStyle w:val="Heading1"/>
      </w:pPr>
      <w:bookmarkStart w:id="3" w:name="O_699445"/>
      <w:bookmarkEnd w:id="3"/>
      <w:r w:rsidRPr="00DA0F3F">
        <w:t>Unit Sector</w:t>
      </w:r>
    </w:p>
    <w:p w:rsidR="00000000" w:rsidRPr="00DA0F3F" w:rsidP="00643FF1">
      <w:pPr>
        <w:pStyle w:val="BodyText"/>
      </w:pPr>
      <w:r w:rsidRPr="00DA0F3F">
        <w:t>Database</w:t>
      </w:r>
    </w:p>
    <w:p w:rsidR="00000000" w:rsidRPr="00DA0F3F" w:rsidP="00DA0F3F">
      <w:pPr>
        <w:pStyle w:val="Heading1"/>
      </w:pPr>
      <w:bookmarkStart w:id="4" w:name="O_699446"/>
      <w:bookmarkEnd w:id="4"/>
      <w:r w:rsidRPr="00DA0F3F">
        <w:t>Elements and Performance Criteria</w:t>
      </w:r>
    </w:p>
    <w:tbl>
      <w:tblPr>
        <w:tblW w:w="0" w:type="auto"/>
        <w:tblLayout w:type="fixed"/>
        <w:tblCellMar>
          <w:left w:w="62" w:type="dxa"/>
          <w:right w:w="62" w:type="dxa"/>
        </w:tblCellMar>
        <w:tblLook w:val="0000"/>
      </w:tblPr>
      <w:tblGrid>
        <w:gridCol w:w="2700"/>
        <w:gridCol w:w="6300"/>
      </w:tblGrid>
      <w:tr w:rsidTr="00DA0F3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A0F3F">
            <w:pPr>
              <w:pStyle w:val="BodyText"/>
              <w:rPr>
                <w:lang w:val="en-NZ"/>
              </w:rPr>
            </w:pPr>
            <w:r w:rsidRPr="00DA0F3F">
              <w:rPr>
                <w:rStyle w:val="SpecialBold"/>
              </w:rPr>
              <w:t>PERFORMANCE CRITERIA</w:t>
            </w:r>
          </w:p>
        </w:tc>
      </w:tr>
      <w:tr w:rsidTr="00DA0F3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rPr>
                <w:rStyle w:val="Emphasis"/>
              </w:rPr>
              <w:t>Performance criteria describe the performance needed to demonstrate achievement of the element.</w:t>
            </w:r>
          </w:p>
        </w:tc>
      </w:tr>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1. Investigate the knowledge management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t>1.1 Review the structure of the existing knowledge management system, and develop an understanding of its operat</w:t>
            </w:r>
            <w:r w:rsidRPr="00DA0F3F">
              <w:t>ion</w:t>
            </w:r>
          </w:p>
          <w:p w:rsidR="00000000" w:rsidRPr="00DA0F3F" w:rsidP="00DA0F3F">
            <w:pPr>
              <w:pStyle w:val="BodyText"/>
            </w:pPr>
            <w:r w:rsidRPr="00DA0F3F">
              <w:t>1.2 Interview the client and staff to determine information requirements</w:t>
            </w:r>
          </w:p>
          <w:p w:rsidR="00000000" w:rsidRPr="00DA0F3F" w:rsidP="00DA0F3F">
            <w:pPr>
              <w:pStyle w:val="BodyText"/>
            </w:pPr>
            <w:r w:rsidRPr="00DA0F3F">
              <w:t>1.3 Identify frequently requested information</w:t>
            </w:r>
          </w:p>
          <w:p w:rsidR="00000000" w:rsidRPr="00DA0F3F" w:rsidP="00DA0F3F">
            <w:pPr>
              <w:pStyle w:val="BodyText"/>
            </w:pPr>
            <w:r w:rsidRPr="00DA0F3F">
              <w:t>1.4 Create a structure for organising that information</w:t>
            </w:r>
          </w:p>
          <w:p w:rsidR="00000000" w:rsidP="00DA0F3F">
            <w:pPr>
              <w:pStyle w:val="BodyText"/>
              <w:rPr>
                <w:lang w:val="en-NZ"/>
              </w:rPr>
            </w:pPr>
            <w:r w:rsidRPr="00DA0F3F">
              <w:t>1.5 Document the structure and forward to the appropriate person for approval</w:t>
            </w:r>
          </w:p>
        </w:tc>
      </w:tr>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2. Create a knowledge management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t>2.1 Retrieve the identified information</w:t>
            </w:r>
          </w:p>
          <w:p w:rsidR="00000000" w:rsidRPr="00DA0F3F" w:rsidP="00DA0F3F">
            <w:pPr>
              <w:pStyle w:val="BodyText"/>
            </w:pPr>
            <w:r w:rsidRPr="00DA0F3F">
              <w:t>2.2 Organise information to follow the approved structure</w:t>
            </w:r>
          </w:p>
          <w:p w:rsidR="00000000" w:rsidP="00DA0F3F">
            <w:pPr>
              <w:pStyle w:val="BodyText"/>
              <w:rPr>
                <w:lang w:val="en-NZ"/>
              </w:rPr>
            </w:pPr>
            <w:r w:rsidRPr="00DA0F3F">
              <w:t>2.3 Document the information structure</w:t>
            </w:r>
          </w:p>
        </w:tc>
      </w:tr>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3. Distribute and monitor knowledge management system documentation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t>3.1 Distribute knowledge management system documentation to the client and staff</w:t>
            </w:r>
          </w:p>
          <w:p w:rsidR="00000000" w:rsidRPr="00DA0F3F" w:rsidP="00DA0F3F">
            <w:pPr>
              <w:pStyle w:val="BodyText"/>
            </w:pPr>
            <w:r w:rsidRPr="00DA0F3F">
              <w:t>3.2 Gather feedback from the client and staff, and incorporate into improving systems and processes</w:t>
            </w:r>
          </w:p>
          <w:p w:rsidR="00000000" w:rsidRPr="00DA0F3F" w:rsidP="00DA0F3F">
            <w:pPr>
              <w:pStyle w:val="BodyText"/>
            </w:pPr>
            <w:r w:rsidRPr="00DA0F3F">
              <w:t>3.3 Monitor the use of the knowledge management system to determine its eff</w:t>
            </w:r>
            <w:r w:rsidRPr="00DA0F3F">
              <w:t>ectiveness</w:t>
            </w:r>
          </w:p>
          <w:p w:rsidR="00000000" w:rsidRPr="00DA0F3F" w:rsidP="00DA0F3F">
            <w:pPr>
              <w:pStyle w:val="BodyText"/>
            </w:pPr>
            <w:r w:rsidRPr="00DA0F3F">
              <w:t>3.4 Make changes to the knowledge management system</w:t>
            </w:r>
          </w:p>
          <w:p w:rsidR="00000000" w:rsidRPr="00DA0F3F" w:rsidP="00DA0F3F">
            <w:pPr>
              <w:pStyle w:val="BodyText"/>
            </w:pPr>
            <w:r w:rsidRPr="00DA0F3F">
              <w:t>3.5 Make knowledge management system documentation available</w:t>
            </w:r>
          </w:p>
          <w:p w:rsidR="00000000" w:rsidRPr="00DA0F3F" w:rsidP="00DA0F3F">
            <w:pPr>
              <w:pStyle w:val="BodyText"/>
            </w:pPr>
            <w:r w:rsidRPr="00DA0F3F">
              <w:t>3.6 Implement and monitor process improvements</w:t>
            </w:r>
          </w:p>
        </w:tc>
      </w:tr>
    </w:tbl>
    <w:p w:rsidR="00000000" w:rsidRPr="00DA0F3F" w:rsidP="00DA0F3F">
      <w:pPr>
        <w:pStyle w:val="BodyText"/>
      </w:pPr>
    </w:p>
    <w:p w:rsidR="00000000" w:rsidRPr="00DA0F3F" w:rsidP="00DA0F3F">
      <w:pPr>
        <w:pStyle w:val="AllowPageBreak"/>
      </w:pPr>
    </w:p>
    <w:p w:rsidR="00000000" w:rsidRPr="00DA0F3F" w:rsidP="00DA0F3F">
      <w:pPr>
        <w:pStyle w:val="Heading1"/>
      </w:pPr>
      <w:bookmarkStart w:id="5" w:name="O_699447"/>
      <w:bookmarkEnd w:id="5"/>
      <w:r w:rsidRPr="00DA0F3F">
        <w:t>Foundation Skills</w:t>
      </w:r>
    </w:p>
    <w:p w:rsidR="00000000" w:rsidRPr="00643FF1" w:rsidP="00643FF1">
      <w:pPr>
        <w:pStyle w:val="BodyText"/>
        <w:rPr>
          <w:i/>
        </w:rPr>
      </w:pPr>
      <w:r w:rsidRPr="00643FF1">
        <w:rPr>
          <w:rStyle w:val="Emphasis"/>
        </w:rPr>
        <w:t>This section describes language, literacy, numer</w:t>
      </w:r>
      <w:r w:rsidRPr="00643FF1">
        <w:rPr>
          <w:rStyle w:val="Emphasis"/>
        </w:rPr>
        <w:t>acy and employment skills incorporated in the performance criteria that are required for competent performance.</w:t>
      </w:r>
    </w:p>
    <w:tbl>
      <w:tblPr>
        <w:tblW w:w="0" w:type="auto"/>
        <w:tblCellMar>
          <w:left w:w="62" w:type="dxa"/>
          <w:right w:w="62" w:type="dxa"/>
        </w:tblCellMar>
        <w:tblLook w:val="0000"/>
      </w:tblPr>
      <w:tblGrid>
        <w:gridCol w:w="1853"/>
        <w:gridCol w:w="2162"/>
        <w:gridCol w:w="5181"/>
      </w:tblGrid>
      <w:tr w:rsidTr="00643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rPr>
                <w:rStyle w:val="SpecialBold"/>
              </w:rPr>
              <w:t>Description</w:t>
            </w:r>
          </w:p>
        </w:tc>
      </w:tr>
      <w:tr w:rsidTr="00643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1.1, 1.3, 2.1, 3.2, 3.6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ListBullet"/>
              <w:rPr>
                <w:lang w:val="en-NZ"/>
              </w:rPr>
            </w:pPr>
            <w:r w:rsidRPr="00DA0F3F">
              <w:t>Recognises and interprets textual information to determine client information requirements</w:t>
            </w:r>
          </w:p>
        </w:tc>
      </w:tr>
      <w:tr w:rsidTr="00643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1.4, 1.5, 2.2, 2.3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ListBullet"/>
              <w:rPr>
                <w:lang w:val="en-NZ"/>
              </w:rPr>
            </w:pPr>
            <w:r w:rsidRPr="00DA0F3F">
              <w:t>Records key information resulting from data gathering, issues and prepares documentation using basic punctuation, correct spelling, clea</w:t>
            </w:r>
            <w:r w:rsidRPr="00DA0F3F">
              <w:t>r and instructional language</w:t>
            </w:r>
          </w:p>
        </w:tc>
      </w:tr>
      <w:tr w:rsidTr="00643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1.2, 1.5, 3.1, 3.2, 3.6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ListBullet"/>
              <w:rPr>
                <w:lang w:val="en-NZ"/>
              </w:rPr>
            </w:pPr>
            <w:r w:rsidRPr="00DA0F3F">
              <w:t>Obtains information by listening and questioning, and participates in a verbal exchange using detailed and clear language to articulate and confirm requirements</w:t>
            </w:r>
          </w:p>
        </w:tc>
      </w:tr>
      <w:tr w:rsidTr="00643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ListBullet"/>
              <w:rPr>
                <w:lang w:val="en-NZ"/>
              </w:rPr>
            </w:pPr>
            <w:r w:rsidRPr="00DA0F3F">
              <w:t>Participates in complex formal and informal conversations relevant to own role, initiating and taking the lead where appropriate in the context of gathering information and feedback from the client and staff</w:t>
            </w:r>
          </w:p>
        </w:tc>
      </w:tr>
      <w:tr w:rsidTr="00643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ListBullet"/>
            </w:pPr>
            <w:r w:rsidRPr="00DA0F3F">
              <w:t xml:space="preserve">Accepts responsibility for planning and sequencing complex tasks and workload, negotiating key aspects </w:t>
            </w:r>
            <w:r w:rsidRPr="00DA0F3F">
              <w:t>with others, taking into account capabilities, efficiencies and effectiveness</w:t>
            </w:r>
          </w:p>
          <w:p w:rsidR="00000000" w:rsidRPr="00DA0F3F" w:rsidP="00DA0F3F">
            <w:pPr>
              <w:pStyle w:val="ListBullet"/>
            </w:pPr>
            <w:r w:rsidRPr="00DA0F3F">
              <w:t>Uses systematic, analytical processes in complex, non-routine situations, s</w:t>
            </w:r>
            <w:r w:rsidRPr="00DA0F3F">
              <w:t>etting goals, gathering relevant information, and identifying and evaluating options against the agreed criteria</w:t>
            </w:r>
          </w:p>
          <w:p w:rsidR="00000000" w:rsidRPr="00DA0F3F" w:rsidP="00DA0F3F">
            <w:pPr>
              <w:pStyle w:val="ListBullet"/>
            </w:pPr>
            <w:r w:rsidRPr="00DA0F3F">
              <w:t>Understands key principles and concepts underpinning the design and operation of digital systems and tools</w:t>
            </w:r>
          </w:p>
        </w:tc>
      </w:tr>
    </w:tbl>
    <w:p w:rsidR="00000000" w:rsidRPr="00DA0F3F" w:rsidP="00DA0F3F">
      <w:pPr>
        <w:pStyle w:val="BodyText"/>
      </w:pPr>
    </w:p>
    <w:p w:rsidR="00000000" w:rsidRPr="00DA0F3F" w:rsidP="00DA0F3F">
      <w:pPr>
        <w:pStyle w:val="AllowPageBreak"/>
      </w:pPr>
    </w:p>
    <w:p w:rsidR="00000000" w:rsidRPr="00DA0F3F" w:rsidP="00DA0F3F">
      <w:pPr>
        <w:pStyle w:val="Heading1"/>
      </w:pPr>
      <w:bookmarkStart w:id="6" w:name="O_699449"/>
      <w:bookmarkEnd w:id="6"/>
      <w:r w:rsidRPr="00DA0F3F">
        <w:t>Unit Mapping Info</w:t>
      </w:r>
      <w:r w:rsidRPr="00DA0F3F">
        <w:t>rmation</w:t>
      </w:r>
    </w:p>
    <w:tbl>
      <w:tblPr>
        <w:tblW w:w="0" w:type="auto"/>
        <w:tblLayout w:type="fixed"/>
        <w:tblCellMar>
          <w:left w:w="62" w:type="dxa"/>
          <w:right w:w="62" w:type="dxa"/>
        </w:tblCellMar>
        <w:tblLook w:val="0000"/>
      </w:tblPr>
      <w:tblGrid>
        <w:gridCol w:w="2250"/>
        <w:gridCol w:w="2430"/>
        <w:gridCol w:w="2130"/>
        <w:gridCol w:w="2295"/>
      </w:tblGrid>
      <w:tr w:rsidTr="00DA0F3F">
        <w:tblPrEx>
          <w:tblW w:w="0" w:type="auto"/>
          <w:tblLayout w:type="fixed"/>
          <w:tblCellMar>
            <w:left w:w="62" w:type="dxa"/>
            <w:right w:w="62" w:type="dxa"/>
          </w:tblCellMar>
          <w:tblLook w:val="0000"/>
        </w:tblPrEx>
        <w:trPr>
          <w:trHeight w:val="563"/>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Code and title</w:t>
            </w:r>
          </w:p>
          <w:p w:rsidR="00000000" w:rsidRPr="00DA0F3F" w:rsidP="00DA0F3F">
            <w:pPr>
              <w:pStyle w:val="BodyText"/>
            </w:pPr>
            <w:r w:rsidRPr="00DA0F3F">
              <w:rPr>
                <w:rStyle w:val="SpecialBold"/>
              </w:rPr>
              <w:t>current version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Code and title</w:t>
            </w:r>
          </w:p>
          <w:p w:rsidR="00000000" w:rsidRPr="00DA0F3F" w:rsidP="00DA0F3F">
            <w:pPr>
              <w:pStyle w:val="BodyText"/>
            </w:pPr>
            <w:r w:rsidRPr="00DA0F3F">
              <w:rPr>
                <w:rStyle w:val="SpecialBold"/>
              </w:rPr>
              <w:t>previous version</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Comments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rPr>
                <w:rStyle w:val="SpecialBold"/>
              </w:rPr>
              <w:t>Equivalence status</w:t>
            </w:r>
          </w:p>
        </w:tc>
      </w:tr>
      <w:tr w:rsidTr="00DA0F3F">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ICTDBS501 Monitor and improve knowledge management system</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ICADBS501A Monitor and improve knowledge management system</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Updated to meet Standards for Training Packages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t>Equivalent unit</w:t>
            </w:r>
          </w:p>
        </w:tc>
      </w:tr>
    </w:tbl>
    <w:p w:rsidR="00000000" w:rsidRPr="00DA0F3F" w:rsidP="00DA0F3F">
      <w:pPr>
        <w:pStyle w:val="BodyText"/>
      </w:pPr>
    </w:p>
    <w:p w:rsidR="00000000" w:rsidRPr="00DA0F3F" w:rsidP="00DA0F3F">
      <w:pPr>
        <w:pStyle w:val="AllowPageBreak"/>
      </w:pPr>
    </w:p>
    <w:p w:rsidR="00000000" w:rsidRPr="00DA0F3F" w:rsidP="00DA0F3F">
      <w:pPr>
        <w:pStyle w:val="Heading1"/>
      </w:pPr>
      <w:bookmarkStart w:id="7" w:name="O_699456"/>
      <w:bookmarkEnd w:id="7"/>
      <w:r w:rsidRPr="00DA0F3F">
        <w:t>Links</w:t>
      </w:r>
    </w:p>
    <w:p w:rsidR="00000000" w:rsidRPr="00DA0F3F" w:rsidP="00643FF1">
      <w:pPr>
        <w:pStyle w:val="BodyText"/>
      </w:pPr>
      <w:r w:rsidRPr="00DA0F3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72176">
        <w:rPr>
          <w:rStyle w:val="Hyperlink"/>
        </w:rPr>
        <w:t>https://vetnet.gov.au/Pages/TrainingDocs.aspx?q=a53af4e4-b400-484e-b778-71c9e9d6aff2</w:t>
      </w:r>
      <w:r>
        <w:fldChar w:fldCharType="end"/>
      </w:r>
    </w:p>
    <w:p w:rsidR="00000000" w:rsidRPr="00DA0F3F" w:rsidP="00643FF1">
      <w:pPr>
        <w:pStyle w:val="BodyText"/>
        <w:sectPr w:rsidSect="00DA0F3F">
          <w:headerReference w:type="default" r:id="rId10"/>
          <w:footerReference w:type="default" r:id="rId11"/>
          <w:pgSz w:w="11908" w:h="16833"/>
          <w:pgMar w:top="1702" w:right="1418" w:bottom="1702" w:left="1418" w:header="992" w:footer="992" w:gutter="0"/>
          <w:cols w:space="720"/>
          <w:noEndnote/>
          <w:docGrid w:linePitch="299"/>
        </w:sectPr>
      </w:pPr>
    </w:p>
    <w:p w:rsidR="00000000" w:rsidRPr="00DA0F3F" w:rsidP="00DA0F3F">
      <w:pPr>
        <w:pStyle w:val="SuperHeading"/>
      </w:pPr>
      <w:r w:rsidRPr="00DA0F3F">
        <w:t>Assessment Requirements for ICTDBS501 Monitor and improve knowledge management system</w:t>
      </w:r>
    </w:p>
    <w:p w:rsidR="00000000" w:rsidRPr="00DA0F3F" w:rsidP="00DA0F3F">
      <w:pPr>
        <w:pStyle w:val="Heading1"/>
      </w:pPr>
      <w:bookmarkStart w:id="8" w:name="O_699451"/>
      <w:bookmarkEnd w:id="8"/>
      <w:r w:rsidRPr="00DA0F3F">
        <w:t>Modification History</w:t>
      </w:r>
    </w:p>
    <w:tbl>
      <w:tblPr>
        <w:tblW w:w="0" w:type="auto"/>
        <w:tblLayout w:type="fixed"/>
        <w:tblCellMar>
          <w:left w:w="62" w:type="dxa"/>
          <w:right w:w="62" w:type="dxa"/>
        </w:tblCellMar>
        <w:tblLook w:val="0000"/>
      </w:tblPr>
      <w:tblGrid>
        <w:gridCol w:w="2700"/>
        <w:gridCol w:w="6325"/>
      </w:tblGrid>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rPr>
                <w:rStyle w:val="SpecialBold"/>
              </w:rPr>
              <w:t>Comments</w:t>
            </w:r>
          </w:p>
        </w:tc>
      </w:tr>
      <w:tr w:rsidTr="00DA0F3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F3F">
            <w:pPr>
              <w:pStyle w:val="BodyText"/>
              <w:rPr>
                <w:lang w:val="en-NZ"/>
              </w:rPr>
            </w:pPr>
            <w:r w:rsidRPr="00DA0F3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F3F" w:rsidP="00DA0F3F">
            <w:pPr>
              <w:pStyle w:val="BodyText"/>
            </w:pPr>
            <w:r w:rsidRPr="00DA0F3F">
              <w:t>This version first released with ICT Information and Communications Technology Training Package Version 1.0.</w:t>
            </w:r>
          </w:p>
        </w:tc>
      </w:tr>
    </w:tbl>
    <w:p w:rsidR="00000000" w:rsidRPr="00DA0F3F" w:rsidP="00DA0F3F">
      <w:pPr>
        <w:pStyle w:val="BodyText"/>
      </w:pPr>
    </w:p>
    <w:p w:rsidR="00000000" w:rsidRPr="00DA0F3F" w:rsidP="00DA0F3F">
      <w:pPr>
        <w:pStyle w:val="AllowPageBreak"/>
      </w:pPr>
    </w:p>
    <w:p w:rsidR="00000000" w:rsidRPr="00DA0F3F" w:rsidP="00DA0F3F">
      <w:pPr>
        <w:pStyle w:val="Heading1"/>
      </w:pPr>
      <w:bookmarkStart w:id="9" w:name="O_699452"/>
      <w:bookmarkEnd w:id="9"/>
      <w:r w:rsidRPr="00DA0F3F">
        <w:t>Performance Evidence</w:t>
      </w:r>
    </w:p>
    <w:p w:rsidR="00000000" w:rsidRPr="00DA0F3F" w:rsidP="00643FF1">
      <w:pPr>
        <w:pStyle w:val="BodyText"/>
      </w:pPr>
      <w:r w:rsidRPr="00DA0F3F">
        <w:t>Evidence of the ability to:</w:t>
      </w:r>
    </w:p>
    <w:p w:rsidR="00000000" w:rsidRPr="00DA0F3F" w:rsidP="00DA0F3F">
      <w:pPr>
        <w:pStyle w:val="ListBullet"/>
      </w:pPr>
      <w:r w:rsidRPr="00DA0F3F">
        <w:t>monitor existing knowledge management systems</w:t>
      </w:r>
    </w:p>
    <w:p w:rsidR="00000000" w:rsidRPr="00DA0F3F" w:rsidP="00DA0F3F">
      <w:pPr>
        <w:pStyle w:val="ListBullet"/>
      </w:pPr>
      <w:r w:rsidRPr="00DA0F3F">
        <w:t>implement strategies to improve a new, or existing, knowledge management system.</w:t>
      </w:r>
    </w:p>
    <w:p w:rsidR="00000000" w:rsidRPr="00DA0F3F" w:rsidP="00DA0F3F">
      <w:pPr>
        <w:pStyle w:val="BodyText"/>
      </w:pPr>
    </w:p>
    <w:p w:rsidR="00000000" w:rsidRPr="00DA0F3F" w:rsidP="00643FF1">
      <w:pPr>
        <w:pStyle w:val="BodyText"/>
      </w:pPr>
      <w:r w:rsidRPr="00DA0F3F">
        <w:t>Note: If a specific volume or frequency is not stated, then evidence must be provided at least once.</w:t>
      </w:r>
    </w:p>
    <w:p w:rsidR="00000000" w:rsidRPr="00DA0F3F" w:rsidP="00DA0F3F">
      <w:pPr>
        <w:pStyle w:val="Heading1"/>
      </w:pPr>
      <w:bookmarkStart w:id="10" w:name="O_699453"/>
      <w:bookmarkEnd w:id="10"/>
      <w:r w:rsidRPr="00DA0F3F">
        <w:t>Knowledge Evidence</w:t>
      </w:r>
    </w:p>
    <w:p w:rsidR="00000000" w:rsidRPr="00DA0F3F" w:rsidP="00643FF1">
      <w:pPr>
        <w:pStyle w:val="BodyText"/>
      </w:pPr>
      <w:r w:rsidRPr="00DA0F3F">
        <w:t>To complete the unit requirements saf</w:t>
      </w:r>
      <w:r w:rsidRPr="00DA0F3F">
        <w:t>ely and effectively, the individual must:</w:t>
      </w:r>
    </w:p>
    <w:p w:rsidR="00000000" w:rsidRPr="00DA0F3F" w:rsidP="00DA0F3F">
      <w:pPr>
        <w:pStyle w:val="ListBullet"/>
      </w:pPr>
      <w:r w:rsidRPr="00DA0F3F">
        <w:t>outline current practices for information management within an organisation</w:t>
      </w:r>
    </w:p>
    <w:p w:rsidR="00000000" w:rsidRPr="00DA0F3F" w:rsidP="00DA0F3F">
      <w:pPr>
        <w:pStyle w:val="ListBullet"/>
      </w:pPr>
      <w:r w:rsidRPr="00DA0F3F">
        <w:t>identify the information sources available within an organisation</w:t>
      </w:r>
    </w:p>
    <w:p w:rsidR="00000000" w:rsidRPr="00DA0F3F" w:rsidP="00DA0F3F">
      <w:pPr>
        <w:pStyle w:val="ListBullet"/>
      </w:pPr>
      <w:r w:rsidRPr="00DA0F3F">
        <w:t>recognise current knowledge management systems</w:t>
      </w:r>
    </w:p>
    <w:p w:rsidR="00000000" w:rsidRPr="00DA0F3F" w:rsidP="00DA0F3F">
      <w:pPr>
        <w:pStyle w:val="ListBullet"/>
      </w:pPr>
      <w:r w:rsidRPr="00DA0F3F">
        <w:t>explain database structu</w:t>
      </w:r>
      <w:r w:rsidRPr="00DA0F3F">
        <w:t>res and their construction</w:t>
      </w:r>
    </w:p>
    <w:p w:rsidR="00000000" w:rsidRPr="00DA0F3F" w:rsidP="00DA0F3F">
      <w:pPr>
        <w:pStyle w:val="ListBullet"/>
      </w:pPr>
      <w:r w:rsidRPr="00DA0F3F">
        <w:t>outline procedures for monitoring and reviewing knowledge managements systems.</w:t>
      </w:r>
    </w:p>
    <w:p w:rsidR="00000000" w:rsidRPr="00DA0F3F" w:rsidP="00DA0F3F">
      <w:pPr>
        <w:pStyle w:val="AllowPageBreak"/>
      </w:pPr>
    </w:p>
    <w:p w:rsidR="00000000" w:rsidRPr="00DA0F3F" w:rsidP="00DA0F3F">
      <w:pPr>
        <w:pStyle w:val="Heading1"/>
      </w:pPr>
      <w:bookmarkStart w:id="11" w:name="O_699454"/>
      <w:bookmarkEnd w:id="11"/>
      <w:r w:rsidRPr="00DA0F3F">
        <w:t>Assessment Conditions</w:t>
      </w:r>
    </w:p>
    <w:p w:rsidR="00000000" w:rsidRPr="00DA0F3F" w:rsidP="00643FF1">
      <w:pPr>
        <w:pStyle w:val="BodyText"/>
      </w:pPr>
      <w:r w:rsidRPr="00DA0F3F">
        <w:t xml:space="preserve">Gather evidence to demonstrate consistent performance in conditions that are safe and replicate the workplace. </w:t>
      </w:r>
      <w:r w:rsidRPr="00DA0F3F">
        <w:t>Noise levels, production flow, interruptions and time variances must be typical of those experienced in the database field of work, and include access to:</w:t>
      </w:r>
    </w:p>
    <w:p w:rsidR="00000000" w:rsidRPr="00DA0F3F" w:rsidP="00DA0F3F">
      <w:pPr>
        <w:pStyle w:val="ListBullet"/>
      </w:pPr>
      <w:r w:rsidRPr="00DA0F3F">
        <w:t>industry software packages</w:t>
      </w:r>
    </w:p>
    <w:p w:rsidR="00000000" w:rsidRPr="00DA0F3F" w:rsidP="00DA0F3F">
      <w:pPr>
        <w:pStyle w:val="ListBullet"/>
      </w:pPr>
      <w:r w:rsidRPr="00DA0F3F">
        <w:t>organisational databases</w:t>
      </w:r>
    </w:p>
    <w:p w:rsidR="00000000" w:rsidRPr="00DA0F3F" w:rsidP="00DA0F3F">
      <w:pPr>
        <w:pStyle w:val="ListBullet"/>
      </w:pPr>
      <w:r w:rsidRPr="00DA0F3F">
        <w:t>information requirements</w:t>
      </w:r>
    </w:p>
    <w:p w:rsidR="00000000" w:rsidRPr="00DA0F3F" w:rsidP="00DA0F3F">
      <w:pPr>
        <w:pStyle w:val="ListBullet"/>
      </w:pPr>
      <w:r w:rsidRPr="00DA0F3F">
        <w:t>information repositorie</w:t>
      </w:r>
      <w:r w:rsidRPr="00DA0F3F">
        <w:t>s</w:t>
      </w:r>
    </w:p>
    <w:p w:rsidR="00000000" w:rsidRPr="00DA0F3F" w:rsidP="00DA0F3F">
      <w:pPr>
        <w:pStyle w:val="ListBullet"/>
      </w:pPr>
      <w:r w:rsidRPr="00DA0F3F">
        <w:t>current knowledge management system(s).</w:t>
      </w:r>
    </w:p>
    <w:p w:rsidR="00000000" w:rsidRPr="00DA0F3F" w:rsidP="00DA0F3F">
      <w:pPr>
        <w:pStyle w:val="BodyText"/>
      </w:pPr>
    </w:p>
    <w:p w:rsidR="00000000" w:rsidRPr="00DA0F3F" w:rsidP="00643FF1">
      <w:pPr>
        <w:pStyle w:val="BodyText"/>
      </w:pPr>
      <w:r w:rsidRPr="00DA0F3F">
        <w:t>Assessors must satisfy NVR/AQTF assessor requirements.</w:t>
      </w:r>
    </w:p>
    <w:p w:rsidR="00000000" w:rsidRPr="00DA0F3F" w:rsidP="00DA0F3F">
      <w:pPr>
        <w:pStyle w:val="Heading1"/>
      </w:pPr>
      <w:bookmarkStart w:id="12" w:name="O_699457"/>
      <w:bookmarkEnd w:id="12"/>
      <w:r w:rsidRPr="00DA0F3F">
        <w:t>Links</w:t>
      </w:r>
    </w:p>
    <w:p w:rsidR="00000000" w:rsidRPr="00DA0F3F" w:rsidP="00643FF1">
      <w:pPr>
        <w:pStyle w:val="BodyText"/>
      </w:pPr>
      <w:r w:rsidRPr="00DA0F3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72176">
        <w:rPr>
          <w:rStyle w:val="Hyperlink"/>
        </w:rPr>
        <w:t>https://vetnet.gov.au/Pages/TrainingDocs.aspx?q=a53af4e4-b400-484e-b778-71c9e9d6aff2</w:t>
      </w:r>
      <w:r>
        <w:fldChar w:fldCharType="end"/>
      </w:r>
    </w:p>
    <w:p w:rsidR="00000000" w:rsidRPr="00DA0F3F" w:rsidP="00DA0F3F"/>
    <w:sectPr w:rsidSect="00DA0F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rsidRPr="00643FF1" w:rsidP="00643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F1" w:rsidP="00DA0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3FF1" w:rsidP="00DA0F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43FF1" w:rsidP="00DA0F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rsidP="00DA0F3F">
    <w:pPr>
      <w:pStyle w:val="Footer"/>
      <w:framePr w:wrap="around"/>
    </w:pPr>
    <w:r>
      <w:fldChar w:fldCharType="begin"/>
    </w:r>
    <w:r>
      <w:instrText xml:space="preserve"> DOCPROPERTY  Subject  \* MERGEFORMAT </w:instrText>
    </w:r>
    <w:r>
      <w:fldChar w:fldCharType="separate"/>
    </w:r>
    <w:r w:rsidR="00643FF1">
      <w:t>Approved</w:t>
    </w:r>
    <w:r w:rsidR="00643FF1">
      <w:fldChar w:fldCharType="end"/>
    </w:r>
    <w:r>
      <w:tab/>
      <w:t xml:space="preserve">Page </w:t>
    </w:r>
    <w:r>
      <w:fldChar w:fldCharType="begin"/>
    </w:r>
    <w:r>
      <w:instrText xml:space="preserve"> PAGE  \* Arabic  \* MERGEFORMAT </w:instrText>
    </w:r>
    <w:r>
      <w:fldChar w:fldCharType="separate"/>
    </w:r>
    <w:r w:rsidR="00643F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FF1">
      <w:rPr>
        <w:noProof/>
      </w:rPr>
      <w:t>4</w:t>
    </w:r>
    <w:r>
      <w:rPr>
        <w:noProof/>
      </w:rPr>
      <w:fldChar w:fldCharType="end"/>
    </w:r>
  </w:p>
  <w:p w:rsidR="00DA0F3F" w:rsidP="00DA0F3F">
    <w:pPr>
      <w:pStyle w:val="Footer"/>
      <w:framePr w:wrap="around"/>
    </w:pPr>
    <w:r>
      <w:t xml:space="preserve">© Commonwealth of Australia, </w:t>
    </w:r>
    <w:r>
      <w:fldChar w:fldCharType="begin"/>
    </w:r>
    <w:r>
      <w:instrText xml:space="preserve"> DATE  \@ "yyyy"  \* MERGEFORMAT </w:instrText>
    </w:r>
    <w:r>
      <w:fldChar w:fldCharType="separate"/>
    </w:r>
    <w:r w:rsidR="00643FF1">
      <w:rPr>
        <w:noProof/>
      </w:rPr>
      <w:t>2025</w:t>
    </w:r>
    <w:r>
      <w:fldChar w:fldCharType="end"/>
    </w:r>
    <w:r>
      <w:tab/>
    </w:r>
    <w:r>
      <w:fldChar w:fldCharType="begin"/>
    </w:r>
    <w:r>
      <w:instrText xml:space="preserve"> DOCPROPERTY  Author  \* MERGEFORMAT </w:instrText>
    </w:r>
    <w:r>
      <w:fldChar w:fldCharType="separate"/>
    </w:r>
    <w:r w:rsidR="00643FF1">
      <w:t>Future Skills Organisation</w:t>
    </w:r>
    <w:r w:rsidR="00643FF1">
      <w:fldChar w:fldCharType="end"/>
    </w:r>
  </w:p>
  <w:p w:rsidR="00DA0F3F" w:rsidP="00DA0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F3F" w:rsidRPr="00643FF1" w:rsidP="00643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F1" w:rsidRPr="002D2AF8" w:rsidP="00DA0F3F">
    <w:pPr>
      <w:pStyle w:val="Header"/>
      <w:framePr w:wrap="around"/>
    </w:pPr>
    <w:r>
      <w:fldChar w:fldCharType="begin"/>
    </w:r>
    <w:r>
      <w:instrText xml:space="preserve"> TITLE   \* MERGEFORMAT </w:instrText>
    </w:r>
    <w:r>
      <w:fldChar w:fldCharType="separate"/>
    </w:r>
    <w:r>
      <w:t>ICTDBS501 Monitor and improve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FF1" w:rsidP="00DA0F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3F" w:rsidRPr="002D2AF8" w:rsidP="00DA0F3F">
    <w:pPr>
      <w:pStyle w:val="Header"/>
      <w:framePr w:wrap="around"/>
    </w:pPr>
    <w:r>
      <w:fldChar w:fldCharType="begin"/>
    </w:r>
    <w:r>
      <w:instrText xml:space="preserve"> TITLE   \* MERGEFORMAT </w:instrText>
    </w:r>
    <w:r>
      <w:fldChar w:fldCharType="separate"/>
    </w:r>
    <w:r w:rsidR="00643FF1">
      <w:t>ICTDBS501 Monitor and improve knowledge management system</w:t>
    </w:r>
    <w:r w:rsidR="00643FF1">
      <w:fldChar w:fldCharType="end"/>
    </w:r>
    <w:r>
      <w:tab/>
      <w:t xml:space="preserve">Date this document was generated: </w:t>
    </w:r>
    <w:r>
      <w:fldChar w:fldCharType="begin"/>
    </w:r>
    <w:r>
      <w:instrText xml:space="preserve"> CREATEDATE  \@ "d MMMM yyyy"  \* MERGEFORMAT </w:instrText>
    </w:r>
    <w:r>
      <w:fldChar w:fldCharType="separate"/>
    </w:r>
    <w:r w:rsidR="00643FF1">
      <w:rPr>
        <w:noProof/>
      </w:rPr>
      <w:t>2 March 2025</w:t>
    </w:r>
    <w:r>
      <w:fldChar w:fldCharType="end"/>
    </w:r>
  </w:p>
  <w:p w:rsidR="00DA0F3F" w:rsidP="00DA0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5CC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805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F3F"/>
    <w:pPr>
      <w:spacing w:before="360" w:after="60"/>
      <w:outlineLvl w:val="0"/>
    </w:pPr>
    <w:rPr>
      <w:sz w:val="32"/>
    </w:rPr>
  </w:style>
  <w:style w:type="paragraph" w:styleId="Heading2">
    <w:name w:val="heading 2"/>
    <w:basedOn w:val="HeadingBase"/>
    <w:next w:val="BodyText"/>
    <w:link w:val="Heading2Char"/>
    <w:qFormat/>
    <w:rsid w:val="00DA0F3F"/>
    <w:pPr>
      <w:keepLines/>
      <w:spacing w:before="240" w:after="120"/>
      <w:outlineLvl w:val="1"/>
    </w:pPr>
    <w:rPr>
      <w:sz w:val="28"/>
      <w:szCs w:val="40"/>
    </w:rPr>
  </w:style>
  <w:style w:type="paragraph" w:styleId="Heading3">
    <w:name w:val="heading 3"/>
    <w:basedOn w:val="HeadingBase"/>
    <w:next w:val="BodyText"/>
    <w:link w:val="Heading3Char"/>
    <w:qFormat/>
    <w:rsid w:val="00DA0F3F"/>
    <w:pPr>
      <w:spacing w:before="180" w:after="120"/>
      <w:outlineLvl w:val="2"/>
    </w:pPr>
    <w:rPr>
      <w:spacing w:val="-10"/>
      <w:kern w:val="32"/>
    </w:rPr>
  </w:style>
  <w:style w:type="paragraph" w:styleId="Heading4">
    <w:name w:val="heading 4"/>
    <w:basedOn w:val="HeadingBase"/>
    <w:next w:val="BodyText"/>
    <w:link w:val="Heading4Char"/>
    <w:qFormat/>
    <w:rsid w:val="00DA0F3F"/>
    <w:pPr>
      <w:spacing w:before="160" w:after="120"/>
      <w:outlineLvl w:val="3"/>
    </w:pPr>
    <w:rPr>
      <w:sz w:val="22"/>
    </w:rPr>
  </w:style>
  <w:style w:type="paragraph" w:styleId="Heading5">
    <w:name w:val="heading 5"/>
    <w:basedOn w:val="HeadingBase"/>
    <w:next w:val="Normal"/>
    <w:link w:val="Heading5Char"/>
    <w:qFormat/>
    <w:rsid w:val="00DA0F3F"/>
    <w:pPr>
      <w:spacing w:before="80"/>
      <w:outlineLvl w:val="4"/>
    </w:pPr>
    <w:rPr>
      <w:color w:val="918585"/>
      <w:sz w:val="20"/>
    </w:rPr>
  </w:style>
  <w:style w:type="paragraph" w:styleId="Heading6">
    <w:name w:val="heading 6"/>
    <w:basedOn w:val="HeadingBase"/>
    <w:next w:val="Normal"/>
    <w:link w:val="Heading6Char"/>
    <w:qFormat/>
    <w:rsid w:val="00DA0F3F"/>
    <w:pPr>
      <w:spacing w:before="60"/>
      <w:outlineLvl w:val="5"/>
    </w:pPr>
    <w:rPr>
      <w:color w:val="918585"/>
      <w:sz w:val="20"/>
    </w:rPr>
  </w:style>
  <w:style w:type="paragraph" w:styleId="Heading7">
    <w:name w:val="heading 7"/>
    <w:basedOn w:val="Normal"/>
    <w:next w:val="Normal"/>
    <w:link w:val="Heading7Char"/>
    <w:qFormat/>
    <w:rsid w:val="00DA0F3F"/>
    <w:pPr>
      <w:ind w:left="720"/>
      <w:outlineLvl w:val="6"/>
    </w:pPr>
    <w:rPr>
      <w:i/>
    </w:rPr>
  </w:style>
  <w:style w:type="paragraph" w:styleId="Heading8">
    <w:name w:val="heading 8"/>
    <w:basedOn w:val="Normal"/>
    <w:next w:val="Normal"/>
    <w:link w:val="Heading8Char"/>
    <w:qFormat/>
    <w:rsid w:val="00DA0F3F"/>
    <w:pPr>
      <w:ind w:left="720"/>
      <w:outlineLvl w:val="7"/>
    </w:pPr>
    <w:rPr>
      <w:i/>
    </w:rPr>
  </w:style>
  <w:style w:type="paragraph" w:styleId="Heading9">
    <w:name w:val="heading 9"/>
    <w:basedOn w:val="Normal"/>
    <w:next w:val="Normal"/>
    <w:link w:val="Heading9Char"/>
    <w:qFormat/>
    <w:rsid w:val="00DA0F3F"/>
    <w:pPr>
      <w:ind w:left="720"/>
      <w:outlineLvl w:val="8"/>
    </w:pPr>
    <w:rPr>
      <w:i/>
    </w:rPr>
  </w:style>
  <w:style w:type="character" w:default="1" w:styleId="DefaultParagraphFont">
    <w:name w:val="Default Paragraph Font"/>
    <w:uiPriority w:val="1"/>
    <w:unhideWhenUsed/>
    <w:rsid w:val="00DA0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F3F"/>
  </w:style>
  <w:style w:type="character" w:customStyle="1" w:styleId="Heading1Char">
    <w:name w:val="Heading 1 Char"/>
    <w:basedOn w:val="DefaultParagraphFont"/>
    <w:link w:val="Heading1"/>
    <w:rsid w:val="00DA0F3F"/>
    <w:rPr>
      <w:rFonts w:ascii="Times New Roman" w:eastAsia="Times New Roman" w:hAnsi="Times New Roman" w:cs="Times New Roman"/>
      <w:b/>
      <w:sz w:val="32"/>
      <w:szCs w:val="20"/>
      <w:lang w:eastAsia="en-US"/>
    </w:rPr>
  </w:style>
  <w:style w:type="paragraph" w:styleId="BodyText">
    <w:name w:val="Body Text"/>
    <w:basedOn w:val="Normal"/>
    <w:link w:val="BodyTextChar"/>
    <w:rsid w:val="00DA0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F3F"/>
    <w:rPr>
      <w:rFonts w:ascii="Times New Roman" w:eastAsia="Times New Roman" w:hAnsi="Times New Roman" w:cs="Times New Roman"/>
      <w:sz w:val="24"/>
      <w:lang w:eastAsia="en-US"/>
    </w:rPr>
  </w:style>
  <w:style w:type="paragraph" w:styleId="ListBullet">
    <w:name w:val="List Bullet"/>
    <w:basedOn w:val="List"/>
    <w:rsid w:val="00DA0F3F"/>
    <w:pPr>
      <w:numPr>
        <w:numId w:val="11"/>
      </w:numPr>
      <w:tabs>
        <w:tab w:val="clear" w:pos="340"/>
      </w:tabs>
      <w:spacing w:before="40" w:after="40"/>
    </w:pPr>
  </w:style>
  <w:style w:type="character" w:customStyle="1" w:styleId="SpecialBold">
    <w:name w:val="Special Bold"/>
    <w:basedOn w:val="DefaultParagraphFont"/>
    <w:rsid w:val="00DA0F3F"/>
    <w:rPr>
      <w:b/>
      <w:spacing w:val="0"/>
    </w:rPr>
  </w:style>
  <w:style w:type="character" w:styleId="Emphasis">
    <w:name w:val="Emphasis"/>
    <w:basedOn w:val="DefaultParagraphFont"/>
    <w:qFormat/>
    <w:rsid w:val="00DA0F3F"/>
    <w:rPr>
      <w:i/>
    </w:rPr>
  </w:style>
  <w:style w:type="paragraph" w:customStyle="1" w:styleId="SuperHeading">
    <w:name w:val="SuperHeading"/>
    <w:basedOn w:val="Normal"/>
    <w:rsid w:val="00DA0F3F"/>
    <w:pPr>
      <w:spacing w:before="240" w:after="120"/>
      <w:outlineLvl w:val="0"/>
    </w:pPr>
    <w:rPr>
      <w:rFonts w:ascii="Times New Roman" w:hAnsi="Times New Roman"/>
      <w:b/>
      <w:sz w:val="32"/>
    </w:rPr>
  </w:style>
  <w:style w:type="paragraph" w:customStyle="1" w:styleId="AllowPageBreak">
    <w:name w:val="AllowPageBreak"/>
    <w:rsid w:val="00DA0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F3F"/>
    <w:rPr>
      <w:rFonts w:ascii="Courier New" w:eastAsia="Times New Roman" w:hAnsi="Courier New" w:cs="Times New Roman"/>
      <w:i/>
      <w:szCs w:val="20"/>
      <w:lang w:eastAsia="en-US"/>
    </w:rPr>
  </w:style>
  <w:style w:type="paragraph" w:customStyle="1" w:styleId="HeadingBase">
    <w:name w:val="Heading Base"/>
    <w:rsid w:val="00DA0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F3F"/>
    <w:pPr>
      <w:tabs>
        <w:tab w:val="right" w:leader="dot" w:pos="9072"/>
      </w:tabs>
      <w:ind w:left="567"/>
    </w:pPr>
    <w:rPr>
      <w:szCs w:val="22"/>
    </w:rPr>
  </w:style>
  <w:style w:type="paragraph" w:customStyle="1" w:styleId="TOCBase">
    <w:name w:val="TOC Base"/>
    <w:rsid w:val="00DA0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F3F"/>
    <w:pPr>
      <w:tabs>
        <w:tab w:val="right" w:leader="dot" w:pos="9072"/>
      </w:tabs>
      <w:spacing w:before="40" w:after="40"/>
      <w:ind w:left="284"/>
    </w:pPr>
    <w:rPr>
      <w:rFonts w:ascii="Times New Roman" w:hAnsi="Times New Roman"/>
    </w:rPr>
  </w:style>
  <w:style w:type="paragraph" w:styleId="TOC1">
    <w:name w:val="toc 1"/>
    <w:basedOn w:val="TOCBase"/>
    <w:next w:val="Normal"/>
    <w:rsid w:val="00DA0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F3F"/>
    <w:rPr>
      <w:rFonts w:ascii="Times New Roman" w:eastAsia="Times New Roman" w:hAnsi="Times New Roman" w:cs="Times New Roman"/>
      <w:sz w:val="16"/>
      <w:lang w:eastAsia="en-US"/>
    </w:rPr>
  </w:style>
  <w:style w:type="paragraph" w:styleId="Title">
    <w:name w:val="Title"/>
    <w:basedOn w:val="HeadingBase"/>
    <w:link w:val="TitleChar"/>
    <w:qFormat/>
    <w:rsid w:val="00DA0F3F"/>
    <w:pPr>
      <w:spacing w:before="5040"/>
      <w:jc w:val="center"/>
    </w:pPr>
    <w:rPr>
      <w:sz w:val="48"/>
      <w:szCs w:val="72"/>
      <w:lang w:val="en-US"/>
    </w:rPr>
  </w:style>
  <w:style w:type="character" w:customStyle="1" w:styleId="TitleChar">
    <w:name w:val="Title Char"/>
    <w:basedOn w:val="DefaultParagraphFont"/>
    <w:link w:val="Title"/>
    <w:rsid w:val="00DA0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F3F"/>
    <w:pPr>
      <w:tabs>
        <w:tab w:val="left" w:pos="3600"/>
        <w:tab w:val="left" w:pos="3958"/>
      </w:tabs>
    </w:pPr>
  </w:style>
  <w:style w:type="paragraph" w:styleId="List">
    <w:name w:val="List"/>
    <w:basedOn w:val="BodyText"/>
    <w:next w:val="BodyText"/>
    <w:rsid w:val="00DA0F3F"/>
    <w:pPr>
      <w:tabs>
        <w:tab w:val="left" w:pos="340"/>
      </w:tabs>
      <w:spacing w:before="60" w:after="60"/>
      <w:ind w:left="340" w:hanging="340"/>
    </w:pPr>
  </w:style>
  <w:style w:type="paragraph" w:customStyle="1" w:styleId="Note">
    <w:name w:val="Note"/>
    <w:basedOn w:val="BodyText"/>
    <w:rsid w:val="00DA0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F3F"/>
    <w:pPr>
      <w:framePr w:wrap="auto" w:hAnchor="text" w:y="6049"/>
    </w:pPr>
    <w:rPr>
      <w:color w:val="000000"/>
      <w:sz w:val="40"/>
    </w:rPr>
  </w:style>
  <w:style w:type="paragraph" w:customStyle="1" w:styleId="TOCTitle">
    <w:name w:val="TOCTitle"/>
    <w:basedOn w:val="Heading1"/>
    <w:rsid w:val="00DA0F3F"/>
    <w:pPr>
      <w:spacing w:after="240"/>
      <w:jc w:val="center"/>
      <w:outlineLvl w:val="9"/>
    </w:pPr>
    <w:rPr>
      <w:caps/>
    </w:rPr>
  </w:style>
  <w:style w:type="paragraph" w:customStyle="1" w:styleId="Version">
    <w:name w:val="Version"/>
    <w:rsid w:val="00DA0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0F3F"/>
    <w:pPr>
      <w:numPr>
        <w:numId w:val="12"/>
      </w:numPr>
      <w:tabs>
        <w:tab w:val="clear" w:pos="680"/>
      </w:tabs>
    </w:pPr>
  </w:style>
  <w:style w:type="paragraph" w:styleId="Index1">
    <w:name w:val="index 1"/>
    <w:basedOn w:val="Normal"/>
    <w:next w:val="Normal"/>
    <w:semiHidden/>
    <w:rsid w:val="00DA0F3F"/>
    <w:pPr>
      <w:keepNext w:val="0"/>
      <w:tabs>
        <w:tab w:val="right" w:pos="4176"/>
      </w:tabs>
      <w:ind w:left="198" w:hanging="198"/>
    </w:pPr>
    <w:rPr>
      <w:rFonts w:ascii="Garamond" w:hAnsi="Garamond"/>
    </w:rPr>
  </w:style>
  <w:style w:type="paragraph" w:styleId="IndexHeading">
    <w:name w:val="index heading"/>
    <w:basedOn w:val="Normal"/>
    <w:next w:val="Index1"/>
    <w:semiHidden/>
    <w:rsid w:val="00DA0F3F"/>
    <w:pPr>
      <w:spacing w:before="120" w:after="120"/>
    </w:pPr>
    <w:rPr>
      <w:rFonts w:ascii="Arial" w:hAnsi="Arial"/>
      <w:b/>
      <w:color w:val="918585"/>
      <w:sz w:val="24"/>
    </w:rPr>
  </w:style>
  <w:style w:type="paragraph" w:styleId="Header">
    <w:name w:val="header"/>
    <w:basedOn w:val="Normal"/>
    <w:link w:val="HeaderChar"/>
    <w:rsid w:val="00DA0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F3F"/>
    <w:rPr>
      <w:rFonts w:ascii="Times New Roman" w:eastAsia="Times New Roman" w:hAnsi="Times New Roman" w:cs="Times New Roman"/>
      <w:sz w:val="16"/>
      <w:szCs w:val="20"/>
      <w:lang w:val="en-GB" w:eastAsia="en-US"/>
    </w:rPr>
  </w:style>
  <w:style w:type="paragraph" w:customStyle="1" w:styleId="Chapter">
    <w:name w:val="Chapter"/>
    <w:basedOn w:val="Normal"/>
    <w:rsid w:val="00DA0F3F"/>
    <w:pPr>
      <w:spacing w:before="240"/>
    </w:pPr>
    <w:rPr>
      <w:rFonts w:ascii="Times New Roman" w:hAnsi="Times New Roman"/>
      <w:smallCaps/>
      <w:spacing w:val="80"/>
      <w:sz w:val="28"/>
    </w:rPr>
  </w:style>
  <w:style w:type="paragraph" w:customStyle="1" w:styleId="InChapter">
    <w:name w:val="InChapter"/>
    <w:basedOn w:val="Heading3"/>
    <w:rsid w:val="00DA0F3F"/>
    <w:pPr>
      <w:spacing w:after="240"/>
      <w:outlineLvl w:val="9"/>
    </w:pPr>
    <w:rPr>
      <w:noProof/>
    </w:rPr>
  </w:style>
  <w:style w:type="paragraph" w:styleId="Index2">
    <w:name w:val="index 2"/>
    <w:basedOn w:val="Normal"/>
    <w:next w:val="Normal"/>
    <w:semiHidden/>
    <w:rsid w:val="00DA0F3F"/>
    <w:pPr>
      <w:tabs>
        <w:tab w:val="right" w:pos="4176"/>
      </w:tabs>
      <w:ind w:left="568" w:hanging="284"/>
    </w:pPr>
    <w:rPr>
      <w:rFonts w:ascii="Garamond" w:hAnsi="Garamond"/>
    </w:rPr>
  </w:style>
  <w:style w:type="paragraph" w:customStyle="1" w:styleId="Byline">
    <w:name w:val="Byline"/>
    <w:rsid w:val="00DA0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F3F"/>
    <w:pPr>
      <w:tabs>
        <w:tab w:val="clear" w:pos="3600"/>
        <w:tab w:val="clear" w:pos="3958"/>
      </w:tabs>
      <w:jc w:val="right"/>
    </w:pPr>
  </w:style>
  <w:style w:type="paragraph" w:styleId="Caption">
    <w:name w:val="caption"/>
    <w:basedOn w:val="BodyText"/>
    <w:next w:val="Normal"/>
    <w:qFormat/>
    <w:rsid w:val="00DA0F3F"/>
    <w:pPr>
      <w:framePr w:w="2268" w:hSpace="181" w:vSpace="181" w:wrap="around" w:vAnchor="text" w:hAnchor="page" w:x="1135" w:y="285" w:anchorLock="1"/>
    </w:pPr>
    <w:rPr>
      <w:i/>
    </w:rPr>
  </w:style>
  <w:style w:type="paragraph" w:customStyle="1" w:styleId="MiniTOCTitle">
    <w:name w:val="MiniTOCTitle"/>
    <w:basedOn w:val="Heading4"/>
    <w:rsid w:val="00DA0F3F"/>
    <w:pPr>
      <w:spacing w:before="240"/>
      <w:outlineLvl w:val="9"/>
    </w:pPr>
    <w:rPr>
      <w:noProof/>
      <w:sz w:val="24"/>
    </w:rPr>
  </w:style>
  <w:style w:type="paragraph" w:customStyle="1" w:styleId="MiniTOCItem">
    <w:name w:val="MiniTOCItem"/>
    <w:basedOn w:val="ListBullet"/>
    <w:rsid w:val="00DA0F3F"/>
    <w:pPr>
      <w:numPr>
        <w:numId w:val="0"/>
      </w:numPr>
      <w:tabs>
        <w:tab w:val="right" w:leader="dot" w:pos="6521"/>
      </w:tabs>
      <w:spacing w:before="0" w:after="0"/>
    </w:pPr>
  </w:style>
  <w:style w:type="paragraph" w:customStyle="1" w:styleId="TOFTitle">
    <w:name w:val="TOFTitle"/>
    <w:basedOn w:val="TOCTitle"/>
    <w:rsid w:val="00DA0F3F"/>
  </w:style>
  <w:style w:type="paragraph" w:styleId="TableofFigures">
    <w:name w:val="table of figures"/>
    <w:basedOn w:val="Normal"/>
    <w:next w:val="Normal"/>
    <w:semiHidden/>
    <w:rsid w:val="00DA0F3F"/>
    <w:pPr>
      <w:tabs>
        <w:tab w:val="right" w:leader="dot" w:pos="9072"/>
      </w:tabs>
      <w:ind w:left="970" w:hanging="403"/>
    </w:pPr>
    <w:rPr>
      <w:rFonts w:ascii="Times New Roman" w:hAnsi="Times New Roman"/>
      <w:b/>
    </w:rPr>
  </w:style>
  <w:style w:type="paragraph" w:styleId="ListNumber">
    <w:name w:val="List Number"/>
    <w:basedOn w:val="List"/>
    <w:rsid w:val="00DA0F3F"/>
    <w:pPr>
      <w:numPr>
        <w:numId w:val="14"/>
      </w:numPr>
      <w:tabs>
        <w:tab w:val="clear" w:pos="340"/>
      </w:tabs>
    </w:pPr>
  </w:style>
  <w:style w:type="character" w:customStyle="1" w:styleId="WingdingSymbols">
    <w:name w:val="Wingding Symbols"/>
    <w:rsid w:val="00DA0F3F"/>
    <w:rPr>
      <w:rFonts w:ascii="Wingdings" w:hAnsi="Wingdings"/>
    </w:rPr>
  </w:style>
  <w:style w:type="paragraph" w:customStyle="1" w:styleId="TableHeading">
    <w:name w:val="Table Heading"/>
    <w:basedOn w:val="HeadingBase"/>
    <w:rsid w:val="00DA0F3F"/>
    <w:pPr>
      <w:keepLines/>
      <w:pBdr>
        <w:bottom w:val="single" w:sz="6" w:space="1" w:color="918585"/>
      </w:pBdr>
      <w:spacing w:before="240"/>
    </w:pPr>
  </w:style>
  <w:style w:type="character" w:customStyle="1" w:styleId="HotSpot">
    <w:name w:val="HotSpot"/>
    <w:rsid w:val="00DA0F3F"/>
    <w:rPr>
      <w:color w:val="0033CC"/>
      <w:u w:val="none"/>
    </w:rPr>
  </w:style>
  <w:style w:type="paragraph" w:customStyle="1" w:styleId="BodyTextRight">
    <w:name w:val="Body Text Right"/>
    <w:basedOn w:val="BodyText"/>
    <w:rsid w:val="00DA0F3F"/>
    <w:pPr>
      <w:spacing w:before="0" w:after="0"/>
      <w:jc w:val="right"/>
    </w:pPr>
  </w:style>
  <w:style w:type="paragraph" w:styleId="Index3">
    <w:name w:val="index 3"/>
    <w:basedOn w:val="ListNumber2"/>
    <w:next w:val="Normal"/>
    <w:semiHidden/>
    <w:rsid w:val="00DA0F3F"/>
    <w:pPr>
      <w:numPr>
        <w:numId w:val="0"/>
      </w:numPr>
      <w:tabs>
        <w:tab w:val="right" w:leader="dot" w:pos="4176"/>
      </w:tabs>
    </w:pPr>
  </w:style>
  <w:style w:type="paragraph" w:styleId="ListNumber2">
    <w:name w:val="List Number 2"/>
    <w:basedOn w:val="List2"/>
    <w:rsid w:val="00DA0F3F"/>
    <w:pPr>
      <w:numPr>
        <w:numId w:val="9"/>
      </w:numPr>
      <w:tabs>
        <w:tab w:val="clear" w:pos="1060"/>
      </w:tabs>
    </w:pPr>
  </w:style>
  <w:style w:type="paragraph" w:customStyle="1" w:styleId="MarginNote">
    <w:name w:val="Margin Note"/>
    <w:basedOn w:val="BodyText"/>
    <w:rsid w:val="00DA0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F3F"/>
    <w:rPr>
      <w:sz w:val="32"/>
    </w:rPr>
  </w:style>
  <w:style w:type="paragraph" w:customStyle="1" w:styleId="HeadingProcedure">
    <w:name w:val="Heading Procedure"/>
    <w:basedOn w:val="HeadingBase"/>
    <w:next w:val="Normal"/>
    <w:rsid w:val="00DA0F3F"/>
    <w:pPr>
      <w:tabs>
        <w:tab w:val="left" w:pos="0"/>
      </w:tabs>
      <w:spacing w:before="120" w:after="60"/>
    </w:pPr>
    <w:rPr>
      <w:i/>
      <w:color w:val="918585"/>
      <w:sz w:val="22"/>
    </w:rPr>
  </w:style>
  <w:style w:type="paragraph" w:customStyle="1" w:styleId="TableBodyText">
    <w:name w:val="Table Body Text"/>
    <w:basedOn w:val="BodyText"/>
    <w:rsid w:val="00DA0F3F"/>
    <w:pPr>
      <w:spacing w:before="60" w:after="60"/>
    </w:pPr>
  </w:style>
  <w:style w:type="paragraph" w:styleId="ListContinue">
    <w:name w:val="List Continue"/>
    <w:basedOn w:val="List"/>
    <w:rsid w:val="00DA0F3F"/>
    <w:pPr>
      <w:ind w:firstLine="0"/>
    </w:pPr>
  </w:style>
  <w:style w:type="paragraph" w:customStyle="1" w:styleId="ListNote">
    <w:name w:val="List Note"/>
    <w:basedOn w:val="List"/>
    <w:rsid w:val="00DA0F3F"/>
    <w:pPr>
      <w:pBdr>
        <w:top w:val="single" w:sz="6" w:space="2" w:color="918585"/>
        <w:bottom w:val="single" w:sz="6" w:space="2" w:color="918585"/>
      </w:pBdr>
      <w:tabs>
        <w:tab w:val="left" w:pos="1021"/>
      </w:tabs>
      <w:ind w:firstLine="0"/>
    </w:pPr>
  </w:style>
  <w:style w:type="paragraph" w:customStyle="1" w:styleId="Warning">
    <w:name w:val="Warning"/>
    <w:basedOn w:val="BodyText"/>
    <w:rsid w:val="00DA0F3F"/>
    <w:pPr>
      <w:shd w:val="clear" w:color="auto" w:fill="D9D9D9"/>
      <w:tabs>
        <w:tab w:val="left" w:pos="992"/>
      </w:tabs>
      <w:ind w:left="119" w:right="119"/>
    </w:pPr>
    <w:rPr>
      <w:sz w:val="20"/>
    </w:rPr>
  </w:style>
  <w:style w:type="paragraph" w:customStyle="1" w:styleId="MarginIcons">
    <w:name w:val="Margin Icons"/>
    <w:basedOn w:val="BodyText"/>
    <w:rsid w:val="00DA0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F3F"/>
    <w:rPr>
      <w:rFonts w:ascii="Courier New" w:hAnsi="Courier New"/>
    </w:rPr>
  </w:style>
  <w:style w:type="paragraph" w:customStyle="1" w:styleId="NoteBullet">
    <w:name w:val="Note Bullet"/>
    <w:basedOn w:val="Note"/>
    <w:rsid w:val="00DA0F3F"/>
    <w:pPr>
      <w:tabs>
        <w:tab w:val="clear" w:pos="680"/>
      </w:tabs>
      <w:spacing w:before="60" w:after="60"/>
    </w:pPr>
  </w:style>
  <w:style w:type="paragraph" w:customStyle="1" w:styleId="SubHeading2">
    <w:name w:val="SubHeading2"/>
    <w:basedOn w:val="HeadingBase"/>
    <w:rsid w:val="00DA0F3F"/>
    <w:pPr>
      <w:spacing w:before="240" w:after="60"/>
    </w:pPr>
    <w:rPr>
      <w:sz w:val="20"/>
    </w:rPr>
  </w:style>
  <w:style w:type="paragraph" w:customStyle="1" w:styleId="SubHeading1">
    <w:name w:val="SubHeading1"/>
    <w:basedOn w:val="HeadingBase"/>
    <w:rsid w:val="00DA0F3F"/>
    <w:pPr>
      <w:spacing w:before="240" w:after="60"/>
    </w:pPr>
    <w:rPr>
      <w:color w:val="918585"/>
      <w:sz w:val="22"/>
    </w:rPr>
  </w:style>
  <w:style w:type="paragraph" w:customStyle="1" w:styleId="SideHeading">
    <w:name w:val="Side Heading"/>
    <w:basedOn w:val="HeadingBase"/>
    <w:rsid w:val="00DA0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F3F"/>
    <w:pPr>
      <w:numPr>
        <w:numId w:val="10"/>
      </w:numPr>
    </w:pPr>
  </w:style>
  <w:style w:type="paragraph" w:styleId="PlainText">
    <w:name w:val="Plain Text"/>
    <w:basedOn w:val="Normal"/>
    <w:link w:val="PlainTextChar"/>
    <w:rsid w:val="00DA0F3F"/>
    <w:rPr>
      <w:sz w:val="20"/>
    </w:rPr>
  </w:style>
  <w:style w:type="character" w:customStyle="1" w:styleId="PlainTextChar">
    <w:name w:val="Plain Text Char"/>
    <w:basedOn w:val="DefaultParagraphFont"/>
    <w:link w:val="PlainText"/>
    <w:rsid w:val="00DA0F3F"/>
    <w:rPr>
      <w:rFonts w:ascii="Courier New" w:eastAsia="Times New Roman" w:hAnsi="Courier New" w:cs="Times New Roman"/>
      <w:sz w:val="20"/>
      <w:szCs w:val="20"/>
      <w:lang w:eastAsia="en-US"/>
    </w:rPr>
  </w:style>
  <w:style w:type="character" w:customStyle="1" w:styleId="MenuOption">
    <w:name w:val="Menu Option"/>
    <w:basedOn w:val="DefaultParagraphFont"/>
    <w:rsid w:val="00DA0F3F"/>
    <w:rPr>
      <w:b/>
      <w:smallCaps/>
    </w:rPr>
  </w:style>
  <w:style w:type="paragraph" w:customStyle="1" w:styleId="TableListNumber">
    <w:name w:val="Table List Number"/>
    <w:basedOn w:val="ListNumber"/>
    <w:rsid w:val="00DA0F3F"/>
    <w:pPr>
      <w:numPr>
        <w:numId w:val="0"/>
      </w:numPr>
    </w:pPr>
  </w:style>
  <w:style w:type="paragraph" w:styleId="TOC4">
    <w:name w:val="toc 4"/>
    <w:basedOn w:val="TOCBase"/>
    <w:next w:val="Normal"/>
    <w:semiHidden/>
    <w:rsid w:val="00DA0F3F"/>
    <w:pPr>
      <w:tabs>
        <w:tab w:val="right" w:leader="dot" w:pos="9071"/>
      </w:tabs>
      <w:ind w:left="1701"/>
    </w:pPr>
  </w:style>
  <w:style w:type="paragraph" w:customStyle="1" w:styleId="ListAlpha">
    <w:name w:val="List Alpha"/>
    <w:basedOn w:val="List"/>
    <w:rsid w:val="00DA0F3F"/>
    <w:pPr>
      <w:numPr>
        <w:numId w:val="8"/>
      </w:numPr>
    </w:pPr>
  </w:style>
  <w:style w:type="paragraph" w:customStyle="1" w:styleId="ListAlpha2">
    <w:name w:val="List Alpha 2"/>
    <w:basedOn w:val="List2"/>
    <w:rsid w:val="00DA0F3F"/>
    <w:pPr>
      <w:numPr>
        <w:numId w:val="7"/>
      </w:numPr>
    </w:pPr>
  </w:style>
  <w:style w:type="paragraph" w:styleId="List2">
    <w:name w:val="List 2"/>
    <w:basedOn w:val="BodyText"/>
    <w:rsid w:val="00DA0F3F"/>
    <w:pPr>
      <w:tabs>
        <w:tab w:val="left" w:pos="680"/>
      </w:tabs>
      <w:spacing w:before="60" w:after="60"/>
      <w:ind w:left="680" w:hanging="340"/>
    </w:pPr>
  </w:style>
  <w:style w:type="paragraph" w:styleId="List3">
    <w:name w:val="List 3"/>
    <w:basedOn w:val="BodyText"/>
    <w:rsid w:val="00DA0F3F"/>
    <w:pPr>
      <w:tabs>
        <w:tab w:val="left" w:pos="1021"/>
      </w:tabs>
      <w:spacing w:before="60" w:after="60"/>
      <w:ind w:left="1020" w:hanging="340"/>
    </w:pPr>
  </w:style>
  <w:style w:type="paragraph" w:styleId="List4">
    <w:name w:val="List 4"/>
    <w:basedOn w:val="BodyText"/>
    <w:rsid w:val="00DA0F3F"/>
    <w:pPr>
      <w:tabs>
        <w:tab w:val="left" w:pos="1361"/>
      </w:tabs>
      <w:spacing w:before="60" w:after="60"/>
      <w:ind w:left="1361" w:hanging="340"/>
    </w:pPr>
  </w:style>
  <w:style w:type="paragraph" w:styleId="List5">
    <w:name w:val="List 5"/>
    <w:basedOn w:val="BodyText"/>
    <w:rsid w:val="00DA0F3F"/>
    <w:pPr>
      <w:tabs>
        <w:tab w:val="left" w:pos="1701"/>
      </w:tabs>
      <w:spacing w:before="60" w:after="60"/>
      <w:ind w:left="1701" w:hanging="340"/>
    </w:pPr>
  </w:style>
  <w:style w:type="paragraph" w:styleId="ListBullet3">
    <w:name w:val="List Bullet 3"/>
    <w:basedOn w:val="List3"/>
    <w:rsid w:val="00DA0F3F"/>
    <w:pPr>
      <w:numPr>
        <w:numId w:val="13"/>
      </w:numPr>
      <w:tabs>
        <w:tab w:val="clear" w:pos="1021"/>
      </w:tabs>
      <w:ind w:left="1037" w:hanging="357"/>
    </w:pPr>
  </w:style>
  <w:style w:type="paragraph" w:styleId="ListBullet4">
    <w:name w:val="List Bullet 4"/>
    <w:basedOn w:val="List4"/>
    <w:rsid w:val="00DA0F3F"/>
    <w:pPr>
      <w:numPr>
        <w:numId w:val="2"/>
      </w:numPr>
      <w:tabs>
        <w:tab w:val="clear" w:pos="1361"/>
      </w:tabs>
    </w:pPr>
  </w:style>
  <w:style w:type="paragraph" w:styleId="ListBullet5">
    <w:name w:val="List Bullet 5"/>
    <w:basedOn w:val="List5"/>
    <w:rsid w:val="00DA0F3F"/>
    <w:pPr>
      <w:numPr>
        <w:numId w:val="3"/>
      </w:numPr>
    </w:pPr>
  </w:style>
  <w:style w:type="paragraph" w:styleId="ListContinue2">
    <w:name w:val="List Continue 2"/>
    <w:basedOn w:val="List2"/>
    <w:rsid w:val="00DA0F3F"/>
    <w:pPr>
      <w:ind w:firstLine="0"/>
    </w:pPr>
  </w:style>
  <w:style w:type="paragraph" w:styleId="ListContinue3">
    <w:name w:val="List Continue 3"/>
    <w:basedOn w:val="List3"/>
    <w:rsid w:val="00DA0F3F"/>
    <w:pPr>
      <w:ind w:left="1021" w:firstLine="0"/>
    </w:pPr>
  </w:style>
  <w:style w:type="paragraph" w:styleId="ListContinue4">
    <w:name w:val="List Continue 4"/>
    <w:basedOn w:val="List4"/>
    <w:rsid w:val="00DA0F3F"/>
    <w:pPr>
      <w:ind w:firstLine="0"/>
    </w:pPr>
  </w:style>
  <w:style w:type="paragraph" w:styleId="ListContinue5">
    <w:name w:val="List Continue 5"/>
    <w:basedOn w:val="List5"/>
    <w:rsid w:val="00DA0F3F"/>
    <w:pPr>
      <w:ind w:firstLine="0"/>
    </w:pPr>
  </w:style>
  <w:style w:type="paragraph" w:styleId="ListNumber3">
    <w:name w:val="List Number 3"/>
    <w:basedOn w:val="List3"/>
    <w:rsid w:val="00DA0F3F"/>
    <w:pPr>
      <w:numPr>
        <w:numId w:val="4"/>
      </w:numPr>
    </w:pPr>
  </w:style>
  <w:style w:type="paragraph" w:styleId="ListNumber4">
    <w:name w:val="List Number 4"/>
    <w:basedOn w:val="List4"/>
    <w:rsid w:val="00DA0F3F"/>
    <w:pPr>
      <w:numPr>
        <w:numId w:val="5"/>
      </w:numPr>
    </w:pPr>
  </w:style>
  <w:style w:type="paragraph" w:styleId="ListNumber5">
    <w:name w:val="List Number 5"/>
    <w:basedOn w:val="List5"/>
    <w:rsid w:val="00DA0F3F"/>
    <w:pPr>
      <w:numPr>
        <w:numId w:val="6"/>
      </w:numPr>
    </w:pPr>
  </w:style>
  <w:style w:type="paragraph" w:styleId="BlockText">
    <w:name w:val="Block Text"/>
    <w:basedOn w:val="Normal"/>
    <w:rsid w:val="00DA0F3F"/>
    <w:pPr>
      <w:spacing w:after="120"/>
      <w:ind w:left="1440" w:right="1440"/>
    </w:pPr>
  </w:style>
  <w:style w:type="character" w:customStyle="1" w:styleId="Subscript">
    <w:name w:val="Subscript"/>
    <w:basedOn w:val="DefaultParagraphFont"/>
    <w:rsid w:val="00DA0F3F"/>
    <w:rPr>
      <w:sz w:val="16"/>
      <w:vertAlign w:val="subscript"/>
    </w:rPr>
  </w:style>
  <w:style w:type="character" w:customStyle="1" w:styleId="Superscript">
    <w:name w:val="Superscript"/>
    <w:basedOn w:val="DefaultParagraphFont"/>
    <w:rsid w:val="00DA0F3F"/>
    <w:rPr>
      <w:sz w:val="16"/>
      <w:vertAlign w:val="superscript"/>
    </w:rPr>
  </w:style>
  <w:style w:type="character" w:customStyle="1" w:styleId="Symbols">
    <w:name w:val="Symbols"/>
    <w:basedOn w:val="DefaultParagraphFont"/>
    <w:rsid w:val="00DA0F3F"/>
    <w:rPr>
      <w:rFonts w:ascii="Symbol" w:hAnsi="Symbol"/>
    </w:rPr>
  </w:style>
  <w:style w:type="character" w:customStyle="1" w:styleId="MenuOptions">
    <w:name w:val="Menu Options"/>
    <w:basedOn w:val="DefaultParagraphFont"/>
    <w:rsid w:val="00DA0F3F"/>
    <w:rPr>
      <w:rFonts w:ascii="Arial Narrow" w:hAnsi="Arial Narrow"/>
      <w:smallCaps/>
    </w:rPr>
  </w:style>
  <w:style w:type="character" w:customStyle="1" w:styleId="Buttons">
    <w:name w:val="Buttons"/>
    <w:basedOn w:val="DefaultParagraphFont"/>
    <w:rsid w:val="00DA0F3F"/>
    <w:rPr>
      <w:b/>
    </w:rPr>
  </w:style>
  <w:style w:type="character" w:customStyle="1" w:styleId="Underlined">
    <w:name w:val="Underlined"/>
    <w:basedOn w:val="DefaultParagraphFont"/>
    <w:rsid w:val="00DA0F3F"/>
    <w:rPr>
      <w:u w:val="single"/>
    </w:rPr>
  </w:style>
  <w:style w:type="paragraph" w:customStyle="1" w:styleId="TableBodyTextRight">
    <w:name w:val="Table Body Text Right"/>
    <w:basedOn w:val="TableBodyText"/>
    <w:rsid w:val="00DA0F3F"/>
    <w:pPr>
      <w:widowControl w:val="0"/>
      <w:autoSpaceDE w:val="0"/>
      <w:autoSpaceDN w:val="0"/>
      <w:adjustRightInd w:val="0"/>
      <w:jc w:val="right"/>
    </w:pPr>
    <w:rPr>
      <w:rFonts w:cs="Arial"/>
      <w:szCs w:val="18"/>
    </w:rPr>
  </w:style>
  <w:style w:type="paragraph" w:customStyle="1" w:styleId="CopyrightText">
    <w:name w:val="Copyright Text"/>
    <w:basedOn w:val="BodyText"/>
    <w:rsid w:val="00DA0F3F"/>
    <w:rPr>
      <w:sz w:val="18"/>
    </w:rPr>
  </w:style>
  <w:style w:type="paragraph" w:customStyle="1" w:styleId="BodySmallRight">
    <w:name w:val="Body Small Right"/>
    <w:basedOn w:val="BodyTextRight"/>
    <w:rsid w:val="00DA0F3F"/>
    <w:rPr>
      <w:sz w:val="18"/>
      <w:szCs w:val="18"/>
    </w:rPr>
  </w:style>
  <w:style w:type="paragraph" w:customStyle="1" w:styleId="MarginEdition">
    <w:name w:val="Margin Edition"/>
    <w:basedOn w:val="MarginNote"/>
    <w:rsid w:val="00DA0F3F"/>
    <w:pPr>
      <w:spacing w:before="0" w:after="0"/>
    </w:pPr>
    <w:rPr>
      <w:rFonts w:ascii="Times New Roman" w:hAnsi="Times New Roman"/>
      <w:color w:val="999999"/>
    </w:rPr>
  </w:style>
  <w:style w:type="paragraph" w:customStyle="1" w:styleId="Spacer">
    <w:name w:val="Spacer"/>
    <w:basedOn w:val="Normal"/>
    <w:rsid w:val="00DA0F3F"/>
    <w:rPr>
      <w:sz w:val="2"/>
      <w:szCs w:val="2"/>
    </w:rPr>
  </w:style>
  <w:style w:type="character" w:customStyle="1" w:styleId="Small">
    <w:name w:val="Small"/>
    <w:basedOn w:val="DefaultParagraphFont"/>
    <w:rsid w:val="00DA0F3F"/>
    <w:rPr>
      <w:sz w:val="16"/>
    </w:rPr>
  </w:style>
  <w:style w:type="paragraph" w:customStyle="1" w:styleId="WideTable">
    <w:name w:val="Wide Table"/>
    <w:basedOn w:val="Normal"/>
    <w:rsid w:val="00DA0F3F"/>
    <w:pPr>
      <w:ind w:left="-1418"/>
    </w:pPr>
    <w:rPr>
      <w:sz w:val="2"/>
      <w:szCs w:val="2"/>
    </w:rPr>
  </w:style>
  <w:style w:type="character" w:styleId="PageNumber">
    <w:name w:val="page number"/>
    <w:basedOn w:val="DefaultParagraphFont"/>
    <w:rsid w:val="00DA0F3F"/>
  </w:style>
  <w:style w:type="paragraph" w:styleId="Quote">
    <w:name w:val="Quote"/>
    <w:basedOn w:val="Heading1"/>
    <w:link w:val="QuoteChar"/>
    <w:qFormat/>
    <w:rsid w:val="00DA0F3F"/>
    <w:rPr>
      <w:b w:val="0"/>
      <w:sz w:val="72"/>
      <w:szCs w:val="72"/>
      <w:lang w:val="en-NZ"/>
    </w:rPr>
  </w:style>
  <w:style w:type="character" w:customStyle="1" w:styleId="QuoteChar">
    <w:name w:val="Quote Char"/>
    <w:basedOn w:val="DefaultParagraphFont"/>
    <w:link w:val="Quote"/>
    <w:rsid w:val="00DA0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F3F"/>
    <w:pPr>
      <w:pageBreakBefore/>
    </w:pPr>
  </w:style>
  <w:style w:type="paragraph" w:customStyle="1" w:styleId="Border">
    <w:name w:val="Border"/>
    <w:basedOn w:val="Normal"/>
    <w:qFormat/>
    <w:rsid w:val="00DA0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F3F"/>
    <w:rPr>
      <w:b/>
      <w:bCs/>
      <w:i/>
      <w:iCs/>
      <w:color w:val="auto"/>
    </w:rPr>
  </w:style>
  <w:style w:type="paragraph" w:styleId="IntenseQuote">
    <w:name w:val="Intense Quote"/>
    <w:basedOn w:val="Normal"/>
    <w:next w:val="Normal"/>
    <w:link w:val="IntenseQuoteChar"/>
    <w:uiPriority w:val="30"/>
    <w:qFormat/>
    <w:rsid w:val="00DA0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F3F"/>
    <w:rPr>
      <w:smallCaps/>
      <w:color w:val="auto"/>
      <w:u w:val="single"/>
    </w:rPr>
  </w:style>
  <w:style w:type="character" w:styleId="IntenseReference">
    <w:name w:val="Intense Reference"/>
    <w:basedOn w:val="DefaultParagraphFont"/>
    <w:uiPriority w:val="32"/>
    <w:qFormat/>
    <w:rsid w:val="00DA0F3F"/>
    <w:rPr>
      <w:b/>
      <w:bCs/>
      <w:smallCaps/>
      <w:color w:val="auto"/>
      <w:spacing w:val="5"/>
      <w:u w:val="single"/>
    </w:rPr>
  </w:style>
  <w:style w:type="paragraph" w:customStyle="1" w:styleId="2ColumnHeading">
    <w:name w:val="2Column Heading"/>
    <w:basedOn w:val="BodyText"/>
    <w:qFormat/>
    <w:rsid w:val="00DA0F3F"/>
    <w:pPr>
      <w:spacing w:after="60"/>
      <w:ind w:left="-2268"/>
    </w:pPr>
    <w:rPr>
      <w:b/>
    </w:rPr>
  </w:style>
  <w:style w:type="paragraph" w:customStyle="1" w:styleId="Heading1TOC">
    <w:name w:val="Heading1 TOC"/>
    <w:basedOn w:val="Normal"/>
    <w:qFormat/>
    <w:rsid w:val="00DA0F3F"/>
    <w:pPr>
      <w:spacing w:before="240" w:after="120"/>
    </w:pPr>
    <w:rPr>
      <w:rFonts w:ascii="Times New Roman" w:hAnsi="Times New Roman"/>
      <w:b/>
      <w:sz w:val="32"/>
    </w:rPr>
  </w:style>
  <w:style w:type="paragraph" w:customStyle="1" w:styleId="Heading2TOC">
    <w:name w:val="Heading2 TOC"/>
    <w:basedOn w:val="Normal"/>
    <w:qFormat/>
    <w:rsid w:val="00DA0F3F"/>
    <w:pPr>
      <w:spacing w:before="240" w:after="60"/>
    </w:pPr>
    <w:rPr>
      <w:rFonts w:ascii="Times New Roman" w:hAnsi="Times New Roman"/>
      <w:b/>
      <w:sz w:val="28"/>
    </w:rPr>
  </w:style>
  <w:style w:type="character" w:customStyle="1" w:styleId="Underline">
    <w:name w:val="Underline"/>
    <w:basedOn w:val="DefaultParagraphFont"/>
    <w:qFormat/>
    <w:rsid w:val="00DA0F3F"/>
    <w:rPr>
      <w:u w:val="single"/>
    </w:rPr>
  </w:style>
  <w:style w:type="character" w:customStyle="1" w:styleId="BoldandItalics">
    <w:name w:val="Bold and Italics"/>
    <w:qFormat/>
    <w:rsid w:val="00DA0F3F"/>
    <w:rPr>
      <w:b/>
      <w:i/>
      <w:u w:val="none"/>
    </w:rPr>
  </w:style>
  <w:style w:type="paragraph" w:styleId="BalloonText">
    <w:name w:val="Balloon Text"/>
    <w:basedOn w:val="Normal"/>
    <w:link w:val="BalloonTextChar"/>
    <w:rsid w:val="00DA0F3F"/>
    <w:rPr>
      <w:rFonts w:ascii="Tahoma" w:hAnsi="Tahoma" w:cs="Tahoma"/>
      <w:sz w:val="16"/>
      <w:szCs w:val="16"/>
    </w:rPr>
  </w:style>
  <w:style w:type="character" w:customStyle="1" w:styleId="BalloonTextChar">
    <w:name w:val="Balloon Text Char"/>
    <w:basedOn w:val="DefaultParagraphFont"/>
    <w:link w:val="BalloonText"/>
    <w:rsid w:val="00DA0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F3F"/>
    <w:rPr>
      <w:b/>
      <w:color w:val="660033"/>
      <w:spacing w:val="0"/>
    </w:rPr>
  </w:style>
  <w:style w:type="paragraph" w:customStyle="1" w:styleId="Nameditemlist">
    <w:name w:val="Named item list"/>
    <w:basedOn w:val="BodyText"/>
    <w:qFormat/>
    <w:rsid w:val="00DA0F3F"/>
    <w:pPr>
      <w:tabs>
        <w:tab w:val="left" w:pos="2835"/>
      </w:tabs>
      <w:ind w:left="2835" w:hanging="2835"/>
    </w:pPr>
  </w:style>
  <w:style w:type="paragraph" w:customStyle="1" w:styleId="BodyTextnopadding">
    <w:name w:val="Body Text no padding"/>
    <w:basedOn w:val="BodyText"/>
    <w:qFormat/>
    <w:rsid w:val="00DA0F3F"/>
    <w:pPr>
      <w:spacing w:before="0" w:after="0"/>
    </w:pPr>
  </w:style>
  <w:style w:type="paragraph" w:customStyle="1" w:styleId="BodyTextBold">
    <w:name w:val="Body Text Bold"/>
    <w:basedOn w:val="BodyText"/>
    <w:qFormat/>
    <w:rsid w:val="00DA0F3F"/>
    <w:rPr>
      <w:b/>
    </w:rPr>
  </w:style>
  <w:style w:type="character" w:styleId="Hyperlink">
    <w:name w:val="Hyperlink"/>
    <w:basedOn w:val="DefaultParagraphFont"/>
    <w:uiPriority w:val="99"/>
    <w:unhideWhenUsed/>
    <w:rsid w:val="00643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5004</Characters>
  <Application>Microsoft Office Word</Application>
  <DocSecurity>0</DocSecurity>
  <Lines>185</Lines>
  <Paragraphs>117</Paragraphs>
  <ScaleCrop>false</ScaleCrop>
  <Company>Author-it Software Corporation Ltd.</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ICTDBS501 Monitor and improve knowledge management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